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  <w:r w:rsidR="00143075">
        <w:rPr>
          <w:color w:val="000000"/>
        </w:rPr>
        <w:t xml:space="preserve"> делать оферты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DD0735">
      <w:pPr>
        <w:ind w:firstLine="567"/>
        <w:contextualSpacing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143075">
        <w:rPr>
          <w:b/>
          <w:color w:val="000000"/>
        </w:rPr>
        <w:t xml:space="preserve"> делать оферты </w:t>
      </w:r>
    </w:p>
    <w:p w:rsidR="001729C7" w:rsidRDefault="001729C7" w:rsidP="00DD0735">
      <w:pPr>
        <w:ind w:firstLine="567"/>
        <w:contextualSpacing/>
        <w:jc w:val="both"/>
        <w:rPr>
          <w:b/>
        </w:rPr>
      </w:pPr>
    </w:p>
    <w:p w:rsidR="00E105F7" w:rsidRPr="0019450F" w:rsidRDefault="0019450F" w:rsidP="00DD0735">
      <w:pPr>
        <w:contextualSpacing/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43075">
        <w:rPr>
          <w:color w:val="000000"/>
        </w:rPr>
        <w:t>21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4238F3">
        <w:rPr>
          <w:bCs/>
          <w:color w:val="000000"/>
        </w:rPr>
        <w:t xml:space="preserve">и обслуживание </w:t>
      </w:r>
      <w:r w:rsidR="004238F3" w:rsidRPr="004238F3">
        <w:rPr>
          <w:bCs/>
          <w:color w:val="000000"/>
        </w:rPr>
        <w:t>средств индивидуальной защиты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DD0735">
      <w:pPr>
        <w:tabs>
          <w:tab w:val="left" w:pos="993"/>
        </w:tabs>
        <w:ind w:firstLine="567"/>
        <w:contextualSpacing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действующ</w:t>
      </w:r>
      <w:r>
        <w:t>ий</w:t>
      </w:r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DD0735">
      <w:pPr>
        <w:tabs>
          <w:tab w:val="left" w:pos="993"/>
        </w:tabs>
        <w:ind w:firstLine="567"/>
        <w:contextualSpacing/>
        <w:jc w:val="both"/>
        <w:rPr>
          <w:color w:val="000000"/>
        </w:rPr>
      </w:pPr>
    </w:p>
    <w:p w:rsidR="003924A4" w:rsidRDefault="00A7622D" w:rsidP="00DD073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>Мы согласны поставить товар и оказать услуги</w:t>
      </w:r>
      <w:r w:rsidR="001729C7">
        <w:rPr>
          <w:color w:val="000000"/>
        </w:rPr>
        <w:t xml:space="preserve"> на следующих условиях:</w:t>
      </w:r>
    </w:p>
    <w:p w:rsidR="00E65750" w:rsidRPr="00E65750" w:rsidRDefault="00A7622D" w:rsidP="00DD0735">
      <w:pPr>
        <w:pStyle w:val="a3"/>
        <w:shd w:val="clear" w:color="auto" w:fill="FFFFFF"/>
        <w:tabs>
          <w:tab w:val="left" w:pos="0"/>
          <w:tab w:val="left" w:pos="720"/>
        </w:tabs>
        <w:ind w:left="0" w:firstLine="709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color w:val="000000"/>
        </w:rPr>
        <w:t>Общая стоимость</w:t>
      </w:r>
      <w:r w:rsidRPr="00A7622D">
        <w:rPr>
          <w:color w:val="000000"/>
        </w:rPr>
        <w:t xml:space="preserve"> договора составляет </w:t>
      </w:r>
      <w:r w:rsidR="00E65750" w:rsidRPr="00E65750">
        <w:rPr>
          <w:sz w:val="22"/>
          <w:szCs w:val="22"/>
        </w:rPr>
        <w:t>составляет</w:t>
      </w:r>
      <w:r w:rsidR="00E65750" w:rsidRPr="00E65750">
        <w:rPr>
          <w:rFonts w:eastAsia="Calibri"/>
          <w:sz w:val="22"/>
          <w:szCs w:val="22"/>
          <w:lang w:eastAsia="en-US"/>
        </w:rPr>
        <w:t xml:space="preserve"> ________</w:t>
      </w:r>
      <w:r w:rsidR="00E65750" w:rsidRPr="00E65750">
        <w:rPr>
          <w:rFonts w:eastAsia="Calibri"/>
          <w:bCs/>
          <w:sz w:val="22"/>
          <w:szCs w:val="22"/>
          <w:lang w:eastAsia="en-US"/>
        </w:rPr>
        <w:t xml:space="preserve"> рублей ___ копеек </w:t>
      </w:r>
      <w:r w:rsidR="00E65750" w:rsidRPr="00E65750">
        <w:rPr>
          <w:rFonts w:eastAsia="Calibri"/>
          <w:sz w:val="22"/>
          <w:szCs w:val="22"/>
          <w:lang w:eastAsia="en-US"/>
        </w:rPr>
        <w:t>(</w:t>
      </w:r>
      <w:r w:rsidR="00E65750" w:rsidRPr="00E65750">
        <w:rPr>
          <w:rFonts w:eastAsia="Calibri"/>
          <w:bCs/>
          <w:sz w:val="22"/>
          <w:szCs w:val="22"/>
          <w:lang w:eastAsia="en-US"/>
        </w:rPr>
        <w:t>_______________),</w:t>
      </w:r>
      <w:r w:rsidR="00E65750" w:rsidRPr="00E6575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65750" w:rsidRPr="00E65750">
        <w:rPr>
          <w:rFonts w:eastAsia="Calibri"/>
          <w:sz w:val="22"/>
          <w:szCs w:val="22"/>
          <w:lang w:eastAsia="en-US"/>
        </w:rPr>
        <w:t>в т. ч. НДС 20% (либо НДС не облагается, в связи с применением Исполнителем, в соответствии со ст. 346.12 и 346.13 главы 26.2 НК РФ)</w:t>
      </w:r>
      <w:r w:rsidR="00E65750" w:rsidRPr="00E65750">
        <w:rPr>
          <w:rFonts w:eastAsia="Calibri"/>
          <w:bCs/>
          <w:sz w:val="22"/>
          <w:szCs w:val="22"/>
          <w:lang w:eastAsia="en-US"/>
        </w:rPr>
        <w:t xml:space="preserve"> и состоит из:</w:t>
      </w:r>
    </w:p>
    <w:p w:rsidR="00E65750" w:rsidRPr="00E65750" w:rsidRDefault="00E65750" w:rsidP="00DD0735">
      <w:pPr>
        <w:shd w:val="clear" w:color="auto" w:fill="FFFFFF"/>
        <w:tabs>
          <w:tab w:val="left" w:pos="0"/>
          <w:tab w:val="left" w:pos="720"/>
        </w:tabs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E65750">
        <w:rPr>
          <w:rFonts w:eastAsia="Calibri"/>
          <w:bCs/>
          <w:sz w:val="22"/>
          <w:szCs w:val="22"/>
          <w:lang w:eastAsia="en-US"/>
        </w:rPr>
        <w:t>- стоимости поставки Товара</w:t>
      </w:r>
      <w:r w:rsidRPr="00E65750">
        <w:rPr>
          <w:sz w:val="22"/>
          <w:szCs w:val="22"/>
        </w:rPr>
        <w:t xml:space="preserve"> в размере</w:t>
      </w:r>
      <w:r w:rsidRPr="00E65750">
        <w:rPr>
          <w:rFonts w:eastAsia="Calibri"/>
          <w:bCs/>
          <w:sz w:val="22"/>
          <w:szCs w:val="22"/>
          <w:lang w:eastAsia="en-US"/>
        </w:rPr>
        <w:t xml:space="preserve"> ________ рублей ___ копеек (_______________),</w:t>
      </w:r>
      <w:r w:rsidRPr="00E6575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E65750">
        <w:rPr>
          <w:rFonts w:eastAsia="Calibri"/>
          <w:bCs/>
          <w:sz w:val="22"/>
          <w:szCs w:val="22"/>
          <w:lang w:eastAsia="en-US"/>
        </w:rPr>
        <w:t>в т. ч. НДС 20% (либо НДС не облагается, в связи с применением Исполнителем, в соответствии со ст. 346.12 и 346.13 главы 26.2 НК РФ);</w:t>
      </w:r>
    </w:p>
    <w:p w:rsidR="00E65750" w:rsidRPr="00E65750" w:rsidRDefault="00E65750" w:rsidP="00DD0735">
      <w:pPr>
        <w:shd w:val="clear" w:color="auto" w:fill="FFFFFF"/>
        <w:tabs>
          <w:tab w:val="left" w:pos="0"/>
          <w:tab w:val="left" w:pos="720"/>
        </w:tabs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E65750">
        <w:rPr>
          <w:rFonts w:eastAsia="Calibri"/>
          <w:bCs/>
          <w:sz w:val="22"/>
          <w:szCs w:val="22"/>
          <w:lang w:eastAsia="en-US"/>
        </w:rPr>
        <w:t>- стоимости Услуг в размере ________ рублей ___ копеек (_______________),</w:t>
      </w:r>
      <w:r w:rsidRPr="00E6575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E65750">
        <w:rPr>
          <w:rFonts w:eastAsia="Calibri"/>
          <w:bCs/>
          <w:sz w:val="22"/>
          <w:szCs w:val="22"/>
          <w:lang w:eastAsia="en-US"/>
        </w:rPr>
        <w:t>в т. ч. НДС 20% (либо НДС не облагается, в связи с применением Исполнителем, в соответствии со ст. 346.12 и 346.13 главы 26.2 НК РФ).</w:t>
      </w:r>
    </w:p>
    <w:tbl>
      <w:tblPr>
        <w:tblStyle w:val="3"/>
        <w:tblW w:w="16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8216"/>
        <w:gridCol w:w="850"/>
        <w:gridCol w:w="850"/>
        <w:gridCol w:w="1163"/>
        <w:gridCol w:w="1134"/>
        <w:gridCol w:w="1134"/>
        <w:gridCol w:w="1134"/>
        <w:gridCol w:w="1135"/>
        <w:gridCol w:w="9"/>
      </w:tblGrid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№ пп.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Номенклатура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Цена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 НДС, руб. за единицу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Стоимость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итого с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Количество обслуживаний*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Цена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 с НДС обслуживания за 1 изделие,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Стоимость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итого с НДС обслуживания,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Наличие логотипа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Ботинки кожаные (МП, подошва - ПУ/ТПУ, метод крепления - литьевой)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Ботинки изготовлены методом прямого литья полиуретана и термопластичного полиуретана к заготовке верха обуви.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 качестве материалов для верха обуви используется натуральная кожа юфть толщиной 1,8 2,0 мм. Глухой клапан-язык из хромовой кожи обеспечивает комфорт в носке и исключает попадание внутрь мелких предметов, брызг, пыли. Мягкий кант защищает от боковых ударов.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Для защиты в носочной части стопы применяется внутренний защитный носок ударной прочностью 200 Дж (Мун 200) с прокладкой, препятствующей надавливанию верхнего края на стопу.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Подошва двухслойная маслобензостойкая (устойчива к воздействию агрессивной среды   масел, нефти, нефтепродуктов).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Верхний слой из полиуретана обладает амортизирующими свойствами, гасит ударные нагрузки, а </w:t>
            </w:r>
            <w:r w:rsidRPr="00413B00">
              <w:rPr>
                <w:rFonts w:eastAsia="Calibri"/>
                <w:sz w:val="18"/>
                <w:szCs w:val="18"/>
              </w:rPr>
              <w:lastRenderedPageBreak/>
              <w:t>также придает обуви легкость, комфортность и повышенные теплозащитные свойства.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Нижний слой изготовлен из износостойкого, термостойкого, морозостойкого (-40/+160оС) термопластичного полиуретана.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Глубина профиля (протектора) ходового слоя подошвы 4,5 мм обеспечивает хорошую сцепляемость с поверхностями, а расположенный под углом рисунок протектора обеспечивает самоочищение подошвы от загрязнений.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Верх обуви: натуральная кожа.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Подкладка: нетканое полотно.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Подошва: двухслойная, полиуретан + термопластичный полиуретан. Метод крепления: литьевой.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Клапан: глухой.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Цвет: черный. Полнота: 10.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019/2011, ГОСТ 12.4.137-2001, ГОСТ 28507-99, ГОСТ 12.4.187-97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13B00">
              <w:rPr>
                <w:sz w:val="18"/>
                <w:szCs w:val="18"/>
              </w:rPr>
              <w:lastRenderedPageBreak/>
              <w:t>176 пар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ascii="Calibri" w:eastAsia="Calibri" w:hAnsi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ascii="Calibri" w:eastAsia="Calibri" w:hAnsi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ascii="Calibri" w:eastAsia="Calibri" w:hAnsi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ascii="Calibri" w:eastAsia="Calibri" w:hAnsi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Респиратор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Область применения: чугуно- и сталелитейное производство, машиностроение, строительство, судостроение, сельское хозяйство и др.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Масса: 9 г.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Обеспечивает защиту FFP1 (до 4 ПДК) 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Сделано в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sz w:val="18"/>
                <w:szCs w:val="18"/>
              </w:rPr>
              <w:t>3120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Комбинезон защитный одноразовый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Изготовлен из 100% полипропилена спанбонд (плотность 40 г/кв.м)   нетканого безворсового материала. Нетоксичен, не вызывает аллергических реакций, имеет хорошую воздухопроницаемость одновременно с пылезащитными свойствами. Разрешен к применению в медицине, фармацевтической и пищевой промышленности.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12.4.100-80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sz w:val="18"/>
                <w:szCs w:val="18"/>
              </w:rPr>
              <w:t>5664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bCs/>
                <w:sz w:val="18"/>
                <w:szCs w:val="18"/>
              </w:rPr>
            </w:pPr>
            <w:r w:rsidRPr="00413B00">
              <w:rPr>
                <w:rFonts w:eastAsia="Calibri"/>
                <w:bCs/>
                <w:sz w:val="18"/>
                <w:szCs w:val="18"/>
              </w:rPr>
              <w:t>Вкладыши (беруши) для диспенсера (упак. - 200 пар)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Снижение уровня шума на 33 дБ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Вкладыши из мягкого вспененного полиуретана принимают форму ушного канала и обеспечивают комфорт при ношении. Гладкая поверхность предотвращает скапливание грязи и позволяет значительно продлить срок службы.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Упаковка: 200 пар.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sz w:val="18"/>
                <w:szCs w:val="18"/>
              </w:rPr>
              <w:t>10 упаковок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Боты диэлектрические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Материал: резина.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Метод крепления: формовой.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13385-78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5 пар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Перчатки латексные диэлектрические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 В. Изготавливаются из латекса.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ТР ТС 019/2011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ТУ 38.306-5-63-97  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ГОСТ 12.1.038-82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Р 12.4.246-2008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5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Перчатки трикотажные из смесовой пряжи с покрытием нитрил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Перчатки изготовлены из трикотажной основы  с манжетом крагой и дважды покрыты нитрилом.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Материал: специальное нитриловое покрытие защищает от проколов и порезов, отталкивает продукты нефтепереработки, смазочные материалы и грязь.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Особенности модели: повышенная защита от проколов и порезов, высококачественные маслобензостойкие, износостойкие перчатки предназначены для работы с грубыми и жесткими поверхностями, с абразивными материалами, обеспечивают хороший захват на сухих и промасленных поверхностях.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Назначение: работы с загрязнёнными материалами, битым стеклом, металлической стружкой.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12.4.252-2013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EN 388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EN 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3264 пары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Перчатки 10/5 с ПВХ 10 класс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качественное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Состав: пряжа хлопкополиэфирная (содержание хлопка не менее 80%). Масса одной пары: 48 г.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12.4.252-2013.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8736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9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Сапоги ПВХ, НМС, КЩС с м/п (мужские)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Сапоги защищают от растворов кислот и щелочей концентрацией до 20%. Подошва имеет самоочищающийся профиль, способствующий хорошей сцепляемости с поверхностями, и обладает высокой плотностью, что обеспечивает повышенную устойчивость к истираниям. Эластичное удобное голенище. Комплектуются двухслойной вкладной стелькой.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Верх обуви: ПВХ.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Подкладка: трикотаж.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Внутренний защитный носок: металлический (Мун 200).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Проколозащитная стелька: металлическая (1200 Н).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Подошва: однослойный ПВХ.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Метод крепления: литьевой.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ТР ТС 019/2011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ТУ 2595-001-50290598-02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3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  Перчатки латексные КЩС тип 2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Универсальные перчатки. Изготавливаются из 100% латекса c хлопковым напылением внутри. Обладают стойкостью к химическому воздействию слабых водных растворов кислот и щелочей. Имеют специальную обработку для уменьшения риска аллергических реакций. Благодаря небольшой толщине обеспечивают превосходную чувствительность. Применение: хозяйственные работы с моющими средствами, легкие сборочные операции, чистка и техническое обслуживание оборудования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Толщина: 0,35 мм. Длина: 305 мм.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12.4.252-2013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EN 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672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 Перчатки х/б с 2-м латексным покрытием (упак./100 пар.)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Перчатки трикотажные усиленные двойным слоем латекса для более интенсивного режима износа. Полное покрытие слоем латекса ладонной части и кончиков пальцев значительно повышает сцепные свойства и продлевает срок службы перчаток. Класс вязки: 10-й.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Защита: Ми.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Материал: хлопок 100%, залитые 2-х слойным полимерным покрытием ладонь и пальцы.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12.4.252-2013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 xml:space="preserve">2008 пар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12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Сапоги Резиновые 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Верх обуви: ПВХ.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Подкладка: трикотаж.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Подошва: однослойный ПВХ.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Метод крепления: литьевой.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Высота: 34 см.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ТР ТС 019/2011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ТУ 2590-003-51664612-2013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22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Очки защитные открытые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Конструкция: открытые, с боковой защитой и регулируемым углом наклона защитного панорамного стекла из оптически прозрачного материала Plexiglas, универсального применения. Регулируется длина заушников.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Защитные свойства: предназначены для защиты глаз от летящих частиц (45 м/с), устойчивы к воздействию химических веществ. Защита от УФ-излучения. Оптический класс 1.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Покрытие линз: специальное покрытие линз защищает от истирания и царапания. ТР ТС 019/2011 ГОСТ Р 12.4.230.1-2007 (ЕН 166-2002)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1506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Каска защитная оранжевая 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Конструкция: ударопрочный корпус каски выполнен из материала TermotreK. Каска оснащена козырьком, водосточным желобком, внутренней оснасткой  Эталон, наголовным креплением STANDART и подбородочным ремнем. Конструкция предполагает применение дополнительных СИЗ: наушников, лицевых щитков, щитков сварщика, подшлемника. Регулировка по размеру головы (53-65 см).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 В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Температурный режим: от  50 до +50  С.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Масса корпуса: 240 г. Цвет: оранжевый.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104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15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Каска защитная белая 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Каска оснащена козырьком, водосточным желобком, внутренней оснасткой Эталон, наголовным креплением STANDART и подбородочным ремнем. Конструкция предполагает применение дополнительных СИЗ: наушников, лицевых щитков, щитков сварщика, подшлемника. Регулировка по размеру головы (53-65 см).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 В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Температурный режим: от 50 до +50 С.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Масса корпуса: 240 г. Цвет: белый.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46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16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ЖИЛЕТ сигнальный ГОСТ-2014 со СОП ОРАНЖЕВЫЙ (тк.100% п/э)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Центральная застежка на ленту-липучку, боковые накладные карманы. Кант   износостойкая ткань серого цвета.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Ткань: 100% полиэфир, плотность 120 г/кв.м.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Световозвращающий материал: лента шириной 5 см, обеспечивает хорошую видимость.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Цвет: флуоресцентный оранжевый.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 ГОСТ 12.4.281-2014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29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17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  Валенки обрезиненные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Верх обуви: натуральная шерсть. Подошва: резина.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ТУ 8167-002-05251923-2014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10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18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Сапоги кожаные (ШЕРСТИН, КП, подошва - ПУ/НИТРИЛ, метод крепления - литьевой)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Материалы верха обуви   натуральная кожа толщиной 1,8-2,0 мм на союзке и заднике и кирза, дублированная мехом (шерстином), на голенище.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Подошва   двухслойная маслобензостойкая (устойчивая к воздействию химических факторов   масел, нефти, нефтепродуктов).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Голенище регулируется по ширине.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Глубина профиля (протектора) ходового слоя подошвы 4,5 мм обеспечивает хорошую сцепляемость с поверхностями, а расположенный под углом рисунок протектора обеспечивает самоочищение подошвы от загрязнений.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Верх обуви: натуральная кожа + кирза, дублированная мехом. Подкладка: мех (шерстин).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Стелька: мех (шерстин).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Подошва: двухслойная маслобензостойкая,  пенополиуретан/нитрильная резина.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Метод крепления: литьевой. Цвет: черный.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ТР ТС 019/2011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12.4.137-2001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62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19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Бейсболка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Ткань: смесовая (65% полиэфир, 35% хлопок).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Цвет: зеленый.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Размер: 54 62 (регулируемый).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6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рисунок 1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20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Шапка-ушанка (тк. оксфорд)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Шапка из современных материалов создана для выполнения работ в холодное время года.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Для пошива используется ткань Оксфорд с водоупорными свойствами.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Утеплитель холлофайбер надежно удерживает тепло.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Подклад из флиса (240 г/м2) обеспечивает изделию комфортность и дополнительное утепление.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Для регулирования размера предусмотрен резиновый шнур с фиксатором.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017/2011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10325-2014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2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Шапка-ушанка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Искусственный мех.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Цвет: черный.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017/2011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Р 53916-2010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2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22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Плащ мужской для защиты от воды 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Плащ с застежкой на двухзамковую молнию с клапаном против ветра, с капюшоном, с двумя карманами с клапанами, с манжетами на рукавах. Все швы проклеены специальной лентой. Защита от влаги.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Ткань: 100% полиэфир с ПВХ-покрытием с изнаночной стороны, плотность 225 г/кв.м. Водоупорность ткани   не менее 5 000 мм вод. ст. Цвет: темно-синий.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12.4.134-83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14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Рукавицы Брезент+Брезент, пл. 480 гр., оверлог (Б-04)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Предназначены для защиты рук от механических воздействий и общих производственных загрязнений, от искр, брызг расплавленного металла и окалины. Брезент, плотность 480 г/кв.м.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12.4.010-75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12.4.252-2013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48 пар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Ботинки кожаные (шерстин,КП,подошва-ПУ/Нитрил,метод клепления-литьевой)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Ботинки изготовлены методом прямого литья полиуретана и термопластичного полиуретана к заготовке верха обуви.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 качестве материалов для верха обуви используется натуральная кожа   толщиной 1,8 2,0 мм. Глухой клапан-язык изготовлен из кожи хромовой для верха обуви, обеспечивает комфорт в носке и исключает попадание внутрь мелких предметов, брызг, пыли. Мягкий кант защищает от боковых ударов. Подкладка и вкладная стелька из шерстина.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Подошва двухслойная маслобензостойкая (устойчивая к воздействию агрессивной среды   масел, нефти, нефтепродуктов).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Нижний слой изготовлен из износостойкого, термостойкого, морозостойкого (-40/+100оС) термопластичного полиуретана.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Глубина профиля (протектора) ходового слоя подошвы 4,5 мм обеспечивает хорошую сцепляемость с поверхностями, а расположенный под углом рисунок протектора обеспечивает самоочищение подошвы от загрязнений.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Верх обуви: натуральная кожа.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Подкладка: шерстин.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Внутренний защитный носок Мун 200.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Клапан: глухой.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Цвет: черный. Полнота: 10.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12.4.137-2001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28507-99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21 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Перчатки трикотажные с латексным покрытием от пониженных температур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Перчатки из акриловой пряжи Основа 10 класса вязки. Покрытие ладони - текстурированный латекс глубокого макания синего цвета. Перчатки предназначены для использования до - 10 градусов Цельсия. Текстурированное латексное покрытие предотвращает проскальзывание обледенелых или холодных предметов или влажных и скользких предметов, предотвращает намокание перчатки. Плотная толстая основа со специальным начесом внутри сохраняет тепло рук и позволяет с комфортом работать на улице в зимний период при любой температуре до -30.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12.4.252-2013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EN 388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EN 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53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Перчатки п/ш  двойные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Перчатки трикотажные вязаные бесшовные из полушерстяной пряжи с ворсовой внутренней поверхностью. Объемный трикотаж создает теплоизолирующий барьер между рукой и защитной перчаткой и сохраняет руки в тепле. Класс вязки 7. Состав: пряжа полушерстяная (30% шерсть, 70% ПАН).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ГОСТ 12.4.252-2013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6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Костюм мужской сигнальн.-3 кл., для защиты  от механических воздействий и ОПЗ /куртка+брюки/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Куртка + брюки. Маркируется персональным номером.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Костюм соответствует 3 классу сигнальной одежды повышенной видимости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кармана, петля для крепления бейджа.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Ткань основная: смесовая (75% полиэфир, 25% хлопок), с водоотталкивающей отделкой, плотность 200 г/кв.м.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Ткань фоновая: смесовая (50% хлопок, 50% полиэфир), с водоотталкивающей отделкой, плотность 210 г/кв.м. Cоответствует европейскому стандарту EN 471 для специальной одежды повышенной видимости.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Световозвращающий материал: лента шириной 5 см, обеспечивает максимальную видимость.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Цвет: серый с флуоресцентным оранжевым.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12.4.281-2014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3 компл.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413B00">
              <w:rPr>
                <w:rFonts w:eastAsia="Calibri"/>
                <w:sz w:val="18"/>
                <w:szCs w:val="18"/>
                <w:lang w:val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рисунок 2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Нательное бельё х/б трикотажное с начесом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Ткань: 95% хлопок, 5% ПЭ, плотность 180 г/кв.м.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017/2011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31408-2009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16 компл.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Подшлемник на двойном ватине</w:t>
            </w:r>
            <w:r w:rsidRPr="00413B00">
              <w:rPr>
                <w:rFonts w:eastAsia="Calibri"/>
                <w:sz w:val="18"/>
                <w:szCs w:val="18"/>
              </w:rPr>
              <w:tab/>
              <w:t>11 шт.</w:t>
            </w:r>
            <w:r w:rsidRPr="00413B00">
              <w:rPr>
                <w:rFonts w:eastAsia="Calibri"/>
                <w:sz w:val="18"/>
                <w:szCs w:val="18"/>
              </w:rPr>
              <w:tab/>
              <w:t>175,00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Состав: 100% хлопок.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Цвет: черный.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Размер: 54-64 (регулируемый).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11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  <w:r w:rsidRPr="00413B00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Костюм мужской для защиты от пониженных температур /куртка+полукомбинезон/</w:t>
            </w:r>
            <w:r w:rsidRPr="00413B00">
              <w:rPr>
                <w:rFonts w:eastAsia="Calibri"/>
                <w:sz w:val="18"/>
                <w:szCs w:val="18"/>
              </w:rPr>
              <w:tab/>
              <w:t>Маркируется персональным номером.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Куртка с центральной застежкой на двухзамковую молнию и ветрозащитный клапан, воротник-стойка утеплен высококачественным флисом. Боковые накладные карманы с клапаном, внутренний карман для документов. Кулиски по талии и по низу куртки   дополнительная защита от ветра. Рукава с внутренними полушерстяными напульсниками. Утепленный капюшон пристегивается на молнию.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Полукомбинезон с центральной застежкой на двухзамковую молнию, с удобными боковыми карманами, сзади по талии стянут эластичной тесьмой. Бретели с застежкой на пряжку-трезубец регулируются по длине, внизу штрипки на пуговице.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Ткань: смесовая (65% полиэфир, 35% хлопок) с водоотталкивающей отделкой, плотность 250 г/кв.м.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Утеплитель: Слайтекс, 300 гр./м.кв. - куртка, 200 гр./м.кв. - полукомбинезон.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Подкладка: 100% полиэфир + ветрозащитная ткань (100% полиэфир). Световозвращающий материал: лента шириной 5 см, обеспечивает хорошую видимость.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Цвет: зеленый, для ИТР – зеленый с оранжевыми вставками.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Р 12.4.236-2011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2(3) класс защиты от пониженных температур воздуха и ветра, для эксплуатации в I, II, III, IV </w:t>
            </w:r>
            <w:r w:rsidRPr="00413B00">
              <w:rPr>
                <w:rFonts w:eastAsia="Calibri"/>
                <w:sz w:val="18"/>
                <w:szCs w:val="18"/>
              </w:rPr>
              <w:lastRenderedPageBreak/>
              <w:t>климатических поясах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143 компл.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413B00">
              <w:rPr>
                <w:rFonts w:eastAsia="Calibri"/>
                <w:sz w:val="18"/>
                <w:szCs w:val="18"/>
                <w:lang w:val="en-US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рисунок 2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31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Куртка мужская для защиты от пониженных температур «Винтер»</w:t>
            </w:r>
            <w:r w:rsidRPr="00413B00">
              <w:rPr>
                <w:rFonts w:eastAsia="Calibri"/>
                <w:sz w:val="18"/>
                <w:szCs w:val="18"/>
              </w:rPr>
              <w:tab/>
              <w:t>Маркируется персональным номером.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Куртка с застежкой на двухзамковую молнию и ветрозащитным клапаном.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Воротник-стойка утеплен высококачественным флисом. Боковые и прорезной (утепленные) карманы, внутренние карманы. Рукава с полушерстяными напульсниками. Ширина куртки по низу регулируется шнуром с двухшнурными фиксаторами. Капюшон утеплённый, 1 слой утеплителя.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Ткань верха: 100% полиамид с полиуретановым водонепроницаемым ветрозащитным покрытием и водоотталкивающей отделкой, плотность 150 г/кв.м.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Утеплитель:  Филгуд , 150 г/кв.м, 3 слоя.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Подкладка: 100% полиэфир.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Сигнальный элемент: кант из световозвращающего материала.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Цвет: зеленый, отделка   черный.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Р 12.4.236-2011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2 класс защиты от пониженных температур воздуха, для эксплуатации в I, II, III климатических поясах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22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413B00">
              <w:rPr>
                <w:rFonts w:eastAsia="Calibri"/>
                <w:sz w:val="18"/>
                <w:szCs w:val="18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рисунок 2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  <w:r w:rsidRPr="00413B00"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Костюм мужской/женский для защиты от механических воздействий и ОПЗ /куртка+полукомбинезон/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Куртка + полукомбинезон.          Маркируется персональным номером.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Куртка с потайной застежкой на пуговицы. Многофункциональные карманы, специальный карман для телефона с отделением для ручки. Вентиляционные отверстия в области подмышечных впадин. Ширина куртки регулируется по низу хлястиками. На спине складки для свободы движения. Рукава на манжетах.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Полукомбинезон с карманами, сзади   накладные карманы и карман для инструмента. Эластичная тесьма на талии.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Ткань: смесовая (65% полиэфир, 35% хлопок) с водоотталкивающей отделкой, плотность 250 г/кв.м.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Световозвращающий материал: лента шириной 5 см. Цвет: зеленый, отделка   салатовый.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176 компл.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413B00">
              <w:rPr>
                <w:rFonts w:eastAsia="Calibri"/>
                <w:sz w:val="18"/>
                <w:szCs w:val="18"/>
                <w:lang w:val="en-US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рисунок 2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33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Удерживающая система УС 1В (ПП-1В)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Удерживающая система (безлямочная) со стропом из каната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Данная система является принадлежностью личного снаряжения, предохраняющего работающего от падения с высоты в процессе производства строительных, монтажных, ремонтных и восстановительных работ.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Применение: для удержания от падения с высоты, позиционирования, ограничения и безопасного перемещения на высоте.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Система состоит из привязи (ремня с пряжкой, кушака, двух D-колец) и стропа (полиамидного каната, монтажный карабин и крепежная петля). Система упакована в водонепроницаемый пакет и содержит паспорт и инструкцию по применению.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Соблюдать меры предосторожности, которые могут повлиять на работу стропа и системы, например: острые кромки, режущие, абразивные или климатические воздействия, химические реактивы.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Статическая нагрузка: не менее 15 кН (1500 кгс)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Длина строп: 1,45 м +\- 50 мм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Обхват пояса: 740-1440 мм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Объем: 0.0025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Вес изделия: 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Р ЕН 358-2008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2 шт.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lastRenderedPageBreak/>
              <w:t>34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Удерживающая система УС 2ВЖ (ПП-2ВЖ)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Удерживающая система с наплечными и набедренными лямками, со стропом из полиамидного каната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Данная система является принадлежностью личного снаряжения, предохраняющего работающего от падения с высоты в процессе производства строительных, монтажных, ремонтных и восстановительных работ.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Применение: для удержания от падения с высоты, позиционирования, ограничения и безопасного перемещения на высоте. На привязи имеется заднее D-кольцо на которое можно присоединить строп из ленты или каната (от 2 до 50 м) для проведения спасательных работ, экстренной эвакуации, опускания и подъема рабочих из замкнутых пространств, а также за это D-кольцо может крепиться строп с амортизатором для страховки при падении с высоты.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 xml:space="preserve">Система состоит из привязи с наплечными и набедренными лямками (ремня с пряжкой, кушака, двух D-колец на поясе и одного на спине) и стропа (полиамидный канат, монтажный карабин и крепежная петля). Система упакована в водонепроницаемый пакет и содержит паспорт и инструкцию по применению. 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Соблюдать меры предосторожности, которые могут повлиять на работу стропа и системы, например: острые кромки, режущие, абразивные или климатические воздействия, химические реактивы.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Статическая нагрузка: не менее 15 кН (1500 кгс)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Длина строп: 1,45 м +\- 50 мм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Обхват пояса: 740-1440 мм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Объем: 0.005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Вес изделия: 1.7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ТР ТС 019/2011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Р ЕН 358-2008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9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35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Фартук прорезиненный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Описание: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Фартук с цельнокроеным нагрудником, с регулируемой шейной завязкой, притачными завязками по талии, накладным карманом. Все срезы фартука обработаны швом в подгибку.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Защита: Вн, З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Материал: диагональ прорезиненная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ГОСТ 12.4.029-76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330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36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Нарукавник прорезиненный (тк.диагональ)</w:t>
            </w:r>
            <w:r w:rsidRPr="00413B00">
              <w:rPr>
                <w:rFonts w:eastAsia="Calibri"/>
                <w:sz w:val="18"/>
                <w:szCs w:val="18"/>
              </w:rPr>
              <w:tab/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Нарукавник прорезиненный сделан из материала «Диагональ» черного цвета. Такие нарукавники подходят для работы в любой сезон года. Материал «Диагональ» - хлопчатобумажная ткань, обладающая повышенной устойчивостью к износу и сохраняет очень надолго свой цвет.</w:t>
            </w:r>
          </w:p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плотность 300г/м.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355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отсутствует</w:t>
            </w:r>
          </w:p>
        </w:tc>
      </w:tr>
      <w:tr w:rsidR="00413B00" w:rsidRPr="00413B00" w:rsidTr="00410072">
        <w:trPr>
          <w:gridAfter w:val="1"/>
          <w:wAfter w:w="9" w:type="dxa"/>
          <w:trHeight w:val="18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b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13B00" w:rsidRPr="00413B00" w:rsidTr="00410072">
        <w:trPr>
          <w:trHeight w:val="28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413B00">
              <w:rPr>
                <w:rFonts w:eastAsia="Calibri"/>
                <w:sz w:val="18"/>
                <w:szCs w:val="18"/>
              </w:rPr>
              <w:t>ИТОГО, руб. с НДС 20%:</w:t>
            </w:r>
          </w:p>
        </w:tc>
        <w:tc>
          <w:tcPr>
            <w:tcW w:w="5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0" w:rsidRPr="00413B00" w:rsidRDefault="00413B00" w:rsidP="00413B00">
            <w:pPr>
              <w:tabs>
                <w:tab w:val="left" w:pos="426"/>
              </w:tabs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13B00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</w:tr>
    </w:tbl>
    <w:p w:rsidR="00413B00" w:rsidRPr="00413B00" w:rsidRDefault="00413B00" w:rsidP="00413B00">
      <w:pPr>
        <w:tabs>
          <w:tab w:val="left" w:pos="426"/>
        </w:tabs>
        <w:contextualSpacing/>
        <w:jc w:val="both"/>
        <w:rPr>
          <w:rFonts w:eastAsia="Calibri"/>
          <w:b/>
          <w:sz w:val="20"/>
          <w:szCs w:val="20"/>
          <w:lang w:eastAsia="en-US"/>
        </w:rPr>
      </w:pPr>
    </w:p>
    <w:p w:rsidR="00413B00" w:rsidRPr="00413B00" w:rsidRDefault="00413B00" w:rsidP="00413B00">
      <w:pPr>
        <w:tabs>
          <w:tab w:val="left" w:pos="426"/>
        </w:tabs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413B00">
        <w:rPr>
          <w:rFonts w:eastAsia="Calibri"/>
          <w:b/>
          <w:sz w:val="20"/>
          <w:szCs w:val="20"/>
          <w:lang w:eastAsia="en-US"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:rsidR="00413B00" w:rsidRPr="00413B00" w:rsidRDefault="00413B00" w:rsidP="00413B00">
      <w:pPr>
        <w:numPr>
          <w:ilvl w:val="0"/>
          <w:numId w:val="25"/>
        </w:numPr>
        <w:tabs>
          <w:tab w:val="left" w:pos="426"/>
        </w:tabs>
        <w:spacing w:after="200" w:line="276" w:lineRule="auto"/>
        <w:ind w:left="567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413B00">
        <w:rPr>
          <w:rFonts w:eastAsia="Calibri"/>
          <w:b/>
          <w:sz w:val="20"/>
          <w:szCs w:val="20"/>
          <w:lang w:eastAsia="en-US"/>
        </w:rPr>
        <w:t>Стирки;</w:t>
      </w:r>
    </w:p>
    <w:p w:rsidR="00413B00" w:rsidRPr="00413B00" w:rsidRDefault="00413B00" w:rsidP="00413B00">
      <w:pPr>
        <w:numPr>
          <w:ilvl w:val="0"/>
          <w:numId w:val="25"/>
        </w:numPr>
        <w:tabs>
          <w:tab w:val="left" w:pos="426"/>
        </w:tabs>
        <w:spacing w:after="200" w:line="276" w:lineRule="auto"/>
        <w:ind w:left="567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413B00">
        <w:rPr>
          <w:rFonts w:eastAsia="Calibri"/>
          <w:b/>
          <w:sz w:val="20"/>
          <w:szCs w:val="20"/>
          <w:lang w:eastAsia="en-US"/>
        </w:rPr>
        <w:t>Сушки;</w:t>
      </w:r>
    </w:p>
    <w:p w:rsidR="00413B00" w:rsidRPr="00413B00" w:rsidRDefault="00413B00" w:rsidP="00413B00">
      <w:pPr>
        <w:numPr>
          <w:ilvl w:val="0"/>
          <w:numId w:val="25"/>
        </w:numPr>
        <w:tabs>
          <w:tab w:val="left" w:pos="426"/>
        </w:tabs>
        <w:spacing w:after="200" w:line="276" w:lineRule="auto"/>
        <w:ind w:left="567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413B00">
        <w:rPr>
          <w:rFonts w:eastAsia="Calibri"/>
          <w:b/>
          <w:sz w:val="20"/>
          <w:szCs w:val="20"/>
          <w:lang w:eastAsia="en-US"/>
        </w:rPr>
        <w:t>Глажения;</w:t>
      </w:r>
    </w:p>
    <w:p w:rsidR="00413B00" w:rsidRPr="00413B00" w:rsidRDefault="00413B00" w:rsidP="00413B00">
      <w:pPr>
        <w:numPr>
          <w:ilvl w:val="0"/>
          <w:numId w:val="25"/>
        </w:numPr>
        <w:tabs>
          <w:tab w:val="left" w:pos="426"/>
        </w:tabs>
        <w:spacing w:after="200" w:line="276" w:lineRule="auto"/>
        <w:ind w:left="567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413B00">
        <w:rPr>
          <w:rFonts w:eastAsia="Calibri"/>
          <w:b/>
          <w:sz w:val="20"/>
          <w:szCs w:val="20"/>
          <w:lang w:eastAsia="en-US"/>
        </w:rPr>
        <w:t>Ремонта;</w:t>
      </w:r>
    </w:p>
    <w:p w:rsidR="00413B00" w:rsidRPr="00413B00" w:rsidRDefault="00413B00" w:rsidP="00413B00">
      <w:pPr>
        <w:numPr>
          <w:ilvl w:val="0"/>
          <w:numId w:val="25"/>
        </w:numPr>
        <w:tabs>
          <w:tab w:val="left" w:pos="426"/>
        </w:tabs>
        <w:spacing w:after="200" w:line="276" w:lineRule="auto"/>
        <w:ind w:left="567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413B00">
        <w:rPr>
          <w:rFonts w:eastAsia="Calibri"/>
          <w:b/>
          <w:sz w:val="20"/>
          <w:szCs w:val="20"/>
          <w:lang w:eastAsia="en-US"/>
        </w:rPr>
        <w:t>Упаковки и доставки изделий, включая погрузо-разгрузочные работы.</w:t>
      </w:r>
    </w:p>
    <w:p w:rsidR="00413B00" w:rsidRPr="00413B00" w:rsidRDefault="00413B00" w:rsidP="00413B00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  <w:lang w:eastAsia="en-US"/>
        </w:rPr>
      </w:pPr>
      <w:r w:rsidRPr="00413B00">
        <w:rPr>
          <w:rFonts w:eastAsia="Calibri"/>
          <w:sz w:val="20"/>
          <w:szCs w:val="20"/>
          <w:lang w:eastAsia="en-US"/>
        </w:rPr>
        <w:t>Рисунок 1.</w:t>
      </w:r>
    </w:p>
    <w:p w:rsidR="00413B00" w:rsidRPr="00413B00" w:rsidRDefault="00413B00" w:rsidP="00413B00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  <w:lang w:eastAsia="en-US"/>
        </w:rPr>
      </w:pPr>
      <w:r w:rsidRPr="00413B00">
        <w:rPr>
          <w:rFonts w:eastAsia="Calibri"/>
          <w:sz w:val="20"/>
          <w:szCs w:val="20"/>
          <w:lang w:eastAsia="en-US"/>
        </w:rPr>
        <w:t xml:space="preserve">Метод нанесения: термоперенос;     </w:t>
      </w:r>
    </w:p>
    <w:p w:rsidR="00413B00" w:rsidRPr="00413B00" w:rsidRDefault="00413B00" w:rsidP="00413B00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  <w:lang w:eastAsia="en-US"/>
        </w:rPr>
      </w:pPr>
      <w:r w:rsidRPr="00413B00">
        <w:rPr>
          <w:rFonts w:eastAsia="Calibri"/>
          <w:sz w:val="20"/>
          <w:szCs w:val="20"/>
          <w:lang w:eastAsia="en-US"/>
        </w:rPr>
        <w:lastRenderedPageBreak/>
        <w:t>Размер: 9*3 см.</w:t>
      </w:r>
    </w:p>
    <w:p w:rsidR="00413B00" w:rsidRPr="00413B00" w:rsidRDefault="00413B00" w:rsidP="00413B00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413B00">
        <w:rPr>
          <w:rFonts w:ascii="Calibri" w:eastAsia="Calibri" w:hAnsi="Calibri"/>
          <w:sz w:val="22"/>
          <w:szCs w:val="22"/>
          <w:lang w:eastAsia="en-US"/>
        </w:rPr>
        <w:object w:dxaOrig="310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pt;height:54.25pt" o:ole="">
            <v:imagedata r:id="rId7" o:title=""/>
          </v:shape>
          <o:OLEObject Type="Embed" ProgID="CorelDRAW.Graphic.13" ShapeID="_x0000_i1025" DrawAspect="Content" ObjectID="_1700663652" r:id="rId8"/>
        </w:object>
      </w:r>
    </w:p>
    <w:p w:rsidR="00413B00" w:rsidRPr="00413B00" w:rsidRDefault="00413B00" w:rsidP="00413B00">
      <w:pPr>
        <w:contextualSpacing/>
        <w:rPr>
          <w:rFonts w:eastAsia="Calibri"/>
          <w:sz w:val="20"/>
          <w:szCs w:val="20"/>
          <w:lang w:eastAsia="en-US"/>
        </w:rPr>
      </w:pPr>
      <w:r w:rsidRPr="00413B00">
        <w:rPr>
          <w:rFonts w:eastAsia="Calibri"/>
          <w:sz w:val="20"/>
          <w:szCs w:val="20"/>
          <w:lang w:eastAsia="en-US"/>
        </w:rPr>
        <w:t>Рисунок 2</w:t>
      </w:r>
    </w:p>
    <w:p w:rsidR="00413B00" w:rsidRPr="00413B00" w:rsidRDefault="00413B00" w:rsidP="00413B00">
      <w:pPr>
        <w:contextualSpacing/>
        <w:rPr>
          <w:rFonts w:eastAsia="Calibri"/>
          <w:sz w:val="20"/>
          <w:szCs w:val="20"/>
          <w:lang w:eastAsia="en-US"/>
        </w:rPr>
      </w:pPr>
      <w:r w:rsidRPr="00413B00">
        <w:rPr>
          <w:rFonts w:eastAsia="Calibri"/>
          <w:sz w:val="20"/>
          <w:szCs w:val="20"/>
          <w:lang w:eastAsia="en-US"/>
        </w:rPr>
        <w:t>Метод нанесения: термоперенос;</w:t>
      </w:r>
    </w:p>
    <w:p w:rsidR="00413B00" w:rsidRPr="00413B00" w:rsidRDefault="00413B00" w:rsidP="00413B00">
      <w:pPr>
        <w:contextualSpacing/>
        <w:rPr>
          <w:rFonts w:eastAsia="Calibri"/>
          <w:sz w:val="20"/>
          <w:szCs w:val="20"/>
          <w:lang w:eastAsia="en-US"/>
        </w:rPr>
      </w:pPr>
      <w:r w:rsidRPr="00413B00">
        <w:rPr>
          <w:rFonts w:eastAsia="Calibri"/>
          <w:sz w:val="20"/>
          <w:szCs w:val="20"/>
          <w:lang w:eastAsia="en-US"/>
        </w:rPr>
        <w:t>Размер: 27*8 см.</w:t>
      </w:r>
    </w:p>
    <w:p w:rsidR="00413B00" w:rsidRPr="00413B00" w:rsidRDefault="00413B00" w:rsidP="00413B00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413B00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3D7FE04" wp14:editId="30389960">
            <wp:extent cx="19812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B00" w:rsidRPr="00413B00" w:rsidRDefault="00413B00" w:rsidP="00413B00">
      <w:pPr>
        <w:numPr>
          <w:ilvl w:val="0"/>
          <w:numId w:val="24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</w:p>
    <w:p w:rsidR="00DD0735" w:rsidRPr="00DD0735" w:rsidRDefault="00DD0735" w:rsidP="00DD0735">
      <w:pPr>
        <w:numPr>
          <w:ilvl w:val="0"/>
          <w:numId w:val="24"/>
        </w:numPr>
        <w:tabs>
          <w:tab w:val="left" w:pos="426"/>
        </w:tabs>
        <w:contextualSpacing/>
        <w:jc w:val="both"/>
        <w:rPr>
          <w:rFonts w:eastAsia="Calibri"/>
          <w:lang w:eastAsia="en-US"/>
        </w:rPr>
      </w:pPr>
      <w:bookmarkStart w:id="0" w:name="_GoBack"/>
      <w:bookmarkEnd w:id="0"/>
    </w:p>
    <w:p w:rsidR="003924A4" w:rsidRPr="00063C55" w:rsidRDefault="003924A4" w:rsidP="00DD0735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bCs/>
          <w:sz w:val="22"/>
          <w:szCs w:val="22"/>
          <w:lang w:eastAsia="en-US"/>
        </w:rPr>
      </w:pPr>
    </w:p>
    <w:p w:rsidR="003924A4" w:rsidRDefault="005041B8" w:rsidP="00DD0735">
      <w:pPr>
        <w:pStyle w:val="a8"/>
        <w:contextualSpacing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 xml:space="preserve">рублей за последние </w:t>
      </w:r>
      <w:r w:rsidR="00143075">
        <w:rPr>
          <w:lang w:eastAsia="en-US"/>
        </w:rPr>
        <w:t>два</w:t>
      </w:r>
      <w:r w:rsidRPr="00015247">
        <w:rPr>
          <w:lang w:eastAsia="en-US"/>
        </w:rPr>
        <w:t xml:space="preserve">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DD0735">
      <w:pPr>
        <w:pStyle w:val="a8"/>
        <w:contextualSpacing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DD073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lastRenderedPageBreak/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622B27" w:rsidRDefault="00622B27" w:rsidP="00622B27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b/>
          <w:sz w:val="20"/>
          <w:szCs w:val="20"/>
          <w:lang w:eastAsia="en-US"/>
        </w:rPr>
      </w:pP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:rsidR="00622B27" w:rsidRDefault="00622B27" w:rsidP="00622B27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143075" w:rsidRDefault="0014307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143075" w:rsidRDefault="00622B27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Руководитель______________________</w:t>
      </w:r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>
        <w:rPr>
          <w:color w:val="000000"/>
        </w:rPr>
        <w:t>ОПИСЬ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1624"/>
        <w:gridCol w:w="3054"/>
      </w:tblGrid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страниц</w:t>
            </w: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063C55" w:rsidRP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63C55">
        <w:rPr>
          <w:color w:val="000000"/>
        </w:rPr>
        <w:t>Руководитель______________________</w:t>
      </w: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063C55" w:rsidSect="00143075">
      <w:pgSz w:w="16838" w:h="11906" w:orient="landscape"/>
      <w:pgMar w:top="1134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F6E40"/>
    <w:multiLevelType w:val="multilevel"/>
    <w:tmpl w:val="5A4C6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844BC5"/>
    <w:multiLevelType w:val="multilevel"/>
    <w:tmpl w:val="8CF4DA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4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53F54"/>
    <w:multiLevelType w:val="hybridMultilevel"/>
    <w:tmpl w:val="6D18C65A"/>
    <w:lvl w:ilvl="0" w:tplc="B4ACAEA4">
      <w:start w:val="5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5E57A3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7">
    <w:nsid w:val="27EE7FE2"/>
    <w:multiLevelType w:val="multilevel"/>
    <w:tmpl w:val="91FA8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B5BE3"/>
    <w:multiLevelType w:val="hybridMultilevel"/>
    <w:tmpl w:val="1D9C4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E2DA5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5">
    <w:nsid w:val="57216511"/>
    <w:multiLevelType w:val="hybridMultilevel"/>
    <w:tmpl w:val="21703CB8"/>
    <w:lvl w:ilvl="0" w:tplc="0419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16">
    <w:nsid w:val="5A2E652F"/>
    <w:multiLevelType w:val="multilevel"/>
    <w:tmpl w:val="B19887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7A735B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8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47AB9"/>
    <w:multiLevelType w:val="hybridMultilevel"/>
    <w:tmpl w:val="A4665A30"/>
    <w:lvl w:ilvl="0" w:tplc="48C6261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"/>
  </w:num>
  <w:num w:numId="7">
    <w:abstractNumId w:val="13"/>
  </w:num>
  <w:num w:numId="8">
    <w:abstractNumId w:val="10"/>
  </w:num>
  <w:num w:numId="9">
    <w:abstractNumId w:val="1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6"/>
  </w:num>
  <w:num w:numId="16">
    <w:abstractNumId w:val="3"/>
  </w:num>
  <w:num w:numId="17">
    <w:abstractNumId w:val="17"/>
  </w:num>
  <w:num w:numId="18">
    <w:abstractNumId w:val="1"/>
  </w:num>
  <w:num w:numId="19">
    <w:abstractNumId w:val="7"/>
  </w:num>
  <w:num w:numId="20">
    <w:abstractNumId w:val="11"/>
  </w:num>
  <w:num w:numId="21">
    <w:abstractNumId w:val="5"/>
  </w:num>
  <w:num w:numId="22">
    <w:abstractNumId w:val="19"/>
  </w:num>
  <w:num w:numId="23">
    <w:abstractNumId w:val="15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63C55"/>
    <w:rsid w:val="00087676"/>
    <w:rsid w:val="00090F1B"/>
    <w:rsid w:val="000C56CA"/>
    <w:rsid w:val="000E5032"/>
    <w:rsid w:val="001034C8"/>
    <w:rsid w:val="00103D10"/>
    <w:rsid w:val="001272F2"/>
    <w:rsid w:val="00143075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413B00"/>
    <w:rsid w:val="004238F3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2B27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7622D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0735"/>
    <w:rsid w:val="00DF2C72"/>
    <w:rsid w:val="00E024A8"/>
    <w:rsid w:val="00E105F7"/>
    <w:rsid w:val="00E46F72"/>
    <w:rsid w:val="00E55DD3"/>
    <w:rsid w:val="00E65750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22B27"/>
    <w:pPr>
      <w:keepNext/>
      <w:jc w:val="both"/>
      <w:outlineLvl w:val="1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22B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272F2"/>
    <w:pPr>
      <w:ind w:left="720"/>
      <w:contextualSpacing/>
    </w:pPr>
  </w:style>
  <w:style w:type="paragraph" w:styleId="21">
    <w:name w:val="Body Text 2"/>
    <w:basedOn w:val="a"/>
    <w:link w:val="22"/>
    <w:unhideWhenUsed/>
    <w:rsid w:val="00AA67BB"/>
    <w:pPr>
      <w:spacing w:before="240"/>
      <w:jc w:val="both"/>
    </w:pPr>
    <w:rPr>
      <w:sz w:val="28"/>
    </w:rPr>
  </w:style>
  <w:style w:type="character" w:customStyle="1" w:styleId="22">
    <w:name w:val="Основной текст 2 Знак"/>
    <w:link w:val="21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841982"/>
    <w:rPr>
      <w:color w:val="0000FF"/>
      <w:u w:val="single"/>
    </w:rPr>
  </w:style>
  <w:style w:type="character" w:styleId="a7">
    <w:name w:val="FollowedHyperlink"/>
    <w:uiPriority w:val="99"/>
    <w:rsid w:val="00841982"/>
    <w:rPr>
      <w:color w:val="800080"/>
      <w:u w:val="single"/>
    </w:rPr>
  </w:style>
  <w:style w:type="paragraph" w:customStyle="1" w:styleId="a8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table" w:customStyle="1" w:styleId="11">
    <w:name w:val="Сетка таблицы1"/>
    <w:basedOn w:val="a1"/>
    <w:next w:val="a5"/>
    <w:uiPriority w:val="59"/>
    <w:rsid w:val="00143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22B27"/>
    <w:rPr>
      <w:rFonts w:ascii="Times New Roman" w:eastAsia="Arial Unicode MS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622B27"/>
    <w:rPr>
      <w:rFonts w:eastAsia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22B27"/>
  </w:style>
  <w:style w:type="paragraph" w:styleId="a9">
    <w:name w:val="header"/>
    <w:basedOn w:val="a"/>
    <w:link w:val="aa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22B2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22B27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22B27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22B27"/>
    <w:rPr>
      <w:rFonts w:ascii="Tahoma" w:hAnsi="Tahoma" w:cs="Tahoma"/>
      <w:sz w:val="16"/>
      <w:szCs w:val="16"/>
      <w:lang w:eastAsia="en-US"/>
    </w:rPr>
  </w:style>
  <w:style w:type="paragraph" w:styleId="23">
    <w:name w:val="Body Text Indent 2"/>
    <w:basedOn w:val="a"/>
    <w:link w:val="24"/>
    <w:rsid w:val="00622B27"/>
    <w:pPr>
      <w:ind w:firstLine="720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622B27"/>
    <w:rPr>
      <w:rFonts w:ascii="Times New Roman" w:eastAsia="Times New Roman" w:hAnsi="Times New Roman"/>
      <w:sz w:val="28"/>
    </w:rPr>
  </w:style>
  <w:style w:type="paragraph" w:styleId="af">
    <w:name w:val="No Spacing"/>
    <w:uiPriority w:val="1"/>
    <w:qFormat/>
    <w:rsid w:val="00622B2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622B2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22B27"/>
    <w:rPr>
      <w:sz w:val="22"/>
      <w:szCs w:val="22"/>
      <w:lang w:eastAsia="en-US"/>
    </w:rPr>
  </w:style>
  <w:style w:type="paragraph" w:customStyle="1" w:styleId="ConsPlusNormal">
    <w:name w:val="ConsPlusNormal"/>
    <w:rsid w:val="00622B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Абзац списка Знак"/>
    <w:link w:val="a3"/>
    <w:uiPriority w:val="34"/>
    <w:rsid w:val="00622B27"/>
    <w:rPr>
      <w:rFonts w:ascii="Times New Roman" w:eastAsia="Times New Roman" w:hAnsi="Times New Roman"/>
      <w:sz w:val="24"/>
      <w:szCs w:val="24"/>
    </w:rPr>
  </w:style>
  <w:style w:type="paragraph" w:customStyle="1" w:styleId="af2">
    <w:name w:val="для договоров"/>
    <w:basedOn w:val="a"/>
    <w:rsid w:val="00622B27"/>
    <w:pPr>
      <w:spacing w:line="360" w:lineRule="auto"/>
      <w:ind w:firstLine="567"/>
      <w:jc w:val="both"/>
    </w:pPr>
    <w:rPr>
      <w:bCs/>
      <w:szCs w:val="20"/>
    </w:rPr>
  </w:style>
  <w:style w:type="paragraph" w:customStyle="1" w:styleId="31">
    <w:name w:val="Основной текст с отступом 31"/>
    <w:basedOn w:val="a"/>
    <w:rsid w:val="00622B27"/>
    <w:pPr>
      <w:suppressAutoHyphens/>
      <w:ind w:left="851" w:firstLine="4"/>
      <w:jc w:val="both"/>
    </w:pPr>
    <w:rPr>
      <w:i/>
      <w:lang w:eastAsia="ar-SA"/>
    </w:rPr>
  </w:style>
  <w:style w:type="paragraph" w:customStyle="1" w:styleId="13">
    <w:name w:val="Маркированный список1"/>
    <w:basedOn w:val="a"/>
    <w:rsid w:val="00622B27"/>
    <w:pPr>
      <w:suppressAutoHyphens/>
      <w:ind w:left="360"/>
    </w:pPr>
    <w:rPr>
      <w:b/>
      <w:i/>
      <w:lang w:eastAsia="ar-SA"/>
    </w:rPr>
  </w:style>
  <w:style w:type="table" w:customStyle="1" w:styleId="25">
    <w:name w:val="Сетка таблицы2"/>
    <w:basedOn w:val="a1"/>
    <w:next w:val="a5"/>
    <w:uiPriority w:val="59"/>
    <w:rsid w:val="00622B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063C55"/>
  </w:style>
  <w:style w:type="table" w:customStyle="1" w:styleId="3">
    <w:name w:val="Сетка таблицы3"/>
    <w:basedOn w:val="a1"/>
    <w:next w:val="a5"/>
    <w:uiPriority w:val="59"/>
    <w:rsid w:val="00063C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E657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5750"/>
  </w:style>
  <w:style w:type="table" w:customStyle="1" w:styleId="4">
    <w:name w:val="Сетка таблицы4"/>
    <w:basedOn w:val="a1"/>
    <w:next w:val="a5"/>
    <w:uiPriority w:val="59"/>
    <w:rsid w:val="00E657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next w:val="a"/>
    <w:uiPriority w:val="9"/>
    <w:qFormat/>
    <w:rsid w:val="00E6575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12">
    <w:name w:val="Заголовок 1 Знак1"/>
    <w:basedOn w:val="a0"/>
    <w:uiPriority w:val="9"/>
    <w:rsid w:val="00E65750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0">
    <w:name w:val="Сетка таблицы12"/>
    <w:basedOn w:val="a1"/>
    <w:uiPriority w:val="59"/>
    <w:rsid w:val="00E6575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59"/>
    <w:rsid w:val="000876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DD073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22B27"/>
    <w:pPr>
      <w:keepNext/>
      <w:jc w:val="both"/>
      <w:outlineLvl w:val="1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22B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272F2"/>
    <w:pPr>
      <w:ind w:left="720"/>
      <w:contextualSpacing/>
    </w:pPr>
  </w:style>
  <w:style w:type="paragraph" w:styleId="21">
    <w:name w:val="Body Text 2"/>
    <w:basedOn w:val="a"/>
    <w:link w:val="22"/>
    <w:unhideWhenUsed/>
    <w:rsid w:val="00AA67BB"/>
    <w:pPr>
      <w:spacing w:before="240"/>
      <w:jc w:val="both"/>
    </w:pPr>
    <w:rPr>
      <w:sz w:val="28"/>
    </w:rPr>
  </w:style>
  <w:style w:type="character" w:customStyle="1" w:styleId="22">
    <w:name w:val="Основной текст 2 Знак"/>
    <w:link w:val="21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841982"/>
    <w:rPr>
      <w:color w:val="0000FF"/>
      <w:u w:val="single"/>
    </w:rPr>
  </w:style>
  <w:style w:type="character" w:styleId="a7">
    <w:name w:val="FollowedHyperlink"/>
    <w:uiPriority w:val="99"/>
    <w:rsid w:val="00841982"/>
    <w:rPr>
      <w:color w:val="800080"/>
      <w:u w:val="single"/>
    </w:rPr>
  </w:style>
  <w:style w:type="paragraph" w:customStyle="1" w:styleId="a8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table" w:customStyle="1" w:styleId="11">
    <w:name w:val="Сетка таблицы1"/>
    <w:basedOn w:val="a1"/>
    <w:next w:val="a5"/>
    <w:uiPriority w:val="59"/>
    <w:rsid w:val="00143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22B27"/>
    <w:rPr>
      <w:rFonts w:ascii="Times New Roman" w:eastAsia="Arial Unicode MS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622B27"/>
    <w:rPr>
      <w:rFonts w:eastAsia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22B27"/>
  </w:style>
  <w:style w:type="paragraph" w:styleId="a9">
    <w:name w:val="header"/>
    <w:basedOn w:val="a"/>
    <w:link w:val="aa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22B2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22B27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22B27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22B27"/>
    <w:rPr>
      <w:rFonts w:ascii="Tahoma" w:hAnsi="Tahoma" w:cs="Tahoma"/>
      <w:sz w:val="16"/>
      <w:szCs w:val="16"/>
      <w:lang w:eastAsia="en-US"/>
    </w:rPr>
  </w:style>
  <w:style w:type="paragraph" w:styleId="23">
    <w:name w:val="Body Text Indent 2"/>
    <w:basedOn w:val="a"/>
    <w:link w:val="24"/>
    <w:rsid w:val="00622B27"/>
    <w:pPr>
      <w:ind w:firstLine="720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622B27"/>
    <w:rPr>
      <w:rFonts w:ascii="Times New Roman" w:eastAsia="Times New Roman" w:hAnsi="Times New Roman"/>
      <w:sz w:val="28"/>
    </w:rPr>
  </w:style>
  <w:style w:type="paragraph" w:styleId="af">
    <w:name w:val="No Spacing"/>
    <w:uiPriority w:val="1"/>
    <w:qFormat/>
    <w:rsid w:val="00622B2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622B2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22B27"/>
    <w:rPr>
      <w:sz w:val="22"/>
      <w:szCs w:val="22"/>
      <w:lang w:eastAsia="en-US"/>
    </w:rPr>
  </w:style>
  <w:style w:type="paragraph" w:customStyle="1" w:styleId="ConsPlusNormal">
    <w:name w:val="ConsPlusNormal"/>
    <w:rsid w:val="00622B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Абзац списка Знак"/>
    <w:link w:val="a3"/>
    <w:uiPriority w:val="34"/>
    <w:rsid w:val="00622B27"/>
    <w:rPr>
      <w:rFonts w:ascii="Times New Roman" w:eastAsia="Times New Roman" w:hAnsi="Times New Roman"/>
      <w:sz w:val="24"/>
      <w:szCs w:val="24"/>
    </w:rPr>
  </w:style>
  <w:style w:type="paragraph" w:customStyle="1" w:styleId="af2">
    <w:name w:val="для договоров"/>
    <w:basedOn w:val="a"/>
    <w:rsid w:val="00622B27"/>
    <w:pPr>
      <w:spacing w:line="360" w:lineRule="auto"/>
      <w:ind w:firstLine="567"/>
      <w:jc w:val="both"/>
    </w:pPr>
    <w:rPr>
      <w:bCs/>
      <w:szCs w:val="20"/>
    </w:rPr>
  </w:style>
  <w:style w:type="paragraph" w:customStyle="1" w:styleId="31">
    <w:name w:val="Основной текст с отступом 31"/>
    <w:basedOn w:val="a"/>
    <w:rsid w:val="00622B27"/>
    <w:pPr>
      <w:suppressAutoHyphens/>
      <w:ind w:left="851" w:firstLine="4"/>
      <w:jc w:val="both"/>
    </w:pPr>
    <w:rPr>
      <w:i/>
      <w:lang w:eastAsia="ar-SA"/>
    </w:rPr>
  </w:style>
  <w:style w:type="paragraph" w:customStyle="1" w:styleId="13">
    <w:name w:val="Маркированный список1"/>
    <w:basedOn w:val="a"/>
    <w:rsid w:val="00622B27"/>
    <w:pPr>
      <w:suppressAutoHyphens/>
      <w:ind w:left="360"/>
    </w:pPr>
    <w:rPr>
      <w:b/>
      <w:i/>
      <w:lang w:eastAsia="ar-SA"/>
    </w:rPr>
  </w:style>
  <w:style w:type="table" w:customStyle="1" w:styleId="25">
    <w:name w:val="Сетка таблицы2"/>
    <w:basedOn w:val="a1"/>
    <w:next w:val="a5"/>
    <w:uiPriority w:val="59"/>
    <w:rsid w:val="00622B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063C55"/>
  </w:style>
  <w:style w:type="table" w:customStyle="1" w:styleId="3">
    <w:name w:val="Сетка таблицы3"/>
    <w:basedOn w:val="a1"/>
    <w:next w:val="a5"/>
    <w:uiPriority w:val="59"/>
    <w:rsid w:val="00063C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E657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5750"/>
  </w:style>
  <w:style w:type="table" w:customStyle="1" w:styleId="4">
    <w:name w:val="Сетка таблицы4"/>
    <w:basedOn w:val="a1"/>
    <w:next w:val="a5"/>
    <w:uiPriority w:val="59"/>
    <w:rsid w:val="00E657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next w:val="a"/>
    <w:uiPriority w:val="9"/>
    <w:qFormat/>
    <w:rsid w:val="00E6575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12">
    <w:name w:val="Заголовок 1 Знак1"/>
    <w:basedOn w:val="a0"/>
    <w:uiPriority w:val="9"/>
    <w:rsid w:val="00E65750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0">
    <w:name w:val="Сетка таблицы12"/>
    <w:basedOn w:val="a1"/>
    <w:uiPriority w:val="59"/>
    <w:rsid w:val="00E6575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59"/>
    <w:rsid w:val="000876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DD073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3937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26326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16</cp:revision>
  <cp:lastPrinted>2013-02-25T05:26:00Z</cp:lastPrinted>
  <dcterms:created xsi:type="dcterms:W3CDTF">2017-04-20T07:17:00Z</dcterms:created>
  <dcterms:modified xsi:type="dcterms:W3CDTF">2021-12-10T14:47:00Z</dcterms:modified>
</cp:coreProperties>
</file>