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C80F7" w14:textId="77777777" w:rsidR="00E77C24" w:rsidRPr="00E77C24" w:rsidRDefault="00E77C24" w:rsidP="00E77C24">
      <w:pPr>
        <w:jc w:val="center"/>
        <w:rPr>
          <w:bCs/>
          <w:color w:val="000000"/>
          <w:sz w:val="22"/>
          <w:szCs w:val="22"/>
          <w:lang w:eastAsia="ru-RU"/>
        </w:rPr>
      </w:pPr>
      <w:r w:rsidRPr="00E77C24">
        <w:rPr>
          <w:sz w:val="22"/>
          <w:szCs w:val="22"/>
        </w:rPr>
        <w:t>ИЗВЕЩЕНИЕ О ПРОВЕДЕНИИ ЗАПРОСА ПРЕДЛОЖЕНИЙ</w:t>
      </w:r>
      <w:r w:rsidRPr="00E77C24">
        <w:rPr>
          <w:bCs/>
          <w:color w:val="000000"/>
          <w:sz w:val="22"/>
          <w:szCs w:val="22"/>
          <w:lang w:eastAsia="ru-RU"/>
        </w:rPr>
        <w:t xml:space="preserve"> ДЕЛАТЬ ОФЕРТЫ</w:t>
      </w:r>
    </w:p>
    <w:p w14:paraId="29FC7121" w14:textId="77777777" w:rsidR="00E77C24" w:rsidRPr="00E77C24" w:rsidRDefault="00E77C24" w:rsidP="00E77C24">
      <w:pPr>
        <w:spacing w:after="60"/>
        <w:jc w:val="center"/>
        <w:outlineLvl w:val="1"/>
        <w:rPr>
          <w:rFonts w:ascii="Arial" w:hAnsi="Arial" w:cs="Arial"/>
          <w:sz w:val="22"/>
          <w:szCs w:val="22"/>
          <w:lang w:eastAsia="ru-RU"/>
        </w:rPr>
      </w:pPr>
      <w:r w:rsidRPr="00E77C24">
        <w:rPr>
          <w:sz w:val="22"/>
          <w:szCs w:val="22"/>
        </w:rPr>
        <w:t>(ДАЛЕЕ - ЗАПРОС ПРЕДЛОЖЕНИЙ)</w:t>
      </w:r>
    </w:p>
    <w:p w14:paraId="76F61E5B" w14:textId="77777777" w:rsidR="000A3497" w:rsidRPr="00B35B14" w:rsidRDefault="000A3497" w:rsidP="000A3497">
      <w:pPr>
        <w:ind w:firstLine="708"/>
        <w:jc w:val="both"/>
        <w:rPr>
          <w:sz w:val="24"/>
          <w:szCs w:val="24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"/>
        <w:gridCol w:w="2954"/>
        <w:gridCol w:w="6793"/>
      </w:tblGrid>
      <w:tr w:rsidR="000A3497" w:rsidRPr="00B35B14" w14:paraId="272C5F7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4B8F" w14:textId="2C232E7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7BB" w14:textId="77777777" w:rsidR="000A3497" w:rsidRPr="00B35B14" w:rsidRDefault="000A3497" w:rsidP="000405B3">
            <w:pPr>
              <w:pStyle w:val="a7"/>
              <w:jc w:val="both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bCs/>
                <w:sz w:val="24"/>
                <w:szCs w:val="24"/>
              </w:rPr>
              <w:t>Наименование Заказчика: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FF0C" w14:textId="77777777" w:rsidR="000A3497" w:rsidRPr="00B35B14" w:rsidRDefault="007F7F1C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Общество с ограниченной ответственностью «МАГ Груп»</w:t>
            </w:r>
          </w:p>
        </w:tc>
      </w:tr>
      <w:tr w:rsidR="000A3497" w:rsidRPr="00B35B14" w14:paraId="256F32AB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B4C9" w14:textId="5CBA0C6E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8671" w14:textId="77777777" w:rsidR="000A3497" w:rsidRPr="00B35B14" w:rsidRDefault="000A3497" w:rsidP="00072386">
            <w:pPr>
              <w:ind w:left="-46" w:firstLine="46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Место нахождения: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DF8" w14:textId="4DC0631C" w:rsidR="000A3497" w:rsidRPr="00B35B14" w:rsidRDefault="00662D6C" w:rsidP="007E7B8B">
            <w:pPr>
              <w:rPr>
                <w:sz w:val="24"/>
                <w:szCs w:val="24"/>
              </w:rPr>
            </w:pPr>
            <w:r w:rsidRPr="00662D6C">
              <w:rPr>
                <w:sz w:val="24"/>
                <w:szCs w:val="24"/>
              </w:rPr>
              <w:t xml:space="preserve">603089,  </w:t>
            </w:r>
            <w:proofErr w:type="spellStart"/>
            <w:r w:rsidRPr="00662D6C">
              <w:rPr>
                <w:sz w:val="24"/>
                <w:szCs w:val="24"/>
              </w:rPr>
              <w:t>г.Н.Новгород</w:t>
            </w:r>
            <w:proofErr w:type="spellEnd"/>
            <w:r w:rsidRPr="00662D6C">
              <w:rPr>
                <w:sz w:val="24"/>
                <w:szCs w:val="24"/>
              </w:rPr>
              <w:t xml:space="preserve">, </w:t>
            </w:r>
            <w:proofErr w:type="spellStart"/>
            <w:r w:rsidRPr="00662D6C">
              <w:rPr>
                <w:sz w:val="24"/>
                <w:szCs w:val="24"/>
              </w:rPr>
              <w:t>ул</w:t>
            </w:r>
            <w:proofErr w:type="gramStart"/>
            <w:r w:rsidRPr="00662D6C">
              <w:rPr>
                <w:sz w:val="24"/>
                <w:szCs w:val="24"/>
              </w:rPr>
              <w:t>.Г</w:t>
            </w:r>
            <w:proofErr w:type="gramEnd"/>
            <w:r w:rsidRPr="00662D6C">
              <w:rPr>
                <w:sz w:val="24"/>
                <w:szCs w:val="24"/>
              </w:rPr>
              <w:t>аражная</w:t>
            </w:r>
            <w:proofErr w:type="spellEnd"/>
            <w:r w:rsidRPr="00662D6C">
              <w:rPr>
                <w:sz w:val="24"/>
                <w:szCs w:val="24"/>
              </w:rPr>
              <w:t>, дом 4, помещение 14</w:t>
            </w:r>
          </w:p>
        </w:tc>
      </w:tr>
      <w:tr w:rsidR="000A3497" w:rsidRPr="00B35B14" w14:paraId="62F5F557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A037" w14:textId="687BAE34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C81" w14:textId="77777777" w:rsidR="000A3497" w:rsidRPr="00B35B14" w:rsidRDefault="000A3497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387E" w14:textId="77777777" w:rsidR="000A3497" w:rsidRPr="00B35B14" w:rsidRDefault="00AA0E89" w:rsidP="007E7B8B">
            <w:pPr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603</w:t>
            </w:r>
            <w:r w:rsidR="00BA1BC0" w:rsidRPr="00B35B14">
              <w:rPr>
                <w:sz w:val="24"/>
                <w:szCs w:val="24"/>
              </w:rPr>
              <w:t>074,</w:t>
            </w:r>
            <w:r w:rsidRPr="00B35B14">
              <w:rPr>
                <w:sz w:val="24"/>
                <w:szCs w:val="24"/>
              </w:rPr>
              <w:t xml:space="preserve"> г</w:t>
            </w:r>
            <w:r w:rsidR="00BA18FB" w:rsidRPr="00B35B14">
              <w:rPr>
                <w:sz w:val="24"/>
                <w:szCs w:val="24"/>
              </w:rPr>
              <w:t>ород Нижний Новгород, Сормовское</w:t>
            </w:r>
            <w:r w:rsidRPr="00B35B14">
              <w:rPr>
                <w:sz w:val="24"/>
                <w:szCs w:val="24"/>
              </w:rPr>
              <w:t xml:space="preserve"> шоссе, д. 1Д</w:t>
            </w:r>
          </w:p>
        </w:tc>
      </w:tr>
      <w:tr w:rsidR="000A3497" w:rsidRPr="00B35B14" w14:paraId="716A9BCC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F3F5" w14:textId="6BD6DD5A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C050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B3BF" w14:textId="77777777" w:rsidR="000A3497" w:rsidRPr="000C336F" w:rsidRDefault="008E66E8" w:rsidP="007E7B8B">
            <w:pPr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maggrup-nn@mail.ru</w:t>
            </w:r>
          </w:p>
        </w:tc>
      </w:tr>
      <w:tr w:rsidR="000A3497" w:rsidRPr="00B35B14" w14:paraId="09E0BF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D327" w14:textId="2CF6A515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4453" w14:textId="74CBD494" w:rsidR="000A3497" w:rsidRPr="000C336F" w:rsidRDefault="00392FED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Контактный телефон</w:t>
            </w:r>
            <w:r w:rsidR="000A3497"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1717" w14:textId="77777777" w:rsidR="000A3497" w:rsidRPr="00344E74" w:rsidRDefault="008E66E8" w:rsidP="007E7B8B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Телефон</w:t>
            </w:r>
            <w:r w:rsidR="000A3497" w:rsidRPr="00344E74">
              <w:rPr>
                <w:sz w:val="24"/>
                <w:szCs w:val="24"/>
              </w:rPr>
              <w:t>:</w:t>
            </w:r>
            <w:r w:rsidRPr="00344E74">
              <w:rPr>
                <w:sz w:val="24"/>
                <w:szCs w:val="24"/>
              </w:rPr>
              <w:t xml:space="preserve"> </w:t>
            </w:r>
            <w:r w:rsidR="000A3497" w:rsidRPr="00344E74">
              <w:rPr>
                <w:sz w:val="24"/>
                <w:szCs w:val="24"/>
              </w:rPr>
              <w:t>(</w:t>
            </w:r>
            <w:r w:rsidR="00F20251" w:rsidRPr="00344E74">
              <w:rPr>
                <w:sz w:val="24"/>
                <w:szCs w:val="24"/>
              </w:rPr>
              <w:t>831</w:t>
            </w:r>
            <w:r w:rsidR="000A3497" w:rsidRPr="00344E74">
              <w:rPr>
                <w:sz w:val="24"/>
                <w:szCs w:val="24"/>
              </w:rPr>
              <w:t xml:space="preserve">) </w:t>
            </w:r>
            <w:r w:rsidR="00FE7C42" w:rsidRPr="00344E74">
              <w:rPr>
                <w:sz w:val="24"/>
                <w:szCs w:val="24"/>
              </w:rPr>
              <w:t>423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54</w:t>
            </w:r>
            <w:r w:rsidR="00E851D7" w:rsidRPr="00344E74">
              <w:rPr>
                <w:sz w:val="24"/>
                <w:szCs w:val="24"/>
              </w:rPr>
              <w:t>-</w:t>
            </w:r>
            <w:r w:rsidR="00FE7C42" w:rsidRPr="00344E74">
              <w:rPr>
                <w:sz w:val="24"/>
                <w:szCs w:val="24"/>
              </w:rPr>
              <w:t>08</w:t>
            </w:r>
          </w:p>
        </w:tc>
      </w:tr>
      <w:tr w:rsidR="000A3497" w:rsidRPr="00B35B14" w14:paraId="34142ED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10AE" w14:textId="0D27D2F3" w:rsidR="000A3497" w:rsidRPr="00B35B14" w:rsidRDefault="000A3497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957E" w14:textId="77777777" w:rsidR="000A3497" w:rsidRPr="000C336F" w:rsidRDefault="000A3497" w:rsidP="000405B3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>Контактное лицо</w:t>
            </w:r>
            <w:r w:rsidR="0084183F" w:rsidRPr="000C336F">
              <w:rPr>
                <w:sz w:val="24"/>
                <w:szCs w:val="24"/>
              </w:rPr>
              <w:t xml:space="preserve"> по организационным вопросам</w:t>
            </w:r>
            <w:r w:rsidRPr="000C336F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B1AD" w14:textId="4C108FC7" w:rsidR="000A3497" w:rsidRPr="00344E74" w:rsidRDefault="00662D6C" w:rsidP="007E7B8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Сулимов</w:t>
            </w:r>
            <w:proofErr w:type="spellEnd"/>
            <w:r>
              <w:rPr>
                <w:sz w:val="24"/>
                <w:szCs w:val="24"/>
              </w:rPr>
              <w:t xml:space="preserve"> Эдуард Владимирович</w:t>
            </w:r>
          </w:p>
        </w:tc>
      </w:tr>
      <w:tr w:rsidR="00F1546B" w:rsidRPr="00B35B14" w14:paraId="6614BCF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9CC" w14:textId="4BD47038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AE7C" w14:textId="78616778" w:rsidR="00F1546B" w:rsidRPr="000C336F" w:rsidRDefault="007E7B8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Способ размещения</w:t>
            </w:r>
            <w:r w:rsidR="00F1546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заказа, наименование и номер размещения заказа: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ABE" w14:textId="7FC49A12" w:rsidR="00F1546B" w:rsidRPr="00344E74" w:rsidRDefault="0001223D" w:rsidP="006D313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Запрос предложений </w:t>
            </w:r>
            <w:r w:rsidR="004F34B6">
              <w:rPr>
                <w:bCs/>
                <w:color w:val="000000"/>
                <w:sz w:val="24"/>
                <w:szCs w:val="24"/>
                <w:lang w:eastAsia="ru-RU"/>
              </w:rPr>
              <w:t xml:space="preserve">делать оферты 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344E74" w:rsidRPr="00344E74">
              <w:rPr>
                <w:bCs/>
                <w:color w:val="000000"/>
                <w:sz w:val="24"/>
                <w:szCs w:val="24"/>
                <w:lang w:eastAsia="ru-RU"/>
              </w:rPr>
              <w:t>а право заключения договора на поставку дизельного топлива</w:t>
            </w:r>
            <w:r w:rsidR="00D75EAA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336F" w:rsidRPr="00344E74">
              <w:rPr>
                <w:sz w:val="24"/>
                <w:szCs w:val="24"/>
              </w:rPr>
              <w:t xml:space="preserve">для нужд </w:t>
            </w:r>
            <w:r w:rsidR="006D313A" w:rsidRPr="00344E74">
              <w:rPr>
                <w:sz w:val="24"/>
                <w:szCs w:val="24"/>
              </w:rPr>
              <w:t>ООО «МАГ Груп».</w:t>
            </w:r>
          </w:p>
          <w:p w14:paraId="785D97B8" w14:textId="77777777" w:rsidR="00F96DFF" w:rsidRPr="00344E74" w:rsidRDefault="00F96DFF" w:rsidP="007E7B8B">
            <w:pPr>
              <w:rPr>
                <w:sz w:val="24"/>
                <w:szCs w:val="24"/>
              </w:rPr>
            </w:pPr>
          </w:p>
          <w:p w14:paraId="2DEC8771" w14:textId="3268ACB2" w:rsidR="00B60F39" w:rsidRPr="00344E74" w:rsidRDefault="00B60F39" w:rsidP="00ED442E">
            <w:pPr>
              <w:jc w:val="both"/>
              <w:rPr>
                <w:sz w:val="24"/>
                <w:szCs w:val="24"/>
              </w:rPr>
            </w:pPr>
          </w:p>
        </w:tc>
      </w:tr>
      <w:tr w:rsidR="00103775" w:rsidRPr="00B35B14" w14:paraId="3AD498E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0B13" w14:textId="2FE1FA2C" w:rsidR="00103775" w:rsidRPr="00B35B14" w:rsidRDefault="00103775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C59" w14:textId="602D728E" w:rsidR="00103775" w:rsidRPr="000C336F" w:rsidRDefault="00103775" w:rsidP="003F3930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Предмет </w:t>
            </w:r>
            <w:r w:rsidR="003F3930">
              <w:rPr>
                <w:rFonts w:ascii="Times New Roman" w:hAnsi="Times New Roman"/>
                <w:b w:val="0"/>
                <w:sz w:val="24"/>
                <w:szCs w:val="24"/>
              </w:rPr>
              <w:t>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A101" w14:textId="3549F089" w:rsidR="00392FED" w:rsidRPr="00344E74" w:rsidRDefault="003F3930" w:rsidP="00344E74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П</w:t>
            </w:r>
            <w:r w:rsidR="000275CC" w:rsidRPr="00344E74">
              <w:rPr>
                <w:sz w:val="24"/>
                <w:szCs w:val="24"/>
              </w:rPr>
              <w:t>оставк</w:t>
            </w:r>
            <w:r w:rsidRPr="00344E74">
              <w:rPr>
                <w:sz w:val="24"/>
                <w:szCs w:val="24"/>
              </w:rPr>
              <w:t>а</w:t>
            </w:r>
            <w:r w:rsidR="006E3523" w:rsidRPr="00344E74">
              <w:rPr>
                <w:sz w:val="24"/>
                <w:szCs w:val="24"/>
              </w:rPr>
              <w:t xml:space="preserve"> </w:t>
            </w:r>
            <w:r w:rsidR="006F2D38">
              <w:rPr>
                <w:sz w:val="24"/>
                <w:szCs w:val="24"/>
              </w:rPr>
              <w:t>ГСМ (</w:t>
            </w:r>
            <w:r w:rsidR="00344E74" w:rsidRPr="00344E74">
              <w:rPr>
                <w:bCs/>
                <w:color w:val="000000"/>
                <w:sz w:val="24"/>
                <w:szCs w:val="24"/>
                <w:lang w:eastAsia="ru-RU"/>
              </w:rPr>
              <w:t>дизельного топлива</w:t>
            </w:r>
            <w:r w:rsidR="006F2D38">
              <w:rPr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344E74" w:rsidRPr="00344E74">
              <w:rPr>
                <w:sz w:val="24"/>
                <w:szCs w:val="24"/>
              </w:rPr>
              <w:t xml:space="preserve"> </w:t>
            </w:r>
            <w:r w:rsidR="00D75EAA">
              <w:rPr>
                <w:sz w:val="24"/>
                <w:szCs w:val="24"/>
              </w:rPr>
              <w:t xml:space="preserve">с доставкой </w:t>
            </w:r>
            <w:r w:rsidR="00344E74" w:rsidRPr="00344E74">
              <w:rPr>
                <w:sz w:val="24"/>
                <w:szCs w:val="24"/>
              </w:rPr>
              <w:t>для нужд ООО «МАГ Груп».</w:t>
            </w:r>
          </w:p>
        </w:tc>
      </w:tr>
      <w:tr w:rsidR="007E7B8B" w:rsidRPr="00B35B14" w14:paraId="74D4D873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8A0B" w14:textId="0B473E0F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3C0" w14:textId="3DAA7BE3" w:rsidR="007E7B8B" w:rsidRPr="000C336F" w:rsidRDefault="000275CC" w:rsidP="00344E74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Адрес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  <w:r w:rsidR="007E7B8B"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197E" w14:textId="77777777" w:rsidR="007E7B8B" w:rsidRDefault="000275CC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4E74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обл., г. Дзержинск, ш. Московское, 56</w:t>
            </w:r>
          </w:p>
          <w:p w14:paraId="7A6AF8B9" w14:textId="58E20B0A" w:rsidR="00923857" w:rsidRPr="00344E74" w:rsidRDefault="00923857" w:rsidP="001C6442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B8B" w:rsidRPr="00B35B14" w14:paraId="5B2E63D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97E1" w14:textId="47247148" w:rsidR="007E7B8B" w:rsidRPr="00B35B14" w:rsidRDefault="007E7B8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45B1" w14:textId="2FFD84A3" w:rsidR="007E7B8B" w:rsidRPr="000C336F" w:rsidRDefault="007E7B8B" w:rsidP="000275CC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336F">
              <w:rPr>
                <w:rFonts w:ascii="Times New Roman" w:hAnsi="Times New Roman"/>
                <w:b w:val="0"/>
                <w:sz w:val="24"/>
                <w:szCs w:val="24"/>
              </w:rPr>
              <w:t xml:space="preserve">Объем </w:t>
            </w:r>
            <w:r w:rsidR="000275CC" w:rsidRPr="000C336F">
              <w:rPr>
                <w:rFonts w:ascii="Times New Roman" w:hAnsi="Times New Roman"/>
                <w:b w:val="0"/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5E8F" w14:textId="167B0FFB" w:rsidR="00C2103B" w:rsidRPr="00344E74" w:rsidRDefault="003F3930" w:rsidP="00344E74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E74">
              <w:rPr>
                <w:rFonts w:ascii="Times New Roman" w:hAnsi="Times New Roman"/>
                <w:sz w:val="24"/>
                <w:szCs w:val="24"/>
              </w:rPr>
              <w:t xml:space="preserve">Согласно проекту договора (приложение 2 к настоящему извещению, далее - Договор) в обязанности Поставщика входит поставка </w:t>
            </w:r>
            <w:r w:rsidR="00344E74" w:rsidRPr="00344E74">
              <w:rPr>
                <w:rFonts w:ascii="Times New Roman" w:hAnsi="Times New Roman"/>
                <w:sz w:val="24"/>
                <w:szCs w:val="24"/>
              </w:rPr>
              <w:t>дизельного топлива в количестве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>, указанно</w:t>
            </w:r>
            <w:r w:rsidR="00344E74" w:rsidRPr="00344E74">
              <w:rPr>
                <w:rFonts w:ascii="Times New Roman" w:hAnsi="Times New Roman"/>
                <w:sz w:val="24"/>
                <w:szCs w:val="24"/>
              </w:rPr>
              <w:t>м</w:t>
            </w:r>
            <w:r w:rsidRPr="00344E74">
              <w:rPr>
                <w:rFonts w:ascii="Times New Roman" w:hAnsi="Times New Roman"/>
                <w:sz w:val="24"/>
                <w:szCs w:val="24"/>
              </w:rPr>
              <w:t xml:space="preserve"> в Спецификации (приложение №1 к Договору), </w:t>
            </w:r>
            <w:r w:rsidR="00344E74" w:rsidRPr="00344E74">
              <w:rPr>
                <w:rFonts w:ascii="Times New Roman" w:hAnsi="Times New Roman"/>
                <w:sz w:val="24"/>
                <w:szCs w:val="24"/>
              </w:rPr>
              <w:t>в порядке и сроки, предусмотренные Договором.</w:t>
            </w:r>
          </w:p>
        </w:tc>
      </w:tr>
      <w:tr w:rsidR="007E7B8B" w:rsidRPr="00B35B14" w14:paraId="3A50116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06A7" w14:textId="77777777" w:rsidR="007E7B8B" w:rsidRPr="00B35B14" w:rsidRDefault="007E7B8B" w:rsidP="005B7437">
            <w:pPr>
              <w:numPr>
                <w:ilvl w:val="0"/>
                <w:numId w:val="2"/>
              </w:numPr>
              <w:ind w:left="0"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1938" w14:textId="596FB134" w:rsidR="007E7B8B" w:rsidRPr="000C336F" w:rsidRDefault="007E7B8B" w:rsidP="000275CC">
            <w:pPr>
              <w:jc w:val="both"/>
              <w:rPr>
                <w:sz w:val="24"/>
                <w:szCs w:val="24"/>
              </w:rPr>
            </w:pPr>
            <w:r w:rsidRPr="000C336F">
              <w:rPr>
                <w:sz w:val="24"/>
                <w:szCs w:val="24"/>
              </w:rPr>
              <w:t xml:space="preserve">Сроки </w:t>
            </w:r>
            <w:r w:rsidR="000275CC" w:rsidRPr="000C336F">
              <w:rPr>
                <w:sz w:val="24"/>
                <w:szCs w:val="24"/>
              </w:rPr>
              <w:t>поставки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60E" w14:textId="77777777" w:rsidR="007E7B8B" w:rsidRDefault="00344E74" w:rsidP="00344E74">
            <w:pPr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Не позднее 1 часа с момента получения заявки Покупателя на поставку дизельного топлива, в случае необходимости, одновременно используя до трех топливозаправщиков.</w:t>
            </w:r>
          </w:p>
          <w:p w14:paraId="2B677068" w14:textId="475C48DD" w:rsidR="00662D6C" w:rsidRPr="00344E74" w:rsidRDefault="00662D6C" w:rsidP="00344E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Минимальная поставка дизельного топлива не ограничена</w:t>
            </w:r>
          </w:p>
        </w:tc>
      </w:tr>
      <w:tr w:rsidR="00F1546B" w:rsidRPr="00B35B14" w14:paraId="0BB93040" w14:textId="77777777" w:rsidTr="000275CC">
        <w:trPr>
          <w:trHeight w:val="43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98E5" w14:textId="0883471D" w:rsidR="00F1546B" w:rsidRPr="00B35B14" w:rsidRDefault="00F1546B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7E61" w14:textId="77777777" w:rsidR="00F1546B" w:rsidRPr="00B35B14" w:rsidRDefault="00F1546B" w:rsidP="000405B3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Начальная (максимальная) цена договора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2C60" w14:textId="41601D54" w:rsidR="00021A56" w:rsidRPr="00344E74" w:rsidRDefault="00797940" w:rsidP="00332481">
            <w:pPr>
              <w:pStyle w:val="a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  <w:r w:rsidR="00332481">
              <w:rPr>
                <w:rFonts w:ascii="Times New Roman" w:hAnsi="Times New Roman"/>
                <w:b w:val="0"/>
                <w:sz w:val="24"/>
                <w:szCs w:val="24"/>
              </w:rPr>
              <w:t>54 422 481</w:t>
            </w:r>
            <w:r w:rsidR="009525B1">
              <w:rPr>
                <w:rFonts w:ascii="Times New Roman" w:hAnsi="Times New Roman"/>
                <w:b w:val="0"/>
                <w:sz w:val="24"/>
                <w:szCs w:val="24"/>
              </w:rPr>
              <w:t xml:space="preserve"> р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ублей </w:t>
            </w:r>
            <w:r w:rsidR="005F04A1">
              <w:rPr>
                <w:rFonts w:ascii="Times New Roman" w:hAnsi="Times New Roman"/>
                <w:b w:val="0"/>
                <w:sz w:val="24"/>
                <w:szCs w:val="24"/>
              </w:rPr>
              <w:t>00</w:t>
            </w:r>
            <w:r w:rsidR="00F90EA5" w:rsidRPr="00344E74">
              <w:rPr>
                <w:rFonts w:ascii="Times New Roman" w:hAnsi="Times New Roman"/>
                <w:b w:val="0"/>
                <w:sz w:val="24"/>
                <w:szCs w:val="24"/>
              </w:rPr>
              <w:t xml:space="preserve"> копеек</w:t>
            </w:r>
            <w:r w:rsidR="00662D6C">
              <w:rPr>
                <w:rFonts w:ascii="Times New Roman" w:hAnsi="Times New Roman"/>
                <w:b w:val="0"/>
                <w:sz w:val="24"/>
                <w:szCs w:val="24"/>
              </w:rPr>
              <w:t xml:space="preserve"> с учетом НДС </w:t>
            </w:r>
            <w:r w:rsidR="004C612B">
              <w:rPr>
                <w:rFonts w:ascii="Times New Roman" w:hAnsi="Times New Roman"/>
                <w:b w:val="0"/>
                <w:sz w:val="24"/>
                <w:szCs w:val="24"/>
              </w:rPr>
              <w:t>и всех расходов поставщика</w:t>
            </w:r>
          </w:p>
        </w:tc>
      </w:tr>
      <w:tr w:rsidR="007E7B8B" w:rsidRPr="00B35B14" w14:paraId="7BFEAF9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44DC" w14:textId="77777777" w:rsidR="007E7B8B" w:rsidRPr="00B35B14" w:rsidRDefault="007E7B8B" w:rsidP="001B1FF0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5F3" w14:textId="77777777" w:rsidR="007E7B8B" w:rsidRPr="00B35B14" w:rsidRDefault="007E7B8B" w:rsidP="001B1FF0">
            <w:pPr>
              <w:jc w:val="both"/>
              <w:rPr>
                <w:color w:val="000000"/>
                <w:sz w:val="24"/>
                <w:szCs w:val="24"/>
                <w:highlight w:val="yellow"/>
              </w:rPr>
            </w:pPr>
            <w:r w:rsidRPr="00B35B14">
              <w:rPr>
                <w:color w:val="000000"/>
                <w:sz w:val="24"/>
                <w:szCs w:val="24"/>
              </w:rPr>
              <w:t>Срок и условия оплаты: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F5DE" w14:textId="520B1BB9" w:rsidR="00DE0445" w:rsidRPr="00344E74" w:rsidRDefault="00344E74" w:rsidP="00DE0445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Ц</w:t>
            </w:r>
            <w:r w:rsidR="00DE0445" w:rsidRPr="00344E74">
              <w:rPr>
                <w:sz w:val="24"/>
                <w:szCs w:val="24"/>
              </w:rPr>
              <w:t xml:space="preserve">ена включает все расходы </w:t>
            </w:r>
            <w:r w:rsidR="000275CC" w:rsidRPr="00344E74">
              <w:rPr>
                <w:sz w:val="24"/>
                <w:szCs w:val="24"/>
              </w:rPr>
              <w:t>Поставщика</w:t>
            </w:r>
            <w:r w:rsidR="00DE0445" w:rsidRPr="00344E74">
              <w:rPr>
                <w:sz w:val="24"/>
                <w:szCs w:val="24"/>
              </w:rPr>
              <w:t xml:space="preserve">. </w:t>
            </w:r>
          </w:p>
          <w:p w14:paraId="1C9ADC35" w14:textId="28D5E04F" w:rsidR="00C2103B" w:rsidRPr="00344E74" w:rsidRDefault="00344E74" w:rsidP="00884722">
            <w:pPr>
              <w:tabs>
                <w:tab w:val="left" w:pos="709"/>
              </w:tabs>
              <w:ind w:firstLine="709"/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 xml:space="preserve">Оплата </w:t>
            </w:r>
            <w:r>
              <w:rPr>
                <w:sz w:val="24"/>
                <w:szCs w:val="24"/>
              </w:rPr>
              <w:t>дизельного топлива</w:t>
            </w:r>
            <w:r w:rsidRPr="00344E74">
              <w:rPr>
                <w:sz w:val="24"/>
                <w:szCs w:val="24"/>
              </w:rPr>
              <w:t xml:space="preserve"> производится Покупателем на расчётный счёт Поставщика в течение </w:t>
            </w:r>
            <w:r w:rsidR="00884722">
              <w:rPr>
                <w:sz w:val="24"/>
                <w:szCs w:val="24"/>
              </w:rPr>
              <w:t>60</w:t>
            </w:r>
            <w:r w:rsidRPr="00344E74">
              <w:rPr>
                <w:sz w:val="24"/>
                <w:szCs w:val="24"/>
              </w:rPr>
              <w:t xml:space="preserve"> (</w:t>
            </w:r>
            <w:r w:rsidR="00884722">
              <w:rPr>
                <w:sz w:val="24"/>
                <w:szCs w:val="24"/>
              </w:rPr>
              <w:t>шестидесяти</w:t>
            </w:r>
            <w:r w:rsidRPr="00344E74">
              <w:rPr>
                <w:sz w:val="24"/>
                <w:szCs w:val="24"/>
              </w:rPr>
              <w:t xml:space="preserve">) банковских дней с момента подписания товарной накладной на основании выставленного счета Поставщика. </w:t>
            </w:r>
          </w:p>
        </w:tc>
      </w:tr>
      <w:tr w:rsidR="0013683D" w:rsidRPr="00B35B14" w14:paraId="55B077B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1DD" w14:textId="08454BF6" w:rsidR="0013683D" w:rsidRPr="00B35B14" w:rsidRDefault="0013683D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A8E" w14:textId="568775C9" w:rsidR="0013683D" w:rsidRPr="00B35B14" w:rsidRDefault="0013683D" w:rsidP="007E7B8B">
            <w:pPr>
              <w:pStyle w:val="a7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35B14">
              <w:rPr>
                <w:rFonts w:ascii="Times New Roman" w:hAnsi="Times New Roman"/>
                <w:b w:val="0"/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4950" w14:textId="77777777" w:rsidR="002625CE" w:rsidRPr="00344E74" w:rsidRDefault="002625CE" w:rsidP="007E7B8B">
            <w:pPr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1)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>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14:paraId="3BA03FB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2</w:t>
            </w:r>
            <w:r w:rsidR="00FE7C42" w:rsidRPr="00344E74">
              <w:rPr>
                <w:sz w:val="24"/>
                <w:szCs w:val="24"/>
              </w:rPr>
              <w:t>) </w:t>
            </w:r>
            <w:r w:rsidRPr="00344E74">
              <w:rPr>
                <w:sz w:val="24"/>
                <w:szCs w:val="24"/>
              </w:rPr>
              <w:t>участники закупок должны быть правомочны заключать договор;</w:t>
            </w:r>
          </w:p>
          <w:p w14:paraId="0DB9AF38" w14:textId="6C30FD3B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3)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="007E7B8B" w:rsidRPr="00344E74">
              <w:rPr>
                <w:sz w:val="24"/>
                <w:szCs w:val="24"/>
              </w:rPr>
              <w:t>непроведение</w:t>
            </w:r>
            <w:proofErr w:type="spellEnd"/>
            <w:r w:rsidRPr="00344E74">
              <w:rPr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14:paraId="2783B95B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4)</w:t>
            </w:r>
            <w:r w:rsidR="00FE7C42" w:rsidRPr="00344E74">
              <w:rPr>
                <w:sz w:val="24"/>
                <w:szCs w:val="24"/>
              </w:rPr>
              <w:t> </w:t>
            </w:r>
            <w:proofErr w:type="spellStart"/>
            <w:r w:rsidRPr="00344E74">
              <w:rPr>
                <w:sz w:val="24"/>
                <w:szCs w:val="24"/>
              </w:rPr>
              <w:t>неприостановление</w:t>
            </w:r>
            <w:proofErr w:type="spellEnd"/>
            <w:r w:rsidRPr="00344E74">
              <w:rPr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14:paraId="036AB2E0" w14:textId="77777777" w:rsidR="002625CE" w:rsidRPr="00344E74" w:rsidRDefault="002625CE" w:rsidP="007E7B8B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 w:rsidRPr="00344E74">
              <w:rPr>
                <w:sz w:val="24"/>
                <w:szCs w:val="24"/>
              </w:rPr>
              <w:t>5)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у участника закупок задолженности по </w:t>
            </w:r>
            <w:r w:rsidRPr="00344E74">
              <w:rPr>
                <w:sz w:val="24"/>
                <w:szCs w:val="24"/>
              </w:rPr>
              <w:lastRenderedPageBreak/>
              <w:t>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14:paraId="0C3D2F31" w14:textId="77777777" w:rsidR="00C2103B" w:rsidRDefault="002625CE" w:rsidP="007D6AFD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proofErr w:type="gramStart"/>
            <w:r w:rsidRPr="00344E74">
              <w:rPr>
                <w:sz w:val="24"/>
                <w:szCs w:val="24"/>
              </w:rPr>
              <w:t>6)</w:t>
            </w:r>
            <w:r w:rsidR="00FE7C42" w:rsidRPr="00344E74">
              <w:rPr>
                <w:sz w:val="24"/>
                <w:szCs w:val="24"/>
              </w:rPr>
              <w:t> </w:t>
            </w:r>
            <w:r w:rsidRPr="00344E74">
              <w:rPr>
                <w:sz w:val="24"/>
                <w:szCs w:val="24"/>
              </w:rPr>
              <w:t xml:space="preserve">отсутствие в реестре недобросовестных поставщиков, предусмотренном Федеральным законом от 18.07.2011 </w:t>
            </w:r>
            <w:r w:rsidR="006D313A" w:rsidRPr="00344E74">
              <w:rPr>
                <w:sz w:val="24"/>
                <w:szCs w:val="24"/>
              </w:rPr>
              <w:br/>
            </w:r>
            <w:r w:rsidRPr="00344E74">
              <w:rPr>
                <w:sz w:val="24"/>
                <w:szCs w:val="24"/>
              </w:rPr>
              <w:t>№ 223-ФЗ «О закупках товаров, работ, услуг отдельными видами юридических лиц</w:t>
            </w:r>
            <w:r w:rsidR="00560AE4" w:rsidRPr="00344E74">
              <w:rPr>
                <w:sz w:val="24"/>
                <w:szCs w:val="24"/>
              </w:rPr>
              <w:t>»</w:t>
            </w:r>
            <w:r w:rsidR="003754CA" w:rsidRPr="00344E74">
              <w:rPr>
                <w:sz w:val="24"/>
                <w:szCs w:val="24"/>
              </w:rPr>
              <w:t>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  <w:r w:rsidR="00C95EF4" w:rsidRPr="00344E74">
              <w:rPr>
                <w:sz w:val="24"/>
                <w:szCs w:val="24"/>
              </w:rPr>
              <w:t xml:space="preserve"> сведений об участнике закупки</w:t>
            </w:r>
            <w:r w:rsidR="002B144C" w:rsidRPr="00344E74">
              <w:rPr>
                <w:sz w:val="24"/>
                <w:szCs w:val="24"/>
              </w:rPr>
              <w:t>;</w:t>
            </w:r>
            <w:proofErr w:type="gramEnd"/>
          </w:p>
          <w:p w14:paraId="1C1E690A" w14:textId="6A95924F" w:rsidR="00344E74" w:rsidRPr="00344E74" w:rsidRDefault="00344E74" w:rsidP="00797940">
            <w:pPr>
              <w:tabs>
                <w:tab w:val="left" w:pos="5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Pr="00AD301E">
              <w:rPr>
                <w:sz w:val="24"/>
                <w:szCs w:val="24"/>
              </w:rPr>
              <w:t xml:space="preserve">Наличие опыта </w:t>
            </w:r>
            <w:r>
              <w:rPr>
                <w:sz w:val="24"/>
                <w:szCs w:val="24"/>
              </w:rPr>
              <w:t>поставки дизельного топлива</w:t>
            </w:r>
            <w:r w:rsidRPr="00AD301E">
              <w:rPr>
                <w:sz w:val="24"/>
                <w:szCs w:val="24"/>
                <w:lang w:eastAsia="ru-RU"/>
              </w:rPr>
              <w:t>, стоимость котор</w:t>
            </w:r>
            <w:r>
              <w:rPr>
                <w:sz w:val="24"/>
                <w:szCs w:val="24"/>
                <w:lang w:eastAsia="ru-RU"/>
              </w:rPr>
              <w:t>ого</w:t>
            </w:r>
            <w:r w:rsidRPr="00AD301E">
              <w:rPr>
                <w:sz w:val="24"/>
                <w:szCs w:val="24"/>
                <w:lang w:eastAsia="ru-RU"/>
              </w:rPr>
              <w:t xml:space="preserve"> составляет в совокупности </w:t>
            </w:r>
            <w:r w:rsidRPr="00AD301E">
              <w:rPr>
                <w:sz w:val="24"/>
                <w:szCs w:val="24"/>
                <w:lang w:eastAsia="en-US"/>
              </w:rPr>
              <w:t xml:space="preserve">не менее </w:t>
            </w:r>
            <w:r w:rsidRPr="00AD301E">
              <w:rPr>
                <w:sz w:val="24"/>
                <w:szCs w:val="24"/>
                <w:lang w:eastAsia="en-US"/>
              </w:rPr>
              <w:br/>
            </w:r>
            <w:r w:rsidR="00797940">
              <w:rPr>
                <w:sz w:val="24"/>
                <w:szCs w:val="24"/>
              </w:rPr>
              <w:t>120 000 000,00</w:t>
            </w:r>
            <w:r w:rsidR="009525B1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рублей</w:t>
            </w:r>
            <w:proofErr w:type="gramEnd"/>
            <w:r w:rsidR="009525B1">
              <w:rPr>
                <w:sz w:val="24"/>
                <w:szCs w:val="24"/>
                <w:lang w:eastAsia="en-US"/>
              </w:rPr>
              <w:t xml:space="preserve"> в том числе НДС, </w:t>
            </w:r>
            <w:r w:rsidRPr="00AD301E">
              <w:rPr>
                <w:sz w:val="24"/>
                <w:szCs w:val="24"/>
                <w:lang w:eastAsia="en-US"/>
              </w:rPr>
              <w:t>за последни</w:t>
            </w:r>
            <w:r w:rsidR="00307B66">
              <w:rPr>
                <w:sz w:val="24"/>
                <w:szCs w:val="24"/>
                <w:lang w:eastAsia="en-US"/>
              </w:rPr>
              <w:t xml:space="preserve">е </w:t>
            </w:r>
            <w:r w:rsidR="00E77C24">
              <w:rPr>
                <w:sz w:val="24"/>
                <w:szCs w:val="24"/>
                <w:lang w:eastAsia="en-US"/>
              </w:rPr>
              <w:t>два</w:t>
            </w:r>
            <w:r w:rsidR="00307B66">
              <w:rPr>
                <w:sz w:val="24"/>
                <w:szCs w:val="24"/>
                <w:lang w:eastAsia="en-US"/>
              </w:rPr>
              <w:t xml:space="preserve"> года</w:t>
            </w:r>
            <w:r w:rsidRPr="00AD301E">
              <w:rPr>
                <w:sz w:val="24"/>
                <w:szCs w:val="24"/>
                <w:lang w:eastAsia="en-US"/>
              </w:rPr>
              <w:t>, предшествующи</w:t>
            </w:r>
            <w:r w:rsidR="00307B66">
              <w:rPr>
                <w:sz w:val="24"/>
                <w:szCs w:val="24"/>
                <w:lang w:eastAsia="en-US"/>
              </w:rPr>
              <w:t>е</w:t>
            </w:r>
            <w:r w:rsidRPr="00AD301E">
              <w:rPr>
                <w:sz w:val="24"/>
                <w:szCs w:val="24"/>
                <w:lang w:eastAsia="en-US"/>
              </w:rPr>
              <w:t xml:space="preserve"> дате окончания срока подачи заявок</w:t>
            </w:r>
          </w:p>
        </w:tc>
      </w:tr>
      <w:tr w:rsidR="000665CF" w:rsidRPr="00B35B14" w14:paraId="2DBEB645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DF6" w14:textId="72159FFB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4EE5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Форма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C277" w14:textId="77777777" w:rsidR="00E77C24" w:rsidRPr="00E77C24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77C24">
              <w:rPr>
                <w:bCs/>
                <w:sz w:val="24"/>
                <w:szCs w:val="24"/>
              </w:rPr>
              <w:t>Участник запроса предложений подает заявку на бумажном носителе, не позволяющем просматривать содержимое заявки до вскрытия в установленном порядке, заверенную его подписью и печатью по прилагаемой форме (приложение №1 к настоящему извещению).</w:t>
            </w:r>
          </w:p>
          <w:p w14:paraId="06733F2D" w14:textId="77777777" w:rsidR="00E77C24" w:rsidRPr="00E77C24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77C24">
              <w:rPr>
                <w:bCs/>
                <w:sz w:val="24"/>
                <w:szCs w:val="24"/>
              </w:rPr>
              <w:t>К заявке должны быть приложены документы согласно пункту 17 настоящего извещения.</w:t>
            </w:r>
          </w:p>
          <w:p w14:paraId="38B909EE" w14:textId="0E4B6310" w:rsidR="002625CE" w:rsidRPr="00B35B14" w:rsidRDefault="00E77C24" w:rsidP="00E77C24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E77C24">
              <w:rPr>
                <w:bCs/>
                <w:sz w:val="24"/>
                <w:szCs w:val="24"/>
              </w:rPr>
              <w:t xml:space="preserve">На конверте с заявкой должно быть указано наименование заказчика, процедура закупки, наименование участника закупки, почтовый адрес (для юридического лица), сведения о месте жительства (для физического лица) участника закупки и слова «НЕ ВСКРЫВАТЬ </w:t>
            </w:r>
            <w:proofErr w:type="gramStart"/>
            <w:r w:rsidRPr="00E77C24">
              <w:rPr>
                <w:bCs/>
                <w:sz w:val="24"/>
                <w:szCs w:val="24"/>
              </w:rPr>
              <w:t>ДО</w:t>
            </w:r>
            <w:proofErr w:type="gramEnd"/>
            <w:r w:rsidRPr="00E77C24">
              <w:rPr>
                <w:bCs/>
                <w:sz w:val="24"/>
                <w:szCs w:val="24"/>
              </w:rPr>
              <w:t>_____»</w:t>
            </w:r>
          </w:p>
        </w:tc>
      </w:tr>
      <w:tr w:rsidR="000665CF" w:rsidRPr="00B35B14" w14:paraId="2D85226D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17F" w14:textId="42A7445D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31A" w14:textId="77777777" w:rsidR="000665CF" w:rsidRPr="00B35B14" w:rsidRDefault="000665CF" w:rsidP="000405B3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Состав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BE9B" w14:textId="77777777" w:rsidR="00C80632" w:rsidRPr="00B35B14" w:rsidRDefault="00C80632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Заявка на участие в запросе предложений должна содержать:</w:t>
            </w:r>
          </w:p>
          <w:p w14:paraId="47B1D998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Устава в действующей редакции.</w:t>
            </w:r>
          </w:p>
          <w:p w14:paraId="0CF57AA2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Протокол/решение об избрании/назначении единоличного исполнительного органа.</w:t>
            </w:r>
          </w:p>
          <w:p w14:paraId="406E473C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регистрации юридического лица.</w:t>
            </w:r>
          </w:p>
          <w:p w14:paraId="61AF8CFB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Копия свидетельства о постановке на учет в налоговом органе (ИНН).</w:t>
            </w:r>
          </w:p>
          <w:p w14:paraId="26C05E4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Выписка из ЕГРЮЛ (не позднее </w:t>
            </w:r>
            <w:r>
              <w:rPr>
                <w:sz w:val="24"/>
                <w:szCs w:val="24"/>
              </w:rPr>
              <w:t>3</w:t>
            </w:r>
            <w:r w:rsidRPr="00B35B14">
              <w:rPr>
                <w:sz w:val="24"/>
                <w:szCs w:val="24"/>
              </w:rPr>
              <w:t>0 дней до окончания приема заявок).</w:t>
            </w:r>
          </w:p>
          <w:p w14:paraId="3CED0B74" w14:textId="77777777" w:rsidR="00344E74" w:rsidRPr="00B35B14" w:rsidRDefault="00344E74" w:rsidP="00344E7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ind w:left="0" w:firstLine="0"/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Копия бухгалтерского баланса на последнюю отчетную дату с отметкой налогового органа о получении. </w:t>
            </w:r>
          </w:p>
          <w:p w14:paraId="7D748921" w14:textId="24C4C886" w:rsidR="00344E74" w:rsidRDefault="00344E74" w:rsidP="00344E7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Копии договоров (договора) поставки, товарных накладных, подтверждающих выполнение требований к участнику закупки, установленных подпунктом 7 пункта 14 настоящего извещения.</w:t>
            </w:r>
          </w:p>
          <w:p w14:paraId="1666B2C1" w14:textId="08DBA0C3" w:rsidR="003F3930" w:rsidRDefault="00344E74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46BCB" w:rsidRPr="00B46BCB">
              <w:rPr>
                <w:sz w:val="24"/>
                <w:szCs w:val="24"/>
              </w:rPr>
              <w:t xml:space="preserve">. </w:t>
            </w:r>
            <w:r w:rsidR="00015247">
              <w:rPr>
                <w:sz w:val="24"/>
                <w:szCs w:val="24"/>
              </w:rPr>
              <w:t>Копия</w:t>
            </w:r>
            <w:r w:rsidR="00B46BCB" w:rsidRPr="00B46BCB">
              <w:rPr>
                <w:sz w:val="24"/>
                <w:szCs w:val="24"/>
              </w:rPr>
              <w:t xml:space="preserve"> паспорт</w:t>
            </w:r>
            <w:r w:rsidR="00015247">
              <w:rPr>
                <w:sz w:val="24"/>
                <w:szCs w:val="24"/>
              </w:rPr>
              <w:t>а</w:t>
            </w:r>
            <w:r w:rsidR="00B46BCB" w:rsidRPr="00B46BCB">
              <w:rPr>
                <w:sz w:val="24"/>
                <w:szCs w:val="24"/>
              </w:rPr>
              <w:t xml:space="preserve"> качества </w:t>
            </w:r>
            <w:r>
              <w:rPr>
                <w:sz w:val="24"/>
                <w:szCs w:val="24"/>
              </w:rPr>
              <w:t>на поставляемое дизельное топливо</w:t>
            </w:r>
            <w:r w:rsidR="00B46BCB" w:rsidRPr="00B46BCB">
              <w:rPr>
                <w:sz w:val="24"/>
                <w:szCs w:val="24"/>
              </w:rPr>
              <w:t>.</w:t>
            </w:r>
          </w:p>
          <w:p w14:paraId="6076B0EA" w14:textId="54C9896D" w:rsidR="00712508" w:rsidRDefault="00712508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Правоустанавливающие документы на технику осуществляющую поставку дизельного топлива.</w:t>
            </w:r>
          </w:p>
          <w:p w14:paraId="52AA0DE9" w14:textId="70265CE1" w:rsidR="00712508" w:rsidRDefault="00712508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Документы подтверждающие исправность счетчиков и иных измерительн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контрольных приборов. </w:t>
            </w:r>
          </w:p>
          <w:p w14:paraId="3EEB97B0" w14:textId="6DE1A9AB" w:rsidR="001C6442" w:rsidRDefault="001C6442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 Копия</w:t>
            </w:r>
            <w:r w:rsidRPr="00B46B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свидетельства на право собственности или договор аренды помещения по месту регистрации организации и месту фактического нахождения.</w:t>
            </w:r>
          </w:p>
          <w:p w14:paraId="33DF488B" w14:textId="653E040D" w:rsidR="003C583C" w:rsidRDefault="00A3133F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C583C">
              <w:rPr>
                <w:sz w:val="24"/>
                <w:szCs w:val="24"/>
              </w:rPr>
              <w:t>. Справка</w:t>
            </w:r>
            <w:r w:rsidR="00C03643">
              <w:rPr>
                <w:sz w:val="24"/>
                <w:szCs w:val="24"/>
              </w:rPr>
              <w:t xml:space="preserve"> о применяемой системе налогообло</w:t>
            </w:r>
            <w:r w:rsidR="003C583C">
              <w:rPr>
                <w:sz w:val="24"/>
                <w:szCs w:val="24"/>
              </w:rPr>
              <w:t>жения</w:t>
            </w:r>
            <w:r w:rsidR="0023737B">
              <w:rPr>
                <w:sz w:val="24"/>
                <w:szCs w:val="24"/>
              </w:rPr>
              <w:t>.</w:t>
            </w:r>
          </w:p>
          <w:p w14:paraId="465C6E5B" w14:textId="7F7C7915" w:rsidR="002443BF" w:rsidRDefault="002443BF" w:rsidP="00E257ED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 w:rsidRPr="002443BF">
              <w:rPr>
                <w:sz w:val="24"/>
                <w:szCs w:val="24"/>
              </w:rPr>
              <w:t>Справка за подписью руководителя и печати участника  закупки о банковских реквизитах, по которым следует вернуть сумму обеспечения</w:t>
            </w:r>
            <w:r w:rsidR="0023737B">
              <w:rPr>
                <w:sz w:val="24"/>
                <w:szCs w:val="24"/>
              </w:rPr>
              <w:t>.</w:t>
            </w:r>
          </w:p>
          <w:p w14:paraId="4EB915C6" w14:textId="0CE998A3" w:rsidR="007E7B8B" w:rsidRPr="00B35B14" w:rsidRDefault="007E7B8B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6BCB">
              <w:rPr>
                <w:sz w:val="24"/>
                <w:szCs w:val="24"/>
              </w:rPr>
              <w:t>Все предоставляемые копии документов должны быть надлежащим</w:t>
            </w:r>
            <w:r w:rsidRPr="00B35B14">
              <w:rPr>
                <w:sz w:val="24"/>
                <w:szCs w:val="24"/>
              </w:rPr>
              <w:t xml:space="preserve"> образом заверены.</w:t>
            </w:r>
          </w:p>
        </w:tc>
      </w:tr>
      <w:tr w:rsidR="00B14320" w:rsidRPr="00B35B14" w14:paraId="46880AA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F264E" w14:textId="77777777" w:rsidR="00B14320" w:rsidRPr="00B35B14" w:rsidRDefault="00B14320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364E" w14:textId="5ECA89A3" w:rsidR="00B14320" w:rsidRPr="00B35B14" w:rsidRDefault="00B14320" w:rsidP="000405B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Обеспечение заявки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FD04" w14:textId="123A51EC" w:rsidR="00B14320" w:rsidRPr="00B14320" w:rsidRDefault="0035433F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14320" w:rsidRPr="00B14320">
              <w:rPr>
                <w:sz w:val="24"/>
                <w:szCs w:val="24"/>
              </w:rPr>
              <w:t>% от начальной максимальной цены договора</w:t>
            </w:r>
          </w:p>
          <w:p w14:paraId="3C8E4464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Обеспечение заявки может предоставляться участником закупки путем внесения денежных средств на расчетный счет Заказчика или банковской гарантией. Выбор способа обеспечения заявки осуществляется участником закупок.</w:t>
            </w:r>
          </w:p>
          <w:p w14:paraId="38E2842C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Банковские реквизиты для перечисления денежных сре</w:t>
            </w:r>
            <w:proofErr w:type="gramStart"/>
            <w:r w:rsidRPr="00B14320">
              <w:rPr>
                <w:sz w:val="24"/>
                <w:szCs w:val="24"/>
              </w:rPr>
              <w:t>дств в к</w:t>
            </w:r>
            <w:proofErr w:type="gramEnd"/>
            <w:r w:rsidRPr="00B14320">
              <w:rPr>
                <w:sz w:val="24"/>
                <w:szCs w:val="24"/>
              </w:rPr>
              <w:t>ачестве обеспечения заявки:</w:t>
            </w:r>
          </w:p>
          <w:p w14:paraId="64F56FA3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Волго-Вятский банк ПАО «Сбербанк России» г. Н. Новгород</w:t>
            </w:r>
          </w:p>
          <w:p w14:paraId="36C8B062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14320">
              <w:rPr>
                <w:sz w:val="24"/>
                <w:szCs w:val="24"/>
              </w:rPr>
              <w:t>р</w:t>
            </w:r>
            <w:proofErr w:type="gramEnd"/>
            <w:r w:rsidRPr="00B14320">
              <w:rPr>
                <w:sz w:val="24"/>
                <w:szCs w:val="24"/>
              </w:rPr>
              <w:t>/с № 40702810742070006195</w:t>
            </w:r>
          </w:p>
          <w:p w14:paraId="4C237638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к/с № 30101810900000000603</w:t>
            </w:r>
          </w:p>
          <w:p w14:paraId="077B1B4A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БИК 042202603</w:t>
            </w:r>
          </w:p>
          <w:p w14:paraId="18D28A4D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14320">
              <w:rPr>
                <w:sz w:val="24"/>
                <w:szCs w:val="24"/>
              </w:rPr>
              <w:t>Денежные средства, внесенные в качестве обеспечения заявки возвращаются</w:t>
            </w:r>
            <w:proofErr w:type="gramEnd"/>
            <w:r w:rsidRPr="00B14320">
              <w:rPr>
                <w:sz w:val="24"/>
                <w:szCs w:val="24"/>
              </w:rPr>
              <w:t>, в течение семи рабочих дней в следующих случаях и порядке:</w:t>
            </w:r>
          </w:p>
          <w:p w14:paraId="60106A16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участникам закупки, представившим заявки, в случае если заказчик отменил закупку – со дня размещения решения об отмене закупки в ЕИС;  </w:t>
            </w:r>
          </w:p>
          <w:p w14:paraId="70C2BE15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участнику закупки, подавшему заявку с нарушением срока подачи заявок, установленного в извещении о проведении закупки, документации о закупке – со дня подачи такой заявки;</w:t>
            </w:r>
          </w:p>
          <w:p w14:paraId="7A0321A3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участнику закупки, отозвавшему поданную заявку на участие в закупк</w:t>
            </w:r>
            <w:proofErr w:type="gramStart"/>
            <w:r w:rsidRPr="00B14320">
              <w:rPr>
                <w:sz w:val="24"/>
                <w:szCs w:val="24"/>
              </w:rPr>
              <w:t>е–</w:t>
            </w:r>
            <w:proofErr w:type="gramEnd"/>
            <w:r w:rsidRPr="00B14320">
              <w:rPr>
                <w:sz w:val="24"/>
                <w:szCs w:val="24"/>
              </w:rPr>
              <w:t xml:space="preserve"> со дня окончания срока подачи заявок;</w:t>
            </w:r>
          </w:p>
          <w:p w14:paraId="652E6DB6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участнику закупки, не допущенному к участию в процедуре закупки – со дня размещения в ЕИС соответствующего протокола с данным решением комиссии по закупкам; </w:t>
            </w:r>
          </w:p>
          <w:p w14:paraId="4133D6EE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участнику закупки, не признанному победителем, и предложение которого не является лучшим предложением после предложения победителя закупки  – со дня размещения в ЕИС протокола, составленного по итогам закупки; </w:t>
            </w:r>
          </w:p>
          <w:p w14:paraId="7CC92CF1" w14:textId="77777777" w:rsidR="00B14320" w:rsidRPr="00B14320" w:rsidRDefault="00B14320" w:rsidP="00B14320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победителю закупки – со дня заключения договора с таким участником;</w:t>
            </w:r>
          </w:p>
          <w:p w14:paraId="4CCE1A80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В случае</w:t>
            </w:r>
            <w:proofErr w:type="gramStart"/>
            <w:r w:rsidRPr="00B14320">
              <w:rPr>
                <w:sz w:val="24"/>
                <w:szCs w:val="24"/>
              </w:rPr>
              <w:t>,</w:t>
            </w:r>
            <w:proofErr w:type="gramEnd"/>
            <w:r w:rsidRPr="00B14320">
              <w:rPr>
                <w:sz w:val="24"/>
                <w:szCs w:val="24"/>
              </w:rPr>
              <w:t xml:space="preserve"> если участником закупки в составе заявки представлены документы, подтверждающие внесение денежных средств в качестве обеспечения заявки, и до даты рассмотрения заявок денежные средства не поступили на счет, который указан заказчиком в документации о закупке, такой участник признается не предоставившим обеспечение заявки и к участию не допускается.</w:t>
            </w:r>
          </w:p>
          <w:p w14:paraId="19DB9192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 xml:space="preserve">Срок действия банковской гарантии, предоставленной в качестве обеспечения заявки, должен составлять не менее чем два месяца </w:t>
            </w:r>
            <w:proofErr w:type="gramStart"/>
            <w:r w:rsidRPr="00B14320">
              <w:rPr>
                <w:sz w:val="24"/>
                <w:szCs w:val="24"/>
              </w:rPr>
              <w:t>с даты окончания</w:t>
            </w:r>
            <w:proofErr w:type="gramEnd"/>
            <w:r w:rsidRPr="00B14320">
              <w:rPr>
                <w:sz w:val="24"/>
                <w:szCs w:val="24"/>
              </w:rPr>
              <w:t xml:space="preserve"> срока подачи заявок. Возврат </w:t>
            </w:r>
            <w:r w:rsidRPr="00B14320">
              <w:rPr>
                <w:sz w:val="24"/>
                <w:szCs w:val="24"/>
              </w:rPr>
              <w:lastRenderedPageBreak/>
              <w:t>банковской гарантии заказчиком предоставившему ее лицу или гаранту не осуществляется.</w:t>
            </w:r>
          </w:p>
          <w:p w14:paraId="176C4530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Банковская гарантия должна быть безотзывной и должна содержать:</w:t>
            </w:r>
          </w:p>
          <w:p w14:paraId="2FA7104A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1) сумму банковской гарантии, подлежащую уплате гарантом заказчику;</w:t>
            </w:r>
          </w:p>
          <w:p w14:paraId="3728B628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2) обязательства принципала, надлежащее исполнение которых обеспечивается банковской гарантией;</w:t>
            </w:r>
          </w:p>
          <w:p w14:paraId="2FE0FD1D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3) срок действия банковской гарантии;</w:t>
            </w:r>
          </w:p>
          <w:p w14:paraId="655B208B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4)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      </w:r>
          </w:p>
          <w:p w14:paraId="73FC5A9F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14320">
              <w:rPr>
                <w:sz w:val="24"/>
                <w:szCs w:val="24"/>
              </w:rPr>
              <w:t>Возврат участнику закупки обеспечения заявки на участие в закупке не производится, а сумма банковской гарантии подлежит уплате гарантом Заказчику в случае уклонения или отказа победителя закупки от заключения договора.</w:t>
            </w:r>
          </w:p>
          <w:p w14:paraId="332D75B5" w14:textId="77777777" w:rsidR="00B14320" w:rsidRPr="00B14320" w:rsidRDefault="00B14320" w:rsidP="00B14320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B14320">
              <w:rPr>
                <w:sz w:val="24"/>
                <w:szCs w:val="24"/>
              </w:rPr>
              <w:t>Банковская гарантия, выданная участнику закупки банком для целей обеспечения заявки на участие в закупке, должна соответствовать требованиям статьи 45 Федерального закона от 05.04.2013 N 44-ФЗ (ред. от 02.07.2021) "О контрактной системе в сфере закупок товаров, работ, услуг для обеспечения государственных и муниципальных нужд", постановления Правительства Российской Федерации от 08.11.2013 г. № 1005.</w:t>
            </w:r>
            <w:proofErr w:type="gramEnd"/>
          </w:p>
          <w:p w14:paraId="65494279" w14:textId="77777777" w:rsidR="00B14320" w:rsidRPr="00B35B14" w:rsidRDefault="00B14320" w:rsidP="00B35B14">
            <w:pPr>
              <w:overflowPunct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665CF" w:rsidRPr="00B35B14" w14:paraId="0F516D22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6CBD" w14:textId="25F67815" w:rsidR="000665CF" w:rsidRPr="00B35B14" w:rsidRDefault="000665CF" w:rsidP="007E7B8B">
            <w:pPr>
              <w:pStyle w:val="a7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0E5" w14:textId="15ABC68A" w:rsidR="000665CF" w:rsidRPr="00B35B14" w:rsidRDefault="00072386" w:rsidP="006D2E8E">
            <w:pPr>
              <w:jc w:val="both"/>
              <w:rPr>
                <w:bCs/>
                <w:sz w:val="24"/>
                <w:szCs w:val="24"/>
              </w:rPr>
            </w:pPr>
            <w:r w:rsidRPr="00B35B14">
              <w:rPr>
                <w:bCs/>
                <w:sz w:val="24"/>
                <w:szCs w:val="24"/>
              </w:rPr>
              <w:t>Место и</w:t>
            </w:r>
            <w:r w:rsidR="000665CF" w:rsidRPr="00B35B14">
              <w:rPr>
                <w:bCs/>
                <w:sz w:val="24"/>
                <w:szCs w:val="24"/>
              </w:rPr>
              <w:t xml:space="preserve"> время подачи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9B0" w14:textId="41B26375" w:rsidR="000665CF" w:rsidRPr="00642C80" w:rsidRDefault="006033FF" w:rsidP="0033248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1Д, </w:t>
            </w:r>
            <w:r w:rsidR="00B17C57" w:rsidRPr="00642C80">
              <w:rPr>
                <w:sz w:val="24"/>
                <w:szCs w:val="24"/>
              </w:rPr>
              <w:br/>
              <w:t xml:space="preserve">с </w:t>
            </w:r>
            <w:r w:rsidR="00332481">
              <w:rPr>
                <w:sz w:val="24"/>
                <w:szCs w:val="24"/>
              </w:rPr>
              <w:t>09</w:t>
            </w:r>
            <w:r w:rsidR="00797940">
              <w:rPr>
                <w:sz w:val="24"/>
                <w:szCs w:val="24"/>
              </w:rPr>
              <w:t>.</w:t>
            </w:r>
            <w:r w:rsidR="00332481">
              <w:rPr>
                <w:sz w:val="24"/>
                <w:szCs w:val="24"/>
              </w:rPr>
              <w:t>12.2021</w:t>
            </w:r>
            <w:r w:rsidR="00B17C57" w:rsidRPr="00642C80">
              <w:rPr>
                <w:sz w:val="24"/>
                <w:szCs w:val="24"/>
              </w:rPr>
              <w:t xml:space="preserve"> по </w:t>
            </w:r>
            <w:r w:rsidR="00797940">
              <w:rPr>
                <w:sz w:val="24"/>
                <w:szCs w:val="24"/>
              </w:rPr>
              <w:t>1</w:t>
            </w:r>
            <w:r w:rsidR="00332481">
              <w:rPr>
                <w:sz w:val="24"/>
                <w:szCs w:val="24"/>
              </w:rPr>
              <w:t>5.12.</w:t>
            </w:r>
            <w:r w:rsidR="00797940">
              <w:rPr>
                <w:sz w:val="24"/>
                <w:szCs w:val="24"/>
              </w:rPr>
              <w:t>2021</w:t>
            </w:r>
            <w:r w:rsidR="00B17C57" w:rsidRPr="00642C80">
              <w:rPr>
                <w:sz w:val="24"/>
                <w:szCs w:val="24"/>
              </w:rPr>
              <w:t xml:space="preserve"> </w:t>
            </w:r>
            <w:r w:rsidR="000665CF" w:rsidRPr="00642C80">
              <w:rPr>
                <w:sz w:val="24"/>
                <w:szCs w:val="24"/>
              </w:rPr>
              <w:t xml:space="preserve">с </w:t>
            </w:r>
            <w:r w:rsidR="001C6442">
              <w:rPr>
                <w:sz w:val="24"/>
                <w:szCs w:val="24"/>
              </w:rPr>
              <w:t>0</w:t>
            </w:r>
            <w:r w:rsidR="00662D6C">
              <w:rPr>
                <w:sz w:val="24"/>
                <w:szCs w:val="24"/>
              </w:rPr>
              <w:t>8-30</w:t>
            </w:r>
            <w:r w:rsidR="000665CF" w:rsidRPr="00642C80">
              <w:rPr>
                <w:sz w:val="24"/>
                <w:szCs w:val="24"/>
              </w:rPr>
              <w:t xml:space="preserve"> до </w:t>
            </w:r>
            <w:r w:rsidR="006C602E">
              <w:rPr>
                <w:sz w:val="24"/>
                <w:szCs w:val="24"/>
              </w:rPr>
              <w:t>1</w:t>
            </w:r>
            <w:r w:rsidR="001A760B">
              <w:rPr>
                <w:sz w:val="24"/>
                <w:szCs w:val="24"/>
              </w:rPr>
              <w:t>7</w:t>
            </w:r>
            <w:r w:rsidR="00662D6C">
              <w:rPr>
                <w:sz w:val="24"/>
                <w:szCs w:val="24"/>
              </w:rPr>
              <w:t>-30</w:t>
            </w:r>
            <w:r w:rsidR="00797940">
              <w:rPr>
                <w:sz w:val="24"/>
                <w:szCs w:val="24"/>
              </w:rPr>
              <w:t>, в пятницу с08-30 до 16-30</w:t>
            </w:r>
            <w:r w:rsidR="009525B1">
              <w:rPr>
                <w:sz w:val="24"/>
                <w:szCs w:val="24"/>
              </w:rPr>
              <w:t xml:space="preserve"> </w:t>
            </w:r>
            <w:r w:rsidR="007C2882" w:rsidRPr="00642C80">
              <w:rPr>
                <w:sz w:val="24"/>
                <w:szCs w:val="24"/>
              </w:rPr>
              <w:t>(время московское</w:t>
            </w:r>
            <w:proofErr w:type="gramStart"/>
            <w:r w:rsidR="007C2882" w:rsidRPr="00642C80">
              <w:rPr>
                <w:sz w:val="24"/>
                <w:szCs w:val="24"/>
              </w:rPr>
              <w:t>)</w:t>
            </w:r>
            <w:r w:rsidR="00712508">
              <w:rPr>
                <w:sz w:val="24"/>
                <w:szCs w:val="24"/>
              </w:rPr>
              <w:t>;.</w:t>
            </w:r>
            <w:proofErr w:type="gramEnd"/>
          </w:p>
        </w:tc>
      </w:tr>
      <w:tr w:rsidR="000665CF" w:rsidRPr="00B35B14" w14:paraId="7291E74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CCF" w14:textId="7124AD25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5887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приема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0C" w14:textId="5EB0BA8F" w:rsidR="00102FFB" w:rsidRPr="00642C80" w:rsidRDefault="00332481" w:rsidP="00332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09.12.</w:t>
            </w:r>
            <w:r w:rsidR="00797940">
              <w:rPr>
                <w:sz w:val="24"/>
                <w:szCs w:val="24"/>
              </w:rPr>
              <w:t>2021</w:t>
            </w:r>
          </w:p>
        </w:tc>
      </w:tr>
      <w:tr w:rsidR="000665CF" w:rsidRPr="00B35B14" w14:paraId="02D76B48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0648" w14:textId="1921B398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D080" w14:textId="77777777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Дата и время окончания приема заявок: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77E5" w14:textId="505A4938" w:rsidR="000665CF" w:rsidRPr="00642C80" w:rsidRDefault="00797940" w:rsidP="00332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2481">
              <w:rPr>
                <w:sz w:val="24"/>
                <w:szCs w:val="24"/>
              </w:rPr>
              <w:t>5.12.</w:t>
            </w:r>
            <w:r>
              <w:rPr>
                <w:sz w:val="24"/>
                <w:szCs w:val="24"/>
              </w:rPr>
              <w:t>2021</w:t>
            </w:r>
            <w:r w:rsidR="00015247" w:rsidRPr="00642C80">
              <w:rPr>
                <w:sz w:val="24"/>
                <w:szCs w:val="24"/>
              </w:rPr>
              <w:t xml:space="preserve"> </w:t>
            </w:r>
            <w:r w:rsidR="006C602E">
              <w:rPr>
                <w:sz w:val="24"/>
                <w:szCs w:val="24"/>
              </w:rPr>
              <w:t>в 1</w:t>
            </w:r>
            <w:r w:rsidR="00E77C24">
              <w:rPr>
                <w:sz w:val="24"/>
                <w:szCs w:val="24"/>
              </w:rPr>
              <w:t>7</w:t>
            </w:r>
            <w:r w:rsidR="006C602E">
              <w:rPr>
                <w:sz w:val="24"/>
                <w:szCs w:val="24"/>
              </w:rPr>
              <w:t xml:space="preserve"> час. </w:t>
            </w:r>
            <w:r w:rsidR="00662D6C">
              <w:rPr>
                <w:sz w:val="24"/>
                <w:szCs w:val="24"/>
              </w:rPr>
              <w:t>3</w:t>
            </w:r>
            <w:r w:rsidR="006C602E">
              <w:rPr>
                <w:sz w:val="24"/>
                <w:szCs w:val="24"/>
              </w:rPr>
              <w:t>0 мин.</w:t>
            </w:r>
            <w:r w:rsidR="000C336F">
              <w:rPr>
                <w:sz w:val="24"/>
                <w:szCs w:val="24"/>
              </w:rPr>
              <w:t xml:space="preserve"> </w:t>
            </w:r>
            <w:r w:rsidR="003E5BFC" w:rsidRPr="00642C80">
              <w:rPr>
                <w:sz w:val="24"/>
                <w:szCs w:val="24"/>
              </w:rPr>
              <w:t>(время московское)</w:t>
            </w:r>
            <w:r w:rsidR="007C2882" w:rsidRPr="00642C80">
              <w:rPr>
                <w:sz w:val="24"/>
                <w:szCs w:val="24"/>
              </w:rPr>
              <w:t>.</w:t>
            </w:r>
          </w:p>
        </w:tc>
      </w:tr>
      <w:tr w:rsidR="000665CF" w:rsidRPr="00B35B14" w14:paraId="74A92F5A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4987" w14:textId="3CF380CC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8582" w14:textId="364E8D49" w:rsidR="000665CF" w:rsidRPr="00B35B14" w:rsidRDefault="000665CF" w:rsidP="000405B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Место рассмотрения заявок на участие в </w:t>
            </w:r>
            <w:r w:rsidR="006D2E8E" w:rsidRPr="00B35B14">
              <w:rPr>
                <w:bCs/>
                <w:sz w:val="24"/>
                <w:szCs w:val="24"/>
              </w:rPr>
              <w:t xml:space="preserve">запросе </w:t>
            </w:r>
            <w:r w:rsidR="006D2E8E" w:rsidRPr="003F3930">
              <w:rPr>
                <w:bCs/>
                <w:sz w:val="24"/>
                <w:szCs w:val="24"/>
              </w:rPr>
              <w:t>предложений</w:t>
            </w:r>
            <w:r w:rsidR="003F3930" w:rsidRPr="003F3930">
              <w:rPr>
                <w:bCs/>
                <w:sz w:val="24"/>
                <w:szCs w:val="24"/>
              </w:rPr>
              <w:t xml:space="preserve"> и подведения итогов</w:t>
            </w:r>
            <w:r w:rsidR="003F3930" w:rsidRPr="003F3930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7EF5" w14:textId="77777777" w:rsidR="000665CF" w:rsidRPr="00642C80" w:rsidRDefault="006033FF" w:rsidP="00B35B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42C80">
              <w:rPr>
                <w:sz w:val="24"/>
                <w:szCs w:val="24"/>
              </w:rPr>
              <w:t>603</w:t>
            </w:r>
            <w:r w:rsidR="00BA1BC0" w:rsidRPr="00642C80">
              <w:rPr>
                <w:sz w:val="24"/>
                <w:szCs w:val="24"/>
              </w:rPr>
              <w:t>074,</w:t>
            </w:r>
            <w:r w:rsidRPr="00642C80">
              <w:rPr>
                <w:sz w:val="24"/>
                <w:szCs w:val="24"/>
              </w:rPr>
              <w:t xml:space="preserve"> город Нижний Новгород, Сормовское шоссе, д. 1Д</w:t>
            </w:r>
          </w:p>
        </w:tc>
      </w:tr>
      <w:tr w:rsidR="000665CF" w:rsidRPr="00B35B14" w14:paraId="50B02B9F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924C" w14:textId="64A0DCE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829" w14:textId="224700C9" w:rsidR="000665CF" w:rsidRPr="00B35B14" w:rsidRDefault="000665CF" w:rsidP="00F050C3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 xml:space="preserve">Дата начала </w:t>
            </w:r>
            <w:r w:rsidR="003F3930" w:rsidRPr="003F3930">
              <w:rPr>
                <w:sz w:val="24"/>
                <w:szCs w:val="24"/>
              </w:rPr>
              <w:t xml:space="preserve">и окончания </w:t>
            </w:r>
            <w:r w:rsidRPr="003F3930">
              <w:rPr>
                <w:sz w:val="24"/>
                <w:szCs w:val="24"/>
              </w:rPr>
              <w:t>рассмотрения</w:t>
            </w:r>
            <w:r w:rsidRPr="00B35B14">
              <w:rPr>
                <w:sz w:val="24"/>
                <w:szCs w:val="24"/>
              </w:rPr>
              <w:t xml:space="preserve"> и оценки заявок на участия в </w:t>
            </w:r>
            <w:r w:rsidR="006D2E8E" w:rsidRPr="00B35B14">
              <w:rPr>
                <w:bCs/>
                <w:sz w:val="24"/>
                <w:szCs w:val="24"/>
              </w:rPr>
              <w:t>запросе предложений</w:t>
            </w:r>
            <w:r w:rsidRPr="00B35B14">
              <w:rPr>
                <w:sz w:val="24"/>
                <w:szCs w:val="24"/>
              </w:rPr>
              <w:t>: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F764" w14:textId="292488A8" w:rsidR="006C602E" w:rsidRDefault="006C602E" w:rsidP="00797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рассмотрения </w:t>
            </w:r>
            <w:r w:rsidR="00BE3C2A">
              <w:rPr>
                <w:sz w:val="24"/>
                <w:szCs w:val="24"/>
              </w:rPr>
              <w:t>16.12.</w:t>
            </w:r>
            <w:r w:rsidR="00797940">
              <w:rPr>
                <w:sz w:val="24"/>
                <w:szCs w:val="24"/>
              </w:rPr>
              <w:t>2021</w:t>
            </w:r>
            <w:r w:rsidR="004C612B">
              <w:rPr>
                <w:sz w:val="24"/>
                <w:szCs w:val="24"/>
              </w:rPr>
              <w:t xml:space="preserve"> в </w:t>
            </w:r>
            <w:r w:rsidR="00E77C24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час. </w:t>
            </w:r>
            <w:r w:rsidR="00BE3C2A">
              <w:rPr>
                <w:sz w:val="24"/>
                <w:szCs w:val="24"/>
              </w:rPr>
              <w:t>0</w:t>
            </w:r>
            <w:r w:rsidR="009525B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мин. </w:t>
            </w:r>
            <w:r w:rsidRPr="00642C80">
              <w:rPr>
                <w:sz w:val="24"/>
                <w:szCs w:val="24"/>
              </w:rPr>
              <w:t>(время московское).</w:t>
            </w:r>
          </w:p>
          <w:p w14:paraId="534672D5" w14:textId="6A247F4B" w:rsidR="0035433F" w:rsidRPr="00642C80" w:rsidRDefault="0035433F" w:rsidP="00797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72A26" w:rsidRPr="00B35B14" w14:paraId="48165259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75D6" w14:textId="77777777" w:rsidR="00072A26" w:rsidRPr="00B35B14" w:rsidRDefault="00072A26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6E4E" w14:textId="76616173" w:rsidR="00072A26" w:rsidRPr="00B35B14" w:rsidRDefault="00072A26" w:rsidP="00F050C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Обязательства Заказчика в отношении победителя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7ED3" w14:textId="537E24B3" w:rsidR="00072A26" w:rsidRPr="00015247" w:rsidRDefault="00072A26" w:rsidP="00072A2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договора.</w:t>
            </w:r>
            <w:r w:rsidR="00C2103B" w:rsidRPr="00015247">
              <w:rPr>
                <w:sz w:val="24"/>
                <w:szCs w:val="24"/>
              </w:rPr>
              <w:t xml:space="preserve"> </w:t>
            </w:r>
          </w:p>
        </w:tc>
      </w:tr>
      <w:tr w:rsidR="000665CF" w:rsidRPr="00B35B14" w14:paraId="680201B4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4F3A" w14:textId="0A46D4F3" w:rsidR="000665CF" w:rsidRPr="00B35B14" w:rsidRDefault="000665CF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D17" w14:textId="299F03D4" w:rsidR="000665CF" w:rsidRPr="00B35B14" w:rsidRDefault="000665CF" w:rsidP="00C2103B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Срок по</w:t>
            </w:r>
            <w:r w:rsidR="00C2103B">
              <w:rPr>
                <w:sz w:val="24"/>
                <w:szCs w:val="24"/>
              </w:rPr>
              <w:t>дписания договора с победителем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DDF5" w14:textId="5D52EC7D" w:rsidR="000665CF" w:rsidRPr="00015247" w:rsidRDefault="00F90EA5" w:rsidP="006527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5247">
              <w:rPr>
                <w:sz w:val="24"/>
                <w:szCs w:val="24"/>
              </w:rPr>
              <w:t>По истечении</w:t>
            </w:r>
            <w:r w:rsidR="00C2103B" w:rsidRPr="00015247">
              <w:rPr>
                <w:sz w:val="24"/>
                <w:szCs w:val="24"/>
              </w:rPr>
              <w:t xml:space="preserve"> </w:t>
            </w:r>
            <w:r w:rsidR="000C336F" w:rsidRPr="00015247">
              <w:rPr>
                <w:sz w:val="24"/>
                <w:szCs w:val="24"/>
              </w:rPr>
              <w:t>10 (десяти)</w:t>
            </w:r>
            <w:r w:rsidR="00C2103B" w:rsidRPr="00015247">
              <w:rPr>
                <w:sz w:val="24"/>
                <w:szCs w:val="24"/>
              </w:rPr>
              <w:t xml:space="preserve"> дней с</w:t>
            </w:r>
            <w:r w:rsidR="00652780" w:rsidRPr="00015247">
              <w:rPr>
                <w:sz w:val="24"/>
                <w:szCs w:val="24"/>
              </w:rPr>
              <w:t>о дня</w:t>
            </w:r>
            <w:r w:rsidR="00C2103B" w:rsidRPr="00015247">
              <w:rPr>
                <w:sz w:val="24"/>
                <w:szCs w:val="24"/>
              </w:rPr>
              <w:t xml:space="preserve"> подведения итогов запроса предложений</w:t>
            </w:r>
            <w:r w:rsidR="000F1373" w:rsidRPr="00015247">
              <w:rPr>
                <w:sz w:val="24"/>
                <w:szCs w:val="24"/>
              </w:rPr>
              <w:t xml:space="preserve"> и принятия решения о выборе наилучшей заявки на участие в запросе предложений</w:t>
            </w:r>
          </w:p>
        </w:tc>
      </w:tr>
      <w:tr w:rsidR="002B0CAC" w:rsidRPr="00B35B14" w14:paraId="6701239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06A" w14:textId="5A6411A4" w:rsidR="002B0CAC" w:rsidRPr="00B35B14" w:rsidRDefault="002B0CAC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FD2C" w14:textId="77777777" w:rsidR="002B0CAC" w:rsidRPr="00B35B14" w:rsidRDefault="002B0CAC" w:rsidP="000D5DDA">
            <w:pPr>
              <w:jc w:val="both"/>
              <w:rPr>
                <w:sz w:val="24"/>
                <w:szCs w:val="24"/>
              </w:rPr>
            </w:pPr>
            <w:r w:rsidRPr="00B35B14">
              <w:rPr>
                <w:sz w:val="24"/>
                <w:szCs w:val="24"/>
              </w:rPr>
              <w:t>Критерии оценки и сопоставления заявок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DF84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Рейтинг представляет собой оценку в баллах, получаемую по результатам оценки по критериям. Дробное значение рейтинга округляется до двух десятичных знаков после запятой по математическим правилам округления.</w:t>
            </w:r>
          </w:p>
          <w:p w14:paraId="1F47B787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Значимость критериев определяется в процентах.</w:t>
            </w:r>
          </w:p>
          <w:p w14:paraId="1D587117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lastRenderedPageBreak/>
              <w:t>Оценка и сопоставление заявок на участие в конкурентной закупке и определение Победителя осуществляется Закупочной комиссией.</w:t>
            </w:r>
          </w:p>
          <w:p w14:paraId="64F737ED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Оценка заявок осуществляется с использованием следующих критериев оценки заявок:</w:t>
            </w:r>
          </w:p>
          <w:p w14:paraId="7B295E41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38"/>
              <w:gridCol w:w="3922"/>
              <w:gridCol w:w="1983"/>
            </w:tblGrid>
            <w:tr w:rsidR="00E77C24" w:rsidRPr="00E77C24" w14:paraId="2AC37F99" w14:textId="77777777" w:rsidTr="0053472E">
              <w:tc>
                <w:tcPr>
                  <w:tcW w:w="538" w:type="dxa"/>
                  <w:shd w:val="clear" w:color="auto" w:fill="auto"/>
                </w:tcPr>
                <w:p w14:paraId="7D11D7AC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№</w:t>
                  </w:r>
                </w:p>
              </w:tc>
              <w:tc>
                <w:tcPr>
                  <w:tcW w:w="3922" w:type="dxa"/>
                  <w:shd w:val="clear" w:color="auto" w:fill="auto"/>
                </w:tcPr>
                <w:p w14:paraId="308BEFA0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Критерий оценки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037496A2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Значимость критерия оценки заявок, %</w:t>
                  </w:r>
                </w:p>
              </w:tc>
            </w:tr>
            <w:tr w:rsidR="00E77C24" w:rsidRPr="00E77C24" w14:paraId="46C4F225" w14:textId="77777777" w:rsidTr="0053472E">
              <w:tc>
                <w:tcPr>
                  <w:tcW w:w="538" w:type="dxa"/>
                  <w:shd w:val="clear" w:color="auto" w:fill="auto"/>
                </w:tcPr>
                <w:p w14:paraId="2902D3A5" w14:textId="77777777" w:rsidR="00E77C24" w:rsidRPr="00E77C24" w:rsidRDefault="00E77C24" w:rsidP="00E77C24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6C7E2A38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Цена договора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3F2698E9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80</w:t>
                  </w:r>
                </w:p>
              </w:tc>
            </w:tr>
            <w:tr w:rsidR="00E77C24" w:rsidRPr="00E77C24" w14:paraId="03883B04" w14:textId="77777777" w:rsidTr="0053472E">
              <w:tc>
                <w:tcPr>
                  <w:tcW w:w="538" w:type="dxa"/>
                  <w:shd w:val="clear" w:color="auto" w:fill="auto"/>
                </w:tcPr>
                <w:p w14:paraId="0C8A4492" w14:textId="77777777" w:rsidR="00E77C24" w:rsidRPr="00E77C24" w:rsidRDefault="00E77C24" w:rsidP="00E77C24">
                  <w:pPr>
                    <w:widowControl w:val="0"/>
                    <w:numPr>
                      <w:ilvl w:val="0"/>
                      <w:numId w:val="8"/>
                    </w:numPr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</w:p>
              </w:tc>
              <w:tc>
                <w:tcPr>
                  <w:tcW w:w="3922" w:type="dxa"/>
                  <w:shd w:val="clear" w:color="auto" w:fill="auto"/>
                </w:tcPr>
                <w:p w14:paraId="2F754153" w14:textId="0969A4D5" w:rsidR="00E77C24" w:rsidRPr="00E77C24" w:rsidRDefault="00E77C24" w:rsidP="002C6ADB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 xml:space="preserve">Опыт выполнения аналогичных </w:t>
                  </w:r>
                  <w:r w:rsidR="002C6ADB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поставок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4057CE0A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20</w:t>
                  </w:r>
                </w:p>
              </w:tc>
            </w:tr>
            <w:tr w:rsidR="00E77C24" w:rsidRPr="00E77C24" w14:paraId="158FF031" w14:textId="77777777" w:rsidTr="0053472E">
              <w:tc>
                <w:tcPr>
                  <w:tcW w:w="4460" w:type="dxa"/>
                  <w:gridSpan w:val="2"/>
                  <w:shd w:val="clear" w:color="auto" w:fill="auto"/>
                </w:tcPr>
                <w:p w14:paraId="1C4CB2B7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Итого</w:t>
                  </w:r>
                </w:p>
              </w:tc>
              <w:tc>
                <w:tcPr>
                  <w:tcW w:w="1983" w:type="dxa"/>
                  <w:shd w:val="clear" w:color="auto" w:fill="auto"/>
                </w:tcPr>
                <w:p w14:paraId="4570DB0A" w14:textId="77777777" w:rsidR="00E77C24" w:rsidRPr="00E77C24" w:rsidRDefault="00E77C24" w:rsidP="00E77C24">
                  <w:pPr>
                    <w:widowControl w:val="0"/>
                    <w:suppressLineNumbers/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</w:pPr>
                  <w:r w:rsidRPr="00E77C24">
                    <w:rPr>
                      <w:rFonts w:ascii="Liberation Serif" w:eastAsia="SimSun" w:hAnsi="Liberation Serif" w:cs="Mangal"/>
                      <w:sz w:val="22"/>
                      <w:szCs w:val="22"/>
                      <w:lang w:eastAsia="zh-CN" w:bidi="hi-IN"/>
                    </w:rPr>
                    <w:t>100</w:t>
                  </w:r>
                </w:p>
              </w:tc>
            </w:tr>
          </w:tbl>
          <w:p w14:paraId="4DFE4E4F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1.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Порядок оценки заявок по критерию </w:t>
            </w:r>
            <w:r w:rsidRPr="00E77C24">
              <w:rPr>
                <w:rFonts w:ascii="Liberation Serif" w:eastAsia="SimSun" w:hAnsi="Liberation Serif" w:cs="Mangal"/>
                <w:b/>
                <w:bCs/>
                <w:i/>
                <w:sz w:val="22"/>
                <w:szCs w:val="22"/>
                <w:lang w:eastAsia="zh-CN" w:bidi="hi-IN"/>
              </w:rPr>
              <w:t>- «цена договора»</w:t>
            </w:r>
          </w:p>
          <w:p w14:paraId="300F039E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Количество баллов, присуждаемое заявке по критерию «цена договора» определяется по формуле:</w:t>
            </w:r>
          </w:p>
          <w:p w14:paraId="4B0A92D9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= (Ц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/ Ц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)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100,</w:t>
            </w:r>
          </w:p>
          <w:p w14:paraId="6FB06F7D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 ЦБ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количество баллов по критерию;</w:t>
            </w:r>
          </w:p>
          <w:p w14:paraId="5EB1F463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mi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№ - минимальное (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следовательно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лучшее) предложение из сделанных участниками закупки;</w:t>
            </w:r>
          </w:p>
          <w:p w14:paraId="6BF95C0B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Ц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- предложение участника, которое оценивается.</w:t>
            </w:r>
          </w:p>
          <w:p w14:paraId="584D0948" w14:textId="57F6AC11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b/>
                <w:sz w:val="22"/>
                <w:szCs w:val="22"/>
                <w:lang w:eastAsia="zh-CN" w:bidi="hi-IN"/>
              </w:rPr>
              <w:t>2.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 xml:space="preserve"> Порядок оценки заявок по критерию - «Опыт выполнения аналогичных </w:t>
            </w:r>
            <w:r w:rsidR="002C6ADB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/>
                <w:bCs/>
                <w:sz w:val="22"/>
                <w:szCs w:val="22"/>
                <w:lang w:eastAsia="zh-CN" w:bidi="hi-IN"/>
              </w:rPr>
              <w:t>»</w:t>
            </w:r>
          </w:p>
          <w:p w14:paraId="1E69EF97" w14:textId="3A9223B4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Количество баллов, присуждаемое заявке по критерию «Опыт выполнения аналогичных </w:t>
            </w:r>
            <w:r w:rsidR="002C6ADB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» определяется по формуле:</w:t>
            </w:r>
          </w:p>
          <w:p w14:paraId="611944ED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О=О</w:t>
            </w:r>
            <w:proofErr w:type="spell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/</w:t>
            </w: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*100</w:t>
            </w:r>
          </w:p>
          <w:p w14:paraId="21762678" w14:textId="77777777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где:</w:t>
            </w:r>
          </w:p>
          <w:p w14:paraId="4CAE926C" w14:textId="5E5737E8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 - Оценка по критерию «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 xml:space="preserve">Опыт выполнения аналогичных </w:t>
            </w:r>
            <w:r w:rsidR="002C6ADB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поставок</w:t>
            </w:r>
            <w:r w:rsidRPr="00E77C24">
              <w:rPr>
                <w:rFonts w:ascii="Liberation Serif" w:eastAsia="SimSun" w:hAnsi="Liberation Serif" w:cs="Mangal"/>
                <w:bCs/>
                <w:sz w:val="22"/>
                <w:szCs w:val="22"/>
                <w:lang w:eastAsia="zh-CN" w:bidi="hi-IN"/>
              </w:rPr>
              <w:t>»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, баллы.</w:t>
            </w:r>
          </w:p>
          <w:p w14:paraId="6034285A" w14:textId="109549A2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spellStart"/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i</w:t>
            </w:r>
            <w:proofErr w:type="spellEnd"/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подтвержденный участником опыт выполнения аналогичных работ, услуг за последние два года, предшествующие дате окончания срока подачи заявок. При подтверждении опыта на </w:t>
            </w:r>
            <w:r w:rsidR="00B624AF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15</w:t>
            </w:r>
            <w:r w:rsidR="007979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0 000 000,00 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руб. и более к расчету будет принят опыт равный </w:t>
            </w:r>
            <w:r w:rsidR="00B624AF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15</w:t>
            </w:r>
            <w:r w:rsidR="007979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0 000 000,00</w:t>
            </w:r>
            <w:r w:rsidR="00B624AF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</w:t>
            </w:r>
          </w:p>
          <w:p w14:paraId="4BFCECD8" w14:textId="0174BCBF" w:rsidR="00E77C24" w:rsidRPr="00E77C24" w:rsidRDefault="00E77C24" w:rsidP="00E77C24">
            <w:pPr>
              <w:widowControl w:val="0"/>
              <w:suppressLineNumbers/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</w:pPr>
            <w:proofErr w:type="gramStart"/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О</w:t>
            </w:r>
            <w:proofErr w:type="gramEnd"/>
            <w:r w:rsidRPr="00E77C24">
              <w:rPr>
                <w:rFonts w:ascii="Liberation Serif" w:eastAsia="SimSun" w:hAnsi="Liberation Serif" w:cs="Mangal"/>
                <w:sz w:val="22"/>
                <w:szCs w:val="22"/>
                <w:vertAlign w:val="subscript"/>
                <w:lang w:val="en-US" w:eastAsia="zh-CN" w:bidi="hi-IN"/>
              </w:rPr>
              <w:t>max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– </w:t>
            </w:r>
            <w:r w:rsidR="00B624AF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значение, принимаемое равным 15</w:t>
            </w:r>
            <w:r w:rsidR="00797940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>0 000 000,00</w:t>
            </w:r>
            <w:r w:rsidRPr="00E77C24">
              <w:rPr>
                <w:rFonts w:ascii="Liberation Serif" w:eastAsia="SimSun" w:hAnsi="Liberation Serif" w:cs="Mangal"/>
                <w:sz w:val="22"/>
                <w:szCs w:val="22"/>
                <w:lang w:eastAsia="zh-CN" w:bidi="hi-IN"/>
              </w:rPr>
              <w:t xml:space="preserve"> руб. </w:t>
            </w:r>
          </w:p>
          <w:p w14:paraId="7908F08C" w14:textId="4E78D5EF" w:rsidR="00CE2643" w:rsidRPr="00015247" w:rsidRDefault="00CE2643" w:rsidP="007847EE">
            <w:pPr>
              <w:jc w:val="both"/>
              <w:rPr>
                <w:sz w:val="24"/>
                <w:szCs w:val="24"/>
              </w:rPr>
            </w:pPr>
          </w:p>
        </w:tc>
      </w:tr>
      <w:tr w:rsidR="00265003" w:rsidRPr="00B35B14" w14:paraId="4B2EBF60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3B0C" w14:textId="4026E26F" w:rsidR="00265003" w:rsidRPr="00456A3F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0311" w14:textId="24028985" w:rsidR="00265003" w:rsidRPr="00456A3F" w:rsidRDefault="00265003" w:rsidP="00265003">
            <w:pPr>
              <w:jc w:val="both"/>
              <w:rPr>
                <w:sz w:val="24"/>
                <w:szCs w:val="24"/>
              </w:rPr>
            </w:pPr>
            <w:r w:rsidRPr="00456A3F">
              <w:rPr>
                <w:color w:val="000000"/>
                <w:sz w:val="24"/>
                <w:szCs w:val="24"/>
                <w:shd w:val="clear" w:color="auto" w:fill="FFFFFF"/>
              </w:rPr>
              <w:t>Форма,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55F8" w14:textId="77777777" w:rsidR="00265003" w:rsidRPr="0004658D" w:rsidRDefault="00265003" w:rsidP="00B53E5B">
            <w:pPr>
              <w:jc w:val="both"/>
              <w:rPr>
                <w:sz w:val="24"/>
                <w:szCs w:val="24"/>
              </w:rPr>
            </w:pPr>
            <w:r w:rsidRPr="00456A3F">
              <w:rPr>
                <w:sz w:val="24"/>
                <w:szCs w:val="24"/>
              </w:rPr>
              <w:t xml:space="preserve">Комиссия обязана ответить на любой письменный запрос участника запроса предложений, касающийся разъяснения документации о запросе предложений, полученный не позднее </w:t>
            </w:r>
            <w:r w:rsidRPr="0004658D">
              <w:rPr>
                <w:sz w:val="24"/>
                <w:szCs w:val="24"/>
              </w:rPr>
              <w:t>установленного в ней срока для запроса разъяснений.</w:t>
            </w:r>
          </w:p>
          <w:p w14:paraId="71E0767E" w14:textId="37DBF184" w:rsidR="00265003" w:rsidRPr="00456A3F" w:rsidRDefault="00265003" w:rsidP="00B3036A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4658D">
              <w:rPr>
                <w:rFonts w:ascii="Times New Roman" w:hAnsi="Times New Roman" w:cs="Times New Roman"/>
              </w:rPr>
              <w:t xml:space="preserve">Разъяснение положений документации о запросе предложений размещаются Комиссией на официальном сайте не позднее, чем в течение трех дней со дня предоставления указанных разъяснений, но до истечения срока окончания приема заявок на участие в запросе предложений. Дата начала срока 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предоставления участникам закупки разъяснений положений документации о закупке –</w:t>
            </w:r>
            <w:r w:rsidR="00B303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09.12.</w:t>
            </w:r>
            <w:r w:rsidR="00797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2021</w:t>
            </w:r>
            <w:r w:rsidRPr="0004658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Дата окончания срока предоставления участникам закупки разъяснений положений документации о закупке – </w:t>
            </w:r>
            <w:r w:rsidR="00797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</w:t>
            </w:r>
            <w:r w:rsidR="00B3036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0.12.</w:t>
            </w:r>
            <w:bookmarkStart w:id="0" w:name="_GoBack"/>
            <w:bookmarkEnd w:id="0"/>
            <w:r w:rsidR="0079794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2021</w:t>
            </w:r>
          </w:p>
        </w:tc>
      </w:tr>
      <w:tr w:rsidR="00265003" w:rsidRPr="00B35B14" w14:paraId="3090A846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AC2B" w14:textId="77777777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C643" w14:textId="3AA143B8" w:rsidR="00265003" w:rsidRPr="003B7257" w:rsidRDefault="00265003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>Порядок предоставления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FAA4" w14:textId="6E1C7D35" w:rsidR="00456A3F" w:rsidRPr="003B7257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</w:pPr>
            <w:r w:rsidRPr="003B7257">
              <w:t xml:space="preserve">Документация запроса предложений размещена на Официальном сайте </w:t>
            </w:r>
            <w:hyperlink r:id="rId7" w:history="1">
              <w:r w:rsidRPr="003B7257">
                <w:rPr>
                  <w:rStyle w:val="a9"/>
                  <w:color w:val="auto"/>
                  <w:u w:val="none"/>
                </w:rPr>
                <w:t>www.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zakupki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gov</w:t>
              </w:r>
              <w:r w:rsidRPr="003B7257">
                <w:rPr>
                  <w:rStyle w:val="a9"/>
                  <w:color w:val="auto"/>
                  <w:u w:val="none"/>
                </w:rPr>
                <w:t>.ru</w:t>
              </w:r>
            </w:hyperlink>
            <w:r w:rsidRPr="003B7257">
              <w:t xml:space="preserve">, а также на сайте Заказчика по адресу </w:t>
            </w:r>
            <w:hyperlink r:id="rId8" w:history="1">
              <w:r w:rsidRPr="003B7257">
                <w:rPr>
                  <w:rStyle w:val="a9"/>
                  <w:color w:val="auto"/>
                  <w:u w:val="none"/>
                  <w:lang w:val="en-US"/>
                </w:rPr>
                <w:t>www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mag</w:t>
              </w:r>
              <w:r w:rsidRPr="003B7257">
                <w:rPr>
                  <w:rStyle w:val="a9"/>
                  <w:color w:val="auto"/>
                  <w:u w:val="none"/>
                </w:rPr>
                <w:t>-</w:t>
              </w:r>
              <w:r w:rsidRPr="003B7257">
                <w:rPr>
                  <w:rStyle w:val="a9"/>
                  <w:color w:val="auto"/>
                  <w:u w:val="none"/>
                  <w:lang w:val="en-US"/>
                </w:rPr>
                <w:t>rf</w:t>
              </w:r>
              <w:r w:rsidRPr="003B7257">
                <w:rPr>
                  <w:rStyle w:val="a9"/>
                  <w:color w:val="auto"/>
                  <w:u w:val="none"/>
                </w:rPr>
                <w:t>.</w:t>
              </w:r>
              <w:proofErr w:type="spellStart"/>
              <w:r w:rsidRPr="003B7257">
                <w:rPr>
                  <w:rStyle w:val="a9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Pr="003B7257">
              <w:t xml:space="preserve"> в</w:t>
            </w:r>
            <w:r w:rsidR="00C83E12">
              <w:t xml:space="preserve"> разделе «Полигон»- «Конкурсы».</w:t>
            </w:r>
          </w:p>
          <w:p w14:paraId="0B28FB8B" w14:textId="02D43FCC" w:rsidR="00456A3F" w:rsidRPr="000E6F28" w:rsidRDefault="00456A3F" w:rsidP="00456A3F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>Документация доступна для ознакомления на перечисленных сайтах с момента ее опубликования без ограничений.</w:t>
            </w:r>
          </w:p>
          <w:p w14:paraId="4D9B2FA2" w14:textId="77777777" w:rsidR="000E6F28" w:rsidRDefault="00456A3F" w:rsidP="000E6F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6F28">
              <w:rPr>
                <w:sz w:val="24"/>
                <w:szCs w:val="24"/>
              </w:rPr>
              <w:t>В случае возникновения технических и иных неполадок, блокирующих доступ к указанным сайтам в течение более чем одного рабочего дня, информация, подлежащая размещению на указанных</w:t>
            </w:r>
            <w:r w:rsidR="009B4F2C" w:rsidRPr="000E6F28">
              <w:rPr>
                <w:sz w:val="24"/>
                <w:szCs w:val="24"/>
              </w:rPr>
              <w:t xml:space="preserve"> </w:t>
            </w:r>
            <w:r w:rsidRPr="000E6F28">
              <w:rPr>
                <w:sz w:val="24"/>
                <w:szCs w:val="24"/>
              </w:rPr>
              <w:t>сайтах</w:t>
            </w:r>
            <w:r w:rsidR="009B4F2C"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</w:rPr>
              <w:t xml:space="preserve">предоставляется Заказчиком в электронном </w:t>
            </w:r>
            <w:r w:rsidRPr="000E6F28">
              <w:rPr>
                <w:sz w:val="24"/>
                <w:szCs w:val="24"/>
              </w:rPr>
              <w:lastRenderedPageBreak/>
              <w:t>виде на носитель участника запроса предложений (</w:t>
            </w:r>
            <w:r w:rsidRPr="000E6F28">
              <w:rPr>
                <w:sz w:val="24"/>
                <w:szCs w:val="24"/>
                <w:lang w:val="en-US"/>
              </w:rPr>
              <w:t>USB</w:t>
            </w:r>
            <w:r w:rsidRPr="000E6F28">
              <w:rPr>
                <w:sz w:val="24"/>
                <w:szCs w:val="24"/>
              </w:rPr>
              <w:t xml:space="preserve">-накопитель, </w:t>
            </w:r>
            <w:r w:rsidRPr="000E6F28">
              <w:rPr>
                <w:sz w:val="24"/>
                <w:szCs w:val="24"/>
                <w:lang w:val="en-US"/>
              </w:rPr>
              <w:t>CD</w:t>
            </w:r>
            <w:r w:rsidRPr="000E6F28">
              <w:rPr>
                <w:sz w:val="24"/>
                <w:szCs w:val="24"/>
              </w:rPr>
              <w:t xml:space="preserve">, </w:t>
            </w:r>
            <w:r w:rsidRPr="000E6F28">
              <w:rPr>
                <w:sz w:val="24"/>
                <w:szCs w:val="24"/>
                <w:lang w:val="en-US"/>
              </w:rPr>
              <w:t>DVD</w:t>
            </w:r>
            <w:r w:rsidRPr="000E6F28">
              <w:rPr>
                <w:sz w:val="24"/>
                <w:szCs w:val="24"/>
              </w:rPr>
              <w:t xml:space="preserve"> диск)</w:t>
            </w:r>
            <w:r w:rsidR="00361672" w:rsidRPr="000E6F28">
              <w:rPr>
                <w:sz w:val="24"/>
                <w:szCs w:val="24"/>
              </w:rPr>
              <w:t xml:space="preserve"> по месту приёма заявок (603074, город Нижний Новгород, Сормовское шоссе, д. 1Д)</w:t>
            </w:r>
            <w:r w:rsidR="000E6F28">
              <w:rPr>
                <w:sz w:val="24"/>
                <w:szCs w:val="24"/>
              </w:rPr>
              <w:t xml:space="preserve">: </w:t>
            </w:r>
          </w:p>
          <w:p w14:paraId="7E44CD9B" w14:textId="57111FC2" w:rsidR="00265003" w:rsidRPr="003B7257" w:rsidRDefault="000E6F28" w:rsidP="001A760B">
            <w:pPr>
              <w:pStyle w:val="af9"/>
              <w:shd w:val="clear" w:color="auto" w:fill="FFFFFF"/>
              <w:spacing w:before="0" w:beforeAutospacing="0" w:after="0" w:afterAutospacing="0"/>
              <w:jc w:val="both"/>
              <w:rPr>
                <w:rFonts w:ascii="Tahoma" w:hAnsi="Tahoma" w:cs="Tahoma"/>
              </w:rPr>
            </w:pPr>
            <w:r w:rsidRPr="000E6F28">
              <w:t xml:space="preserve">с </w:t>
            </w:r>
            <w:r w:rsidR="001C6442">
              <w:t>0</w:t>
            </w:r>
            <w:r w:rsidR="00662D6C">
              <w:t>8</w:t>
            </w:r>
            <w:r w:rsidRPr="000E6F28">
              <w:t>.</w:t>
            </w:r>
            <w:r w:rsidR="00D85CDB">
              <w:t>3</w:t>
            </w:r>
            <w:r w:rsidRPr="000E6F28">
              <w:t xml:space="preserve">0 до </w:t>
            </w:r>
            <w:r w:rsidR="00327451">
              <w:t>1</w:t>
            </w:r>
            <w:r w:rsidR="001A760B">
              <w:t>7</w:t>
            </w:r>
            <w:r w:rsidRPr="000E6F28">
              <w:t>.</w:t>
            </w:r>
            <w:r w:rsidR="00E8767F">
              <w:t>3</w:t>
            </w:r>
            <w:r w:rsidRPr="000E6F28">
              <w:t>0 (время московское)</w:t>
            </w:r>
            <w:r w:rsidR="001C6442">
              <w:t>.</w:t>
            </w:r>
          </w:p>
        </w:tc>
      </w:tr>
      <w:tr w:rsidR="00265003" w:rsidRPr="00B35B14" w14:paraId="199EB081" w14:textId="77777777" w:rsidTr="000275CC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4DBC" w14:textId="557F31E4" w:rsidR="00265003" w:rsidRPr="003B7257" w:rsidRDefault="00265003" w:rsidP="007E7B8B">
            <w:pPr>
              <w:numPr>
                <w:ilvl w:val="0"/>
                <w:numId w:val="2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0A01" w14:textId="6F3C2AA1" w:rsidR="00265003" w:rsidRPr="003B7257" w:rsidRDefault="00456A3F" w:rsidP="00265003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B7257">
              <w:rPr>
                <w:bCs/>
                <w:sz w:val="24"/>
                <w:szCs w:val="24"/>
              </w:rPr>
              <w:t xml:space="preserve">Порядок </w:t>
            </w:r>
            <w:r w:rsidR="001A760B">
              <w:rPr>
                <w:bCs/>
                <w:sz w:val="24"/>
                <w:szCs w:val="24"/>
              </w:rPr>
              <w:t xml:space="preserve">и сроки </w:t>
            </w:r>
            <w:r w:rsidRPr="003B7257">
              <w:rPr>
                <w:bCs/>
                <w:sz w:val="24"/>
                <w:szCs w:val="24"/>
              </w:rPr>
              <w:t>внесения платы за предоставление документации о закупке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0A2" w14:textId="2F51BEF7" w:rsidR="00265003" w:rsidRPr="003B7257" w:rsidRDefault="00456A3F" w:rsidP="00B53E5B">
            <w:pPr>
              <w:jc w:val="both"/>
              <w:rPr>
                <w:sz w:val="24"/>
                <w:szCs w:val="24"/>
              </w:rPr>
            </w:pPr>
            <w:r w:rsidRPr="003B7257">
              <w:rPr>
                <w:sz w:val="24"/>
                <w:szCs w:val="24"/>
              </w:rPr>
              <w:t>Плата за предоставление документации о закупке не установлена</w:t>
            </w:r>
          </w:p>
        </w:tc>
      </w:tr>
    </w:tbl>
    <w:p w14:paraId="31BE637E" w14:textId="77777777" w:rsidR="009876B0" w:rsidRPr="00B35B14" w:rsidRDefault="009876B0" w:rsidP="000A3497">
      <w:pPr>
        <w:rPr>
          <w:sz w:val="24"/>
          <w:szCs w:val="24"/>
        </w:rPr>
      </w:pPr>
    </w:p>
    <w:p w14:paraId="6FFBAF3D" w14:textId="188D1FD5" w:rsidR="000A3497" w:rsidRPr="00C2103B" w:rsidRDefault="00021A56" w:rsidP="000A3497">
      <w:pPr>
        <w:rPr>
          <w:sz w:val="24"/>
          <w:szCs w:val="24"/>
        </w:rPr>
      </w:pPr>
      <w:r w:rsidRPr="00C2103B">
        <w:rPr>
          <w:sz w:val="24"/>
          <w:szCs w:val="24"/>
        </w:rPr>
        <w:t>Приложение</w:t>
      </w:r>
      <w:r w:rsidR="009876B0" w:rsidRPr="00C2103B">
        <w:rPr>
          <w:sz w:val="24"/>
          <w:szCs w:val="24"/>
        </w:rPr>
        <w:t>:</w:t>
      </w:r>
    </w:p>
    <w:p w14:paraId="257EA887" w14:textId="5FCA6C74" w:rsidR="00307D5D" w:rsidRPr="00B35B14" w:rsidRDefault="002F52E8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Ф</w:t>
      </w:r>
      <w:r w:rsidR="009876B0" w:rsidRPr="00B35B14">
        <w:rPr>
          <w:sz w:val="24"/>
          <w:szCs w:val="24"/>
        </w:rPr>
        <w:t>орма заявки</w:t>
      </w:r>
      <w:r w:rsidR="00C2103B">
        <w:rPr>
          <w:sz w:val="24"/>
          <w:szCs w:val="24"/>
        </w:rPr>
        <w:t xml:space="preserve"> на участие в запросе предложений</w:t>
      </w:r>
      <w:r w:rsidR="00307D5D" w:rsidRPr="00B35B14">
        <w:rPr>
          <w:sz w:val="24"/>
          <w:szCs w:val="24"/>
        </w:rPr>
        <w:t>;</w:t>
      </w:r>
    </w:p>
    <w:p w14:paraId="28A2276A" w14:textId="6E751600" w:rsidR="00B05864" w:rsidRPr="00B35B14" w:rsidRDefault="005C5765" w:rsidP="00C2103B">
      <w:pPr>
        <w:numPr>
          <w:ilvl w:val="0"/>
          <w:numId w:val="5"/>
        </w:numPr>
        <w:ind w:left="0" w:firstLine="0"/>
        <w:rPr>
          <w:sz w:val="24"/>
          <w:szCs w:val="24"/>
        </w:rPr>
      </w:pPr>
      <w:r w:rsidRPr="00B35B14">
        <w:rPr>
          <w:sz w:val="24"/>
          <w:szCs w:val="24"/>
        </w:rPr>
        <w:t>Проект договора</w:t>
      </w:r>
      <w:r w:rsidR="00C2103B">
        <w:rPr>
          <w:sz w:val="24"/>
          <w:szCs w:val="24"/>
        </w:rPr>
        <w:t xml:space="preserve"> </w:t>
      </w:r>
      <w:r w:rsidR="000C336F">
        <w:rPr>
          <w:sz w:val="24"/>
          <w:szCs w:val="24"/>
        </w:rPr>
        <w:t>поставки</w:t>
      </w:r>
      <w:r w:rsidR="00021A56" w:rsidRPr="00B35B14">
        <w:rPr>
          <w:sz w:val="24"/>
          <w:szCs w:val="24"/>
        </w:rPr>
        <w:t>;</w:t>
      </w:r>
    </w:p>
    <w:p w14:paraId="23948345" w14:textId="7CD07DBC" w:rsidR="004D1D09" w:rsidRPr="00E77C24" w:rsidRDefault="000C336F" w:rsidP="000C336F">
      <w:pPr>
        <w:numPr>
          <w:ilvl w:val="0"/>
          <w:numId w:val="5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Техническое задание на поставку</w:t>
      </w:r>
      <w:r w:rsidR="00E8767F">
        <w:rPr>
          <w:sz w:val="24"/>
          <w:szCs w:val="24"/>
        </w:rPr>
        <w:t>.</w:t>
      </w:r>
    </w:p>
    <w:sectPr w:rsidR="004D1D09" w:rsidRPr="00E77C24" w:rsidSect="00CE2643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4585F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127BA"/>
    <w:multiLevelType w:val="multilevel"/>
    <w:tmpl w:val="6B3AEDA8"/>
    <w:lvl w:ilvl="0">
      <w:start w:val="6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303F1BE6"/>
    <w:multiLevelType w:val="multilevel"/>
    <w:tmpl w:val="B86A2E52"/>
    <w:lvl w:ilvl="0">
      <w:start w:val="1"/>
      <w:numFmt w:val="decimal"/>
      <w:pStyle w:val="1"/>
      <w:lvlText w:val="%1."/>
      <w:lvlJc w:val="center"/>
      <w:pPr>
        <w:tabs>
          <w:tab w:val="num" w:pos="279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2">
      <w:start w:val="1"/>
      <w:numFmt w:val="decimal"/>
      <w:pStyle w:val="a0"/>
      <w:lvlText w:val="%1.%2.%3"/>
      <w:lvlJc w:val="left"/>
      <w:pPr>
        <w:tabs>
          <w:tab w:val="num" w:pos="1419"/>
        </w:tabs>
        <w:ind w:left="1419" w:hanging="851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a1"/>
      <w:lvlText w:val="%1.%2.%3.%4."/>
      <w:lvlJc w:val="left"/>
      <w:pPr>
        <w:tabs>
          <w:tab w:val="num" w:pos="993"/>
        </w:tabs>
        <w:ind w:left="993" w:hanging="567"/>
      </w:pPr>
      <w:rPr>
        <w:rFonts w:hint="default"/>
        <w:i w:val="0"/>
        <w:sz w:val="24"/>
        <w:szCs w:val="24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0"/>
        </w:tabs>
        <w:ind w:left="356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3">
    <w:nsid w:val="322A4172"/>
    <w:multiLevelType w:val="hybridMultilevel"/>
    <w:tmpl w:val="EABA8A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8C61A96"/>
    <w:multiLevelType w:val="hybridMultilevel"/>
    <w:tmpl w:val="24E482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97A74"/>
    <w:multiLevelType w:val="multilevel"/>
    <w:tmpl w:val="09F4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05123A"/>
    <w:multiLevelType w:val="hybridMultilevel"/>
    <w:tmpl w:val="9B126A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33A17"/>
    <w:multiLevelType w:val="hybridMultilevel"/>
    <w:tmpl w:val="770EEB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97"/>
    <w:rsid w:val="00000C6C"/>
    <w:rsid w:val="0000747C"/>
    <w:rsid w:val="0001141F"/>
    <w:rsid w:val="0001223D"/>
    <w:rsid w:val="00013064"/>
    <w:rsid w:val="000136FF"/>
    <w:rsid w:val="00015247"/>
    <w:rsid w:val="00020DD5"/>
    <w:rsid w:val="00021192"/>
    <w:rsid w:val="00021A56"/>
    <w:rsid w:val="000275CC"/>
    <w:rsid w:val="00035D9C"/>
    <w:rsid w:val="000405B3"/>
    <w:rsid w:val="00040E2F"/>
    <w:rsid w:val="00042BBE"/>
    <w:rsid w:val="0004658D"/>
    <w:rsid w:val="00050B5D"/>
    <w:rsid w:val="000558E2"/>
    <w:rsid w:val="00060C09"/>
    <w:rsid w:val="00066082"/>
    <w:rsid w:val="000665CF"/>
    <w:rsid w:val="00072386"/>
    <w:rsid w:val="00072A26"/>
    <w:rsid w:val="00074B56"/>
    <w:rsid w:val="00076A26"/>
    <w:rsid w:val="00081D32"/>
    <w:rsid w:val="00082016"/>
    <w:rsid w:val="000853F0"/>
    <w:rsid w:val="000871DA"/>
    <w:rsid w:val="0009092F"/>
    <w:rsid w:val="00090B27"/>
    <w:rsid w:val="000A3497"/>
    <w:rsid w:val="000B034F"/>
    <w:rsid w:val="000B1400"/>
    <w:rsid w:val="000B144C"/>
    <w:rsid w:val="000B38C6"/>
    <w:rsid w:val="000B3CB7"/>
    <w:rsid w:val="000B44E9"/>
    <w:rsid w:val="000B7887"/>
    <w:rsid w:val="000C1993"/>
    <w:rsid w:val="000C336F"/>
    <w:rsid w:val="000C58C7"/>
    <w:rsid w:val="000D5DDA"/>
    <w:rsid w:val="000E15D2"/>
    <w:rsid w:val="000E48CD"/>
    <w:rsid w:val="000E6F28"/>
    <w:rsid w:val="000E7464"/>
    <w:rsid w:val="000E761A"/>
    <w:rsid w:val="000F1373"/>
    <w:rsid w:val="000F1CEB"/>
    <w:rsid w:val="000F3CCB"/>
    <w:rsid w:val="00101625"/>
    <w:rsid w:val="00101AF0"/>
    <w:rsid w:val="00102FFB"/>
    <w:rsid w:val="00103775"/>
    <w:rsid w:val="00112A19"/>
    <w:rsid w:val="00112D87"/>
    <w:rsid w:val="00112E04"/>
    <w:rsid w:val="00123BAE"/>
    <w:rsid w:val="0013683D"/>
    <w:rsid w:val="00137674"/>
    <w:rsid w:val="001616C9"/>
    <w:rsid w:val="00162C8B"/>
    <w:rsid w:val="00173778"/>
    <w:rsid w:val="001810B2"/>
    <w:rsid w:val="001828C7"/>
    <w:rsid w:val="00186350"/>
    <w:rsid w:val="001909CF"/>
    <w:rsid w:val="001A403D"/>
    <w:rsid w:val="001A525A"/>
    <w:rsid w:val="001A6FA3"/>
    <w:rsid w:val="001A760B"/>
    <w:rsid w:val="001C2E77"/>
    <w:rsid w:val="001C36C6"/>
    <w:rsid w:val="001C5C1A"/>
    <w:rsid w:val="001C6442"/>
    <w:rsid w:val="001D5E42"/>
    <w:rsid w:val="001D6AB4"/>
    <w:rsid w:val="001E3BE0"/>
    <w:rsid w:val="001E5379"/>
    <w:rsid w:val="001E5EAD"/>
    <w:rsid w:val="001F0E3F"/>
    <w:rsid w:val="001F3434"/>
    <w:rsid w:val="001F53E9"/>
    <w:rsid w:val="001F7ADE"/>
    <w:rsid w:val="00207405"/>
    <w:rsid w:val="0021238D"/>
    <w:rsid w:val="002150C2"/>
    <w:rsid w:val="00215523"/>
    <w:rsid w:val="002208EE"/>
    <w:rsid w:val="00223A2C"/>
    <w:rsid w:val="0023737B"/>
    <w:rsid w:val="00237DD1"/>
    <w:rsid w:val="00242559"/>
    <w:rsid w:val="002443BF"/>
    <w:rsid w:val="00251013"/>
    <w:rsid w:val="00251300"/>
    <w:rsid w:val="00256439"/>
    <w:rsid w:val="002623DE"/>
    <w:rsid w:val="002625CE"/>
    <w:rsid w:val="00265003"/>
    <w:rsid w:val="00265738"/>
    <w:rsid w:val="002679C9"/>
    <w:rsid w:val="00271A07"/>
    <w:rsid w:val="0027241A"/>
    <w:rsid w:val="00276DE1"/>
    <w:rsid w:val="00284D51"/>
    <w:rsid w:val="002A15C4"/>
    <w:rsid w:val="002A5B4C"/>
    <w:rsid w:val="002B0CAC"/>
    <w:rsid w:val="002B144C"/>
    <w:rsid w:val="002B2668"/>
    <w:rsid w:val="002C3271"/>
    <w:rsid w:val="002C4377"/>
    <w:rsid w:val="002C4C59"/>
    <w:rsid w:val="002C6ADB"/>
    <w:rsid w:val="002E33A4"/>
    <w:rsid w:val="002E3DCB"/>
    <w:rsid w:val="002F46B3"/>
    <w:rsid w:val="002F52E8"/>
    <w:rsid w:val="00305992"/>
    <w:rsid w:val="00307B66"/>
    <w:rsid w:val="00307D5D"/>
    <w:rsid w:val="00322AE1"/>
    <w:rsid w:val="00327451"/>
    <w:rsid w:val="00332481"/>
    <w:rsid w:val="003356F6"/>
    <w:rsid w:val="00336326"/>
    <w:rsid w:val="00336C80"/>
    <w:rsid w:val="00344E74"/>
    <w:rsid w:val="00345E48"/>
    <w:rsid w:val="00346217"/>
    <w:rsid w:val="00346756"/>
    <w:rsid w:val="003522EF"/>
    <w:rsid w:val="0035433F"/>
    <w:rsid w:val="003543A3"/>
    <w:rsid w:val="00357A66"/>
    <w:rsid w:val="00361672"/>
    <w:rsid w:val="00361A85"/>
    <w:rsid w:val="0036333E"/>
    <w:rsid w:val="003662ED"/>
    <w:rsid w:val="00370CD0"/>
    <w:rsid w:val="003754CA"/>
    <w:rsid w:val="00380584"/>
    <w:rsid w:val="00381AE1"/>
    <w:rsid w:val="00382F11"/>
    <w:rsid w:val="00387E2C"/>
    <w:rsid w:val="00392FED"/>
    <w:rsid w:val="003B7257"/>
    <w:rsid w:val="003B74A5"/>
    <w:rsid w:val="003C0702"/>
    <w:rsid w:val="003C15E9"/>
    <w:rsid w:val="003C4984"/>
    <w:rsid w:val="003C583C"/>
    <w:rsid w:val="003C5F37"/>
    <w:rsid w:val="003D1A16"/>
    <w:rsid w:val="003D20CB"/>
    <w:rsid w:val="003D2293"/>
    <w:rsid w:val="003E535A"/>
    <w:rsid w:val="003E5704"/>
    <w:rsid w:val="003E5BFC"/>
    <w:rsid w:val="003E5F7E"/>
    <w:rsid w:val="003F0335"/>
    <w:rsid w:val="003F3930"/>
    <w:rsid w:val="003F5F8B"/>
    <w:rsid w:val="004030E4"/>
    <w:rsid w:val="004070B5"/>
    <w:rsid w:val="00414D93"/>
    <w:rsid w:val="00415665"/>
    <w:rsid w:val="004272A3"/>
    <w:rsid w:val="00433C5D"/>
    <w:rsid w:val="0043728F"/>
    <w:rsid w:val="00442EF7"/>
    <w:rsid w:val="004559B7"/>
    <w:rsid w:val="00456A3F"/>
    <w:rsid w:val="00457C5E"/>
    <w:rsid w:val="004605AE"/>
    <w:rsid w:val="0046090E"/>
    <w:rsid w:val="0047228B"/>
    <w:rsid w:val="004923AD"/>
    <w:rsid w:val="004963B6"/>
    <w:rsid w:val="00497169"/>
    <w:rsid w:val="004976DB"/>
    <w:rsid w:val="004A00F6"/>
    <w:rsid w:val="004A04FF"/>
    <w:rsid w:val="004A6039"/>
    <w:rsid w:val="004B13ED"/>
    <w:rsid w:val="004B2017"/>
    <w:rsid w:val="004B386B"/>
    <w:rsid w:val="004B6248"/>
    <w:rsid w:val="004C2FD6"/>
    <w:rsid w:val="004C612B"/>
    <w:rsid w:val="004D1D09"/>
    <w:rsid w:val="004D40A7"/>
    <w:rsid w:val="004E0F48"/>
    <w:rsid w:val="004E3B37"/>
    <w:rsid w:val="004E419D"/>
    <w:rsid w:val="004E4701"/>
    <w:rsid w:val="004E6DCD"/>
    <w:rsid w:val="004F09B3"/>
    <w:rsid w:val="004F2440"/>
    <w:rsid w:val="004F34B6"/>
    <w:rsid w:val="004F38BD"/>
    <w:rsid w:val="004F619E"/>
    <w:rsid w:val="00500AB3"/>
    <w:rsid w:val="00507918"/>
    <w:rsid w:val="00511AD7"/>
    <w:rsid w:val="00511C3C"/>
    <w:rsid w:val="00512609"/>
    <w:rsid w:val="0053102F"/>
    <w:rsid w:val="00544A67"/>
    <w:rsid w:val="005531A6"/>
    <w:rsid w:val="00555291"/>
    <w:rsid w:val="005567A1"/>
    <w:rsid w:val="00557EAD"/>
    <w:rsid w:val="00560AE4"/>
    <w:rsid w:val="0056459B"/>
    <w:rsid w:val="00574FBC"/>
    <w:rsid w:val="005774E9"/>
    <w:rsid w:val="00577A0D"/>
    <w:rsid w:val="00592DDE"/>
    <w:rsid w:val="005A3C2F"/>
    <w:rsid w:val="005B1501"/>
    <w:rsid w:val="005B79B1"/>
    <w:rsid w:val="005C5765"/>
    <w:rsid w:val="005C74BE"/>
    <w:rsid w:val="005F04A1"/>
    <w:rsid w:val="006033FF"/>
    <w:rsid w:val="00603FBF"/>
    <w:rsid w:val="006058BB"/>
    <w:rsid w:val="00615A86"/>
    <w:rsid w:val="00622D5F"/>
    <w:rsid w:val="00631563"/>
    <w:rsid w:val="006378B5"/>
    <w:rsid w:val="00642C80"/>
    <w:rsid w:val="00652780"/>
    <w:rsid w:val="0066245B"/>
    <w:rsid w:val="00662D6C"/>
    <w:rsid w:val="00666E96"/>
    <w:rsid w:val="0066723F"/>
    <w:rsid w:val="0067254B"/>
    <w:rsid w:val="00683A23"/>
    <w:rsid w:val="00686B50"/>
    <w:rsid w:val="00692993"/>
    <w:rsid w:val="00697E84"/>
    <w:rsid w:val="006B3AB6"/>
    <w:rsid w:val="006B6772"/>
    <w:rsid w:val="006C602E"/>
    <w:rsid w:val="006C6434"/>
    <w:rsid w:val="006D010E"/>
    <w:rsid w:val="006D0A6A"/>
    <w:rsid w:val="006D1C90"/>
    <w:rsid w:val="006D2E8E"/>
    <w:rsid w:val="006D313A"/>
    <w:rsid w:val="006E3523"/>
    <w:rsid w:val="006E5D37"/>
    <w:rsid w:val="006E779C"/>
    <w:rsid w:val="006F019F"/>
    <w:rsid w:val="006F2D38"/>
    <w:rsid w:val="006F46EB"/>
    <w:rsid w:val="00706F80"/>
    <w:rsid w:val="00707E25"/>
    <w:rsid w:val="00710F2E"/>
    <w:rsid w:val="00712508"/>
    <w:rsid w:val="007157FE"/>
    <w:rsid w:val="00716B6D"/>
    <w:rsid w:val="0072406A"/>
    <w:rsid w:val="0073141E"/>
    <w:rsid w:val="00740E69"/>
    <w:rsid w:val="007451C4"/>
    <w:rsid w:val="007509D0"/>
    <w:rsid w:val="00755580"/>
    <w:rsid w:val="0075776C"/>
    <w:rsid w:val="0076768B"/>
    <w:rsid w:val="007757F1"/>
    <w:rsid w:val="007769E6"/>
    <w:rsid w:val="00777055"/>
    <w:rsid w:val="0077758B"/>
    <w:rsid w:val="00777A53"/>
    <w:rsid w:val="007847EE"/>
    <w:rsid w:val="00785492"/>
    <w:rsid w:val="00785BD6"/>
    <w:rsid w:val="007918D4"/>
    <w:rsid w:val="00797940"/>
    <w:rsid w:val="007A1F3E"/>
    <w:rsid w:val="007A7A63"/>
    <w:rsid w:val="007B7737"/>
    <w:rsid w:val="007C2882"/>
    <w:rsid w:val="007D6AFD"/>
    <w:rsid w:val="007D7042"/>
    <w:rsid w:val="007E680E"/>
    <w:rsid w:val="007E7B8B"/>
    <w:rsid w:val="007F66C4"/>
    <w:rsid w:val="007F6B12"/>
    <w:rsid w:val="007F7F1C"/>
    <w:rsid w:val="00803224"/>
    <w:rsid w:val="0080337E"/>
    <w:rsid w:val="00806C5C"/>
    <w:rsid w:val="00814771"/>
    <w:rsid w:val="00815214"/>
    <w:rsid w:val="00832253"/>
    <w:rsid w:val="0084183F"/>
    <w:rsid w:val="00854782"/>
    <w:rsid w:val="0085794F"/>
    <w:rsid w:val="00862761"/>
    <w:rsid w:val="00864052"/>
    <w:rsid w:val="008743CF"/>
    <w:rsid w:val="00884722"/>
    <w:rsid w:val="00887110"/>
    <w:rsid w:val="008A2B09"/>
    <w:rsid w:val="008A6C07"/>
    <w:rsid w:val="008B4E02"/>
    <w:rsid w:val="008C0564"/>
    <w:rsid w:val="008C3791"/>
    <w:rsid w:val="008D6B52"/>
    <w:rsid w:val="008D6F78"/>
    <w:rsid w:val="008E070E"/>
    <w:rsid w:val="008E38C3"/>
    <w:rsid w:val="008E66E8"/>
    <w:rsid w:val="008F164E"/>
    <w:rsid w:val="008F16EF"/>
    <w:rsid w:val="008F356E"/>
    <w:rsid w:val="008F46C7"/>
    <w:rsid w:val="008F6374"/>
    <w:rsid w:val="009037D7"/>
    <w:rsid w:val="00907B89"/>
    <w:rsid w:val="009129CD"/>
    <w:rsid w:val="00920B21"/>
    <w:rsid w:val="00923857"/>
    <w:rsid w:val="009263FA"/>
    <w:rsid w:val="00930DA9"/>
    <w:rsid w:val="009314CD"/>
    <w:rsid w:val="00931AFD"/>
    <w:rsid w:val="009353B4"/>
    <w:rsid w:val="0094194F"/>
    <w:rsid w:val="009525B1"/>
    <w:rsid w:val="00953A02"/>
    <w:rsid w:val="00961C71"/>
    <w:rsid w:val="00974E1E"/>
    <w:rsid w:val="0097701C"/>
    <w:rsid w:val="00981258"/>
    <w:rsid w:val="00982CDF"/>
    <w:rsid w:val="009876B0"/>
    <w:rsid w:val="009959E4"/>
    <w:rsid w:val="00995FDB"/>
    <w:rsid w:val="009A56BF"/>
    <w:rsid w:val="009A5C95"/>
    <w:rsid w:val="009A68A8"/>
    <w:rsid w:val="009A6E01"/>
    <w:rsid w:val="009A7431"/>
    <w:rsid w:val="009B0ED7"/>
    <w:rsid w:val="009B4681"/>
    <w:rsid w:val="009B4F2C"/>
    <w:rsid w:val="009D70C0"/>
    <w:rsid w:val="009E3FB3"/>
    <w:rsid w:val="009F037A"/>
    <w:rsid w:val="009F2D56"/>
    <w:rsid w:val="009F34A1"/>
    <w:rsid w:val="009F5069"/>
    <w:rsid w:val="009F5DB0"/>
    <w:rsid w:val="00A02F36"/>
    <w:rsid w:val="00A102AB"/>
    <w:rsid w:val="00A234D9"/>
    <w:rsid w:val="00A24475"/>
    <w:rsid w:val="00A3054E"/>
    <w:rsid w:val="00A3133F"/>
    <w:rsid w:val="00A3242A"/>
    <w:rsid w:val="00A33D22"/>
    <w:rsid w:val="00A33E4C"/>
    <w:rsid w:val="00A3708D"/>
    <w:rsid w:val="00A37D0A"/>
    <w:rsid w:val="00A42CDF"/>
    <w:rsid w:val="00A53640"/>
    <w:rsid w:val="00A65CE9"/>
    <w:rsid w:val="00A6640E"/>
    <w:rsid w:val="00A70C1E"/>
    <w:rsid w:val="00A749B7"/>
    <w:rsid w:val="00A77018"/>
    <w:rsid w:val="00A77B79"/>
    <w:rsid w:val="00A81DC3"/>
    <w:rsid w:val="00A84F32"/>
    <w:rsid w:val="00A8546E"/>
    <w:rsid w:val="00A87B59"/>
    <w:rsid w:val="00A90413"/>
    <w:rsid w:val="00A92310"/>
    <w:rsid w:val="00A9311F"/>
    <w:rsid w:val="00A95782"/>
    <w:rsid w:val="00A96F13"/>
    <w:rsid w:val="00AA0E89"/>
    <w:rsid w:val="00AA3D33"/>
    <w:rsid w:val="00AA7E6A"/>
    <w:rsid w:val="00AB3445"/>
    <w:rsid w:val="00AC1109"/>
    <w:rsid w:val="00AC2649"/>
    <w:rsid w:val="00AD301E"/>
    <w:rsid w:val="00AD30AB"/>
    <w:rsid w:val="00AD55F7"/>
    <w:rsid w:val="00AD5771"/>
    <w:rsid w:val="00AE0C37"/>
    <w:rsid w:val="00AE46F4"/>
    <w:rsid w:val="00AE7D4C"/>
    <w:rsid w:val="00AF6051"/>
    <w:rsid w:val="00B01097"/>
    <w:rsid w:val="00B01100"/>
    <w:rsid w:val="00B03717"/>
    <w:rsid w:val="00B05864"/>
    <w:rsid w:val="00B058FC"/>
    <w:rsid w:val="00B072E8"/>
    <w:rsid w:val="00B14320"/>
    <w:rsid w:val="00B16115"/>
    <w:rsid w:val="00B17C57"/>
    <w:rsid w:val="00B22883"/>
    <w:rsid w:val="00B2559D"/>
    <w:rsid w:val="00B30281"/>
    <w:rsid w:val="00B3036A"/>
    <w:rsid w:val="00B31C76"/>
    <w:rsid w:val="00B35B14"/>
    <w:rsid w:val="00B40F11"/>
    <w:rsid w:val="00B420EA"/>
    <w:rsid w:val="00B43E3C"/>
    <w:rsid w:val="00B46BCB"/>
    <w:rsid w:val="00B50132"/>
    <w:rsid w:val="00B538FE"/>
    <w:rsid w:val="00B5696C"/>
    <w:rsid w:val="00B60F39"/>
    <w:rsid w:val="00B61BFF"/>
    <w:rsid w:val="00B624AF"/>
    <w:rsid w:val="00B62D11"/>
    <w:rsid w:val="00B63671"/>
    <w:rsid w:val="00B65DA2"/>
    <w:rsid w:val="00B660FF"/>
    <w:rsid w:val="00B72833"/>
    <w:rsid w:val="00B7317C"/>
    <w:rsid w:val="00B75316"/>
    <w:rsid w:val="00B77938"/>
    <w:rsid w:val="00B85386"/>
    <w:rsid w:val="00B96303"/>
    <w:rsid w:val="00B97223"/>
    <w:rsid w:val="00BA08AC"/>
    <w:rsid w:val="00BA18FB"/>
    <w:rsid w:val="00BA1BC0"/>
    <w:rsid w:val="00BD13B3"/>
    <w:rsid w:val="00BD3E4B"/>
    <w:rsid w:val="00BD5BDC"/>
    <w:rsid w:val="00BE1614"/>
    <w:rsid w:val="00BE3490"/>
    <w:rsid w:val="00BE34D0"/>
    <w:rsid w:val="00BE3C2A"/>
    <w:rsid w:val="00BE492C"/>
    <w:rsid w:val="00BF1FE2"/>
    <w:rsid w:val="00BF3303"/>
    <w:rsid w:val="00BF58BB"/>
    <w:rsid w:val="00C00C9C"/>
    <w:rsid w:val="00C00F16"/>
    <w:rsid w:val="00C03643"/>
    <w:rsid w:val="00C048B4"/>
    <w:rsid w:val="00C07AFA"/>
    <w:rsid w:val="00C10D6A"/>
    <w:rsid w:val="00C2103B"/>
    <w:rsid w:val="00C36DA0"/>
    <w:rsid w:val="00C52474"/>
    <w:rsid w:val="00C55391"/>
    <w:rsid w:val="00C64413"/>
    <w:rsid w:val="00C650DB"/>
    <w:rsid w:val="00C71C0B"/>
    <w:rsid w:val="00C73A50"/>
    <w:rsid w:val="00C777DA"/>
    <w:rsid w:val="00C80632"/>
    <w:rsid w:val="00C81383"/>
    <w:rsid w:val="00C83E12"/>
    <w:rsid w:val="00C83ED4"/>
    <w:rsid w:val="00C95EF4"/>
    <w:rsid w:val="00CA2B0B"/>
    <w:rsid w:val="00CA3032"/>
    <w:rsid w:val="00CA7120"/>
    <w:rsid w:val="00CB2BD6"/>
    <w:rsid w:val="00CB776E"/>
    <w:rsid w:val="00CC4F22"/>
    <w:rsid w:val="00CD219D"/>
    <w:rsid w:val="00CD32D0"/>
    <w:rsid w:val="00CE2643"/>
    <w:rsid w:val="00CE6836"/>
    <w:rsid w:val="00CF7C39"/>
    <w:rsid w:val="00D077A3"/>
    <w:rsid w:val="00D21BF6"/>
    <w:rsid w:val="00D23D64"/>
    <w:rsid w:val="00D27A01"/>
    <w:rsid w:val="00D3350B"/>
    <w:rsid w:val="00D34EFC"/>
    <w:rsid w:val="00D40280"/>
    <w:rsid w:val="00D404AF"/>
    <w:rsid w:val="00D40708"/>
    <w:rsid w:val="00D453AC"/>
    <w:rsid w:val="00D46232"/>
    <w:rsid w:val="00D5060C"/>
    <w:rsid w:val="00D50EC9"/>
    <w:rsid w:val="00D51073"/>
    <w:rsid w:val="00D63715"/>
    <w:rsid w:val="00D63934"/>
    <w:rsid w:val="00D6673D"/>
    <w:rsid w:val="00D7176C"/>
    <w:rsid w:val="00D72A77"/>
    <w:rsid w:val="00D75EAA"/>
    <w:rsid w:val="00D85CDB"/>
    <w:rsid w:val="00D8799C"/>
    <w:rsid w:val="00D9415A"/>
    <w:rsid w:val="00D955A5"/>
    <w:rsid w:val="00DA11D8"/>
    <w:rsid w:val="00DA21FB"/>
    <w:rsid w:val="00DA3693"/>
    <w:rsid w:val="00DA49FF"/>
    <w:rsid w:val="00DA5CB1"/>
    <w:rsid w:val="00DD5CE9"/>
    <w:rsid w:val="00DE0445"/>
    <w:rsid w:val="00DF27E8"/>
    <w:rsid w:val="00DF674F"/>
    <w:rsid w:val="00E11A10"/>
    <w:rsid w:val="00E2066B"/>
    <w:rsid w:val="00E246BF"/>
    <w:rsid w:val="00E24A5D"/>
    <w:rsid w:val="00E257ED"/>
    <w:rsid w:val="00E32E7F"/>
    <w:rsid w:val="00E3516D"/>
    <w:rsid w:val="00E3560C"/>
    <w:rsid w:val="00E42A14"/>
    <w:rsid w:val="00E4307C"/>
    <w:rsid w:val="00E43477"/>
    <w:rsid w:val="00E71016"/>
    <w:rsid w:val="00E72F06"/>
    <w:rsid w:val="00E74133"/>
    <w:rsid w:val="00E77008"/>
    <w:rsid w:val="00E77C24"/>
    <w:rsid w:val="00E851D7"/>
    <w:rsid w:val="00E86BA4"/>
    <w:rsid w:val="00E8767F"/>
    <w:rsid w:val="00E9056C"/>
    <w:rsid w:val="00E92006"/>
    <w:rsid w:val="00E95B3B"/>
    <w:rsid w:val="00E97E9C"/>
    <w:rsid w:val="00EA4DAC"/>
    <w:rsid w:val="00EA6E25"/>
    <w:rsid w:val="00EA74B5"/>
    <w:rsid w:val="00EB28C7"/>
    <w:rsid w:val="00EB4EFE"/>
    <w:rsid w:val="00ED36E1"/>
    <w:rsid w:val="00ED442E"/>
    <w:rsid w:val="00ED5D25"/>
    <w:rsid w:val="00ED61A2"/>
    <w:rsid w:val="00EE71E7"/>
    <w:rsid w:val="00EE7AD3"/>
    <w:rsid w:val="00EF3A2D"/>
    <w:rsid w:val="00EF762C"/>
    <w:rsid w:val="00F01469"/>
    <w:rsid w:val="00F0293A"/>
    <w:rsid w:val="00F050C3"/>
    <w:rsid w:val="00F0553D"/>
    <w:rsid w:val="00F05EFD"/>
    <w:rsid w:val="00F112D0"/>
    <w:rsid w:val="00F129E7"/>
    <w:rsid w:val="00F137EE"/>
    <w:rsid w:val="00F1546B"/>
    <w:rsid w:val="00F163D3"/>
    <w:rsid w:val="00F20251"/>
    <w:rsid w:val="00F3662E"/>
    <w:rsid w:val="00F36AA8"/>
    <w:rsid w:val="00F403C4"/>
    <w:rsid w:val="00F4582A"/>
    <w:rsid w:val="00F5224B"/>
    <w:rsid w:val="00F53BE8"/>
    <w:rsid w:val="00F614EB"/>
    <w:rsid w:val="00F65C8F"/>
    <w:rsid w:val="00F71F4E"/>
    <w:rsid w:val="00F74A6F"/>
    <w:rsid w:val="00F753D0"/>
    <w:rsid w:val="00F826BB"/>
    <w:rsid w:val="00F86246"/>
    <w:rsid w:val="00F90E5E"/>
    <w:rsid w:val="00F90EA5"/>
    <w:rsid w:val="00F944C9"/>
    <w:rsid w:val="00F96DFF"/>
    <w:rsid w:val="00FA1553"/>
    <w:rsid w:val="00FA6175"/>
    <w:rsid w:val="00FB0A1F"/>
    <w:rsid w:val="00FB510B"/>
    <w:rsid w:val="00FB532C"/>
    <w:rsid w:val="00FB6710"/>
    <w:rsid w:val="00FC03AA"/>
    <w:rsid w:val="00FD21F0"/>
    <w:rsid w:val="00FE60C3"/>
    <w:rsid w:val="00FE7C42"/>
    <w:rsid w:val="00FF2C12"/>
    <w:rsid w:val="00FF3754"/>
    <w:rsid w:val="00FF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D31D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0A3497"/>
    <w:rPr>
      <w:lang w:eastAsia="ar-SA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3"/>
    <w:next w:val="a8"/>
    <w:qFormat/>
    <w:rsid w:val="000A3497"/>
    <w:pPr>
      <w:jc w:val="center"/>
    </w:pPr>
    <w:rPr>
      <w:rFonts w:ascii="Arial" w:hAnsi="Arial"/>
      <w:b/>
      <w:sz w:val="28"/>
    </w:rPr>
  </w:style>
  <w:style w:type="paragraph" w:customStyle="1" w:styleId="ConsPlusNormal">
    <w:name w:val="ConsPlusNormal"/>
    <w:rsid w:val="000A34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Subtitle"/>
    <w:basedOn w:val="a3"/>
    <w:qFormat/>
    <w:rsid w:val="000A349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9">
    <w:name w:val="Hyperlink"/>
    <w:rsid w:val="00223A2C"/>
    <w:rPr>
      <w:color w:val="0000FF"/>
      <w:u w:val="single"/>
    </w:rPr>
  </w:style>
  <w:style w:type="character" w:styleId="aa">
    <w:name w:val="Strong"/>
    <w:qFormat/>
    <w:rsid w:val="00BD13B3"/>
    <w:rPr>
      <w:b/>
      <w:bCs/>
    </w:rPr>
  </w:style>
  <w:style w:type="paragraph" w:styleId="ab">
    <w:name w:val="Balloon Text"/>
    <w:basedOn w:val="a3"/>
    <w:semiHidden/>
    <w:rsid w:val="00777A53"/>
    <w:rPr>
      <w:rFonts w:ascii="Tahoma" w:hAnsi="Tahoma" w:cs="Tahoma"/>
      <w:sz w:val="16"/>
      <w:szCs w:val="16"/>
    </w:rPr>
  </w:style>
  <w:style w:type="paragraph" w:styleId="ac">
    <w:name w:val="Document Map"/>
    <w:basedOn w:val="a3"/>
    <w:semiHidden/>
    <w:rsid w:val="00066082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3"/>
    <w:link w:val="ae"/>
    <w:rsid w:val="00C00F16"/>
    <w:pPr>
      <w:ind w:firstLine="851"/>
      <w:jc w:val="both"/>
    </w:pPr>
    <w:rPr>
      <w:sz w:val="28"/>
      <w:lang w:eastAsia="ru-RU"/>
    </w:rPr>
  </w:style>
  <w:style w:type="character" w:customStyle="1" w:styleId="ae">
    <w:name w:val="Основной текст с отступом Знак"/>
    <w:link w:val="ad"/>
    <w:semiHidden/>
    <w:locked/>
    <w:rsid w:val="00C00F16"/>
    <w:rPr>
      <w:sz w:val="28"/>
      <w:lang w:val="ru-RU" w:eastAsia="ru-RU" w:bidi="ar-SA"/>
    </w:rPr>
  </w:style>
  <w:style w:type="character" w:customStyle="1" w:styleId="apple-converted-space">
    <w:name w:val="apple-converted-space"/>
    <w:rsid w:val="00512609"/>
  </w:style>
  <w:style w:type="paragraph" w:customStyle="1" w:styleId="10">
    <w:name w:val="Текст1"/>
    <w:basedOn w:val="a3"/>
    <w:rsid w:val="00920B21"/>
    <w:pPr>
      <w:suppressAutoHyphens/>
    </w:pPr>
    <w:rPr>
      <w:rFonts w:ascii="Courier New" w:hAnsi="Courier New"/>
    </w:rPr>
  </w:style>
  <w:style w:type="character" w:customStyle="1" w:styleId="FontStyle13">
    <w:name w:val="Font Style13"/>
    <w:uiPriority w:val="99"/>
    <w:rsid w:val="00920B21"/>
    <w:rPr>
      <w:rFonts w:ascii="Times New Roman" w:hAnsi="Times New Roman" w:cs="Times New Roman"/>
      <w:sz w:val="26"/>
      <w:szCs w:val="26"/>
    </w:rPr>
  </w:style>
  <w:style w:type="character" w:styleId="af">
    <w:name w:val="annotation reference"/>
    <w:basedOn w:val="a4"/>
    <w:rsid w:val="006E3523"/>
    <w:rPr>
      <w:sz w:val="16"/>
      <w:szCs w:val="16"/>
    </w:rPr>
  </w:style>
  <w:style w:type="paragraph" w:styleId="af0">
    <w:name w:val="annotation text"/>
    <w:basedOn w:val="a3"/>
    <w:link w:val="af1"/>
    <w:rsid w:val="006E3523"/>
  </w:style>
  <w:style w:type="character" w:customStyle="1" w:styleId="af1">
    <w:name w:val="Текст примечания Знак"/>
    <w:basedOn w:val="a4"/>
    <w:link w:val="af0"/>
    <w:rsid w:val="006E3523"/>
    <w:rPr>
      <w:lang w:eastAsia="ar-SA"/>
    </w:rPr>
  </w:style>
  <w:style w:type="paragraph" w:styleId="af2">
    <w:name w:val="annotation subject"/>
    <w:basedOn w:val="af0"/>
    <w:next w:val="af0"/>
    <w:link w:val="af3"/>
    <w:rsid w:val="006E3523"/>
    <w:rPr>
      <w:b/>
      <w:bCs/>
    </w:rPr>
  </w:style>
  <w:style w:type="character" w:customStyle="1" w:styleId="af3">
    <w:name w:val="Тема примечания Знак"/>
    <w:basedOn w:val="af1"/>
    <w:link w:val="af2"/>
    <w:rsid w:val="006E3523"/>
    <w:rPr>
      <w:b/>
      <w:bCs/>
      <w:lang w:eastAsia="ar-SA"/>
    </w:rPr>
  </w:style>
  <w:style w:type="paragraph" w:styleId="af4">
    <w:name w:val="Revision"/>
    <w:hidden/>
    <w:uiPriority w:val="99"/>
    <w:semiHidden/>
    <w:rsid w:val="006E3523"/>
    <w:rPr>
      <w:lang w:eastAsia="ar-SA"/>
    </w:rPr>
  </w:style>
  <w:style w:type="paragraph" w:styleId="af5">
    <w:name w:val="List Paragraph"/>
    <w:basedOn w:val="a3"/>
    <w:uiPriority w:val="34"/>
    <w:qFormat/>
    <w:rsid w:val="000E48CD"/>
    <w:pPr>
      <w:ind w:left="720"/>
      <w:contextualSpacing/>
    </w:pPr>
  </w:style>
  <w:style w:type="paragraph" w:styleId="af6">
    <w:name w:val="Body Text"/>
    <w:basedOn w:val="a3"/>
    <w:link w:val="af7"/>
    <w:rsid w:val="00B35B14"/>
    <w:pPr>
      <w:spacing w:after="120"/>
    </w:pPr>
  </w:style>
  <w:style w:type="character" w:customStyle="1" w:styleId="af7">
    <w:name w:val="Основной текст Знак"/>
    <w:basedOn w:val="a4"/>
    <w:link w:val="af6"/>
    <w:rsid w:val="00B35B14"/>
    <w:rPr>
      <w:lang w:eastAsia="ar-SA"/>
    </w:rPr>
  </w:style>
  <w:style w:type="paragraph" w:customStyle="1" w:styleId="af8">
    <w:name w:val="Содержимое таблицы"/>
    <w:basedOn w:val="a3"/>
    <w:qFormat/>
    <w:rsid w:val="00B35B14"/>
    <w:pPr>
      <w:widowControl w:val="0"/>
      <w:suppressLineNumber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f9">
    <w:name w:val="Normal (Web)"/>
    <w:basedOn w:val="a3"/>
    <w:uiPriority w:val="99"/>
    <w:unhideWhenUsed/>
    <w:rsid w:val="00B35B1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">
    <w:name w:val="Пункт Знак"/>
    <w:basedOn w:val="a3"/>
    <w:rsid w:val="00B60F39"/>
    <w:pPr>
      <w:numPr>
        <w:ilvl w:val="1"/>
        <w:numId w:val="6"/>
      </w:numPr>
      <w:tabs>
        <w:tab w:val="left" w:pos="851"/>
        <w:tab w:val="left" w:pos="1134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a0">
    <w:name w:val="Подпункт"/>
    <w:basedOn w:val="a"/>
    <w:rsid w:val="00B60F39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B60F39"/>
    <w:pPr>
      <w:numPr>
        <w:ilvl w:val="3"/>
      </w:numPr>
      <w:tabs>
        <w:tab w:val="left" w:pos="1134"/>
        <w:tab w:val="left" w:pos="1418"/>
      </w:tabs>
    </w:pPr>
    <w:rPr>
      <w:snapToGrid/>
    </w:rPr>
  </w:style>
  <w:style w:type="paragraph" w:customStyle="1" w:styleId="a2">
    <w:name w:val="Подподподпункт"/>
    <w:basedOn w:val="a3"/>
    <w:rsid w:val="00B60F39"/>
    <w:pPr>
      <w:numPr>
        <w:ilvl w:val="4"/>
        <w:numId w:val="6"/>
      </w:numPr>
      <w:tabs>
        <w:tab w:val="left" w:pos="1134"/>
        <w:tab w:val="left" w:pos="1701"/>
      </w:tabs>
      <w:spacing w:line="360" w:lineRule="auto"/>
      <w:jc w:val="both"/>
    </w:pPr>
    <w:rPr>
      <w:snapToGrid w:val="0"/>
      <w:sz w:val="28"/>
      <w:lang w:eastAsia="ru-RU"/>
    </w:rPr>
  </w:style>
  <w:style w:type="paragraph" w:customStyle="1" w:styleId="1">
    <w:name w:val="Пункт1"/>
    <w:basedOn w:val="a3"/>
    <w:rsid w:val="00B60F39"/>
    <w:pPr>
      <w:numPr>
        <w:numId w:val="6"/>
      </w:numPr>
      <w:spacing w:before="240" w:line="360" w:lineRule="auto"/>
      <w:jc w:val="center"/>
    </w:pPr>
    <w:rPr>
      <w:rFonts w:ascii="Arial" w:hAnsi="Arial"/>
      <w:b/>
      <w:snapToGrid w:val="0"/>
      <w:sz w:val="28"/>
      <w:szCs w:val="28"/>
      <w:lang w:eastAsia="ru-RU"/>
    </w:rPr>
  </w:style>
  <w:style w:type="character" w:styleId="afa">
    <w:name w:val="FollowedHyperlink"/>
    <w:basedOn w:val="a4"/>
    <w:rsid w:val="00456A3F"/>
    <w:rPr>
      <w:color w:val="954F72" w:themeColor="followedHyperlink"/>
      <w:u w:val="single"/>
    </w:rPr>
  </w:style>
  <w:style w:type="character" w:customStyle="1" w:styleId="11">
    <w:name w:val="Основной текст Знак1"/>
    <w:uiPriority w:val="99"/>
    <w:locked/>
    <w:rsid w:val="00015247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354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4711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-rf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F7253-EC4E-429D-8029-B6D7CBD42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6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УССТ №6</Company>
  <LinksUpToDate>false</LinksUpToDate>
  <CharactersWithSpaces>13302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ycct508</dc:creator>
  <cp:lastModifiedBy>1</cp:lastModifiedBy>
  <cp:revision>38</cp:revision>
  <cp:lastPrinted>2021-10-04T09:38:00Z</cp:lastPrinted>
  <dcterms:created xsi:type="dcterms:W3CDTF">2017-04-20T07:03:00Z</dcterms:created>
  <dcterms:modified xsi:type="dcterms:W3CDTF">2021-12-08T13:49:00Z</dcterms:modified>
</cp:coreProperties>
</file>