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67" w:rsidRPr="00843C03" w:rsidRDefault="00597467" w:rsidP="00597467">
      <w:pPr>
        <w:widowControl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843C03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ДОГОВОР № __________</w:t>
      </w:r>
    </w:p>
    <w:p w:rsidR="00597467" w:rsidRPr="00843C03" w:rsidRDefault="00597467" w:rsidP="0059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</w:t>
      </w:r>
      <w:proofErr w:type="spellStart"/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Н.Новгород</w:t>
      </w:r>
      <w:proofErr w:type="spellEnd"/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«___» __________  202</w:t>
      </w:r>
      <w:r w:rsidR="009C218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597467" w:rsidRPr="00843C03" w:rsidRDefault="00597467" w:rsidP="0059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7467" w:rsidRPr="00843C03" w:rsidRDefault="00597467" w:rsidP="00597467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b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«МАГ Груп», </w:t>
      </w:r>
      <w:proofErr w:type="gramStart"/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Заказчик, в лице Генерального директора Житникова Максима Сергеевича, действующего на основании Устава, с одной стороны, и </w:t>
      </w:r>
      <w:r w:rsidRPr="00843C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___________________, именуемое в дальнейшем Подрядчик, в лице _______________________а, действующего на основании Устава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настоящий Договор о нижеследующем</w:t>
      </w:r>
      <w:r w:rsidR="008134D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97467" w:rsidRPr="00843C03" w:rsidRDefault="00597467" w:rsidP="00597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1. ПРЕДМЕТ </w:t>
      </w:r>
      <w:r w:rsidR="006D73CB" w:rsidRPr="00843C03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ДОГОВОРА</w:t>
      </w:r>
      <w:r w:rsidRPr="00843C03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 </w:t>
      </w:r>
    </w:p>
    <w:p w:rsidR="00597467" w:rsidRPr="00CC2EC2" w:rsidRDefault="00597467" w:rsidP="00CC2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43C03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      1.1. Подрядчик обязуется выполнить </w:t>
      </w:r>
      <w:r w:rsidR="00CA77C8" w:rsidRPr="00CA77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работ</w:t>
      </w:r>
      <w:r w:rsidR="00CA77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="00CA77C8" w:rsidRPr="00CA77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385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</w:t>
      </w:r>
      <w:r w:rsidR="00385728" w:rsidRPr="00385728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  <w:t xml:space="preserve"> </w:t>
      </w:r>
      <w:r w:rsidR="00385728" w:rsidRPr="00385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разработке </w:t>
      </w:r>
      <w:r w:rsidR="00CC2EC2" w:rsidRPr="00CC2E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проектной </w:t>
      </w:r>
      <w:r w:rsidR="00CC2E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документации по объекту: </w:t>
      </w:r>
      <w:r w:rsidR="00CC2EC2" w:rsidRPr="00CC2E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 w:rsidR="009C218D" w:rsidRPr="009C21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Реконструкция Административно-бытового здания с КПП </w:t>
      </w:r>
      <w:r w:rsidR="00CC2EC2" w:rsidRPr="00CC2E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полигона ТКО для городов </w:t>
      </w:r>
      <w:proofErr w:type="spellStart"/>
      <w:r w:rsidR="00CC2EC2" w:rsidRPr="00CC2E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Н.Новгорода</w:t>
      </w:r>
      <w:proofErr w:type="spellEnd"/>
      <w:r w:rsidR="00CC2EC2" w:rsidRPr="00CC2E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Дзержинска, Володарского района Нижегородской области –</w:t>
      </w:r>
      <w:r w:rsidR="00685D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C2EC2" w:rsidRPr="00CC2E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полигон </w:t>
      </w:r>
      <w:r w:rsidR="00294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«МАГ-1»</w:t>
      </w:r>
      <w:r w:rsidR="004C58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CC2E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на земельном участке </w:t>
      </w:r>
      <w:r w:rsidR="00CC2EC2" w:rsidRPr="00CC2E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 кадастровым номером 52:21:0000004:74</w:t>
      </w:r>
      <w:r w:rsidR="00CC2E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расположенном по адресу: </w:t>
      </w:r>
      <w:r w:rsidR="00CC2EC2" w:rsidRPr="00CC2E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Нижегородская область, г. Дзержинск, ш. </w:t>
      </w:r>
      <w:proofErr w:type="gramStart"/>
      <w:r w:rsidR="00CC2EC2" w:rsidRPr="00CC2E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Московское</w:t>
      </w:r>
      <w:proofErr w:type="gramEnd"/>
      <w:r w:rsidR="00CC2EC2" w:rsidRPr="00CC2E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56</w:t>
      </w:r>
      <w:r w:rsidRPr="00843C03">
        <w:rPr>
          <w:rFonts w:ascii="Times New Roman" w:eastAsia="Andale Sans UI" w:hAnsi="Times New Roman" w:cs="Times New Roman"/>
          <w:sz w:val="24"/>
          <w:szCs w:val="24"/>
          <w:lang w:eastAsia="ar-SA"/>
        </w:rPr>
        <w:t>, а Заказчик обязуется принять и оплатить выполненные Подрядчиком работы.</w:t>
      </w:r>
      <w:r w:rsidR="00E11BF7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</w:t>
      </w:r>
      <w:r w:rsidR="00E11BF7" w:rsidRPr="00E11BF7">
        <w:rPr>
          <w:rFonts w:ascii="Times New Roman" w:eastAsia="Andale Sans UI" w:hAnsi="Times New Roman" w:cs="Times New Roman"/>
          <w:sz w:val="24"/>
          <w:szCs w:val="24"/>
          <w:lang w:eastAsia="ar-SA"/>
        </w:rPr>
        <w:t>Административно-бытово</w:t>
      </w:r>
      <w:r w:rsidR="00E11BF7">
        <w:rPr>
          <w:rFonts w:ascii="Times New Roman" w:eastAsia="Andale Sans UI" w:hAnsi="Times New Roman" w:cs="Times New Roman"/>
          <w:sz w:val="24"/>
          <w:szCs w:val="24"/>
          <w:lang w:eastAsia="ar-SA"/>
        </w:rPr>
        <w:t>е</w:t>
      </w:r>
      <w:r w:rsidR="00E11BF7" w:rsidRPr="00E11BF7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здани</w:t>
      </w:r>
      <w:r w:rsidR="00E11BF7">
        <w:rPr>
          <w:rFonts w:ascii="Times New Roman" w:eastAsia="Andale Sans UI" w:hAnsi="Times New Roman" w:cs="Times New Roman"/>
          <w:sz w:val="24"/>
          <w:szCs w:val="24"/>
          <w:lang w:eastAsia="ar-SA"/>
        </w:rPr>
        <w:t>е</w:t>
      </w:r>
      <w:r w:rsidR="00E11BF7" w:rsidRPr="00E11BF7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с КПП</w:t>
      </w:r>
      <w:r w:rsidR="00E11BF7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имеет кадастровый номер:</w:t>
      </w:r>
      <w:r w:rsidR="00E11BF7" w:rsidRPr="00E11BF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52:21:0000004:86.</w:t>
      </w:r>
    </w:p>
    <w:p w:rsidR="00597467" w:rsidRPr="00843C03" w:rsidRDefault="00597467" w:rsidP="00597467">
      <w:pPr>
        <w:spacing w:after="0" w:line="240" w:lineRule="auto"/>
        <w:ind w:firstLine="567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1.2. </w:t>
      </w:r>
      <w:r w:rsidRPr="00843C0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Выполненны</w:t>
      </w:r>
      <w:r w:rsidR="00C94B8B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е</w:t>
      </w:r>
      <w:r w:rsidR="007255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,</w:t>
      </w:r>
      <w:r w:rsidR="00C94B8B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согласно настоящему Договору Р</w:t>
      </w:r>
      <w:r w:rsidRPr="00843C0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аботы</w:t>
      </w:r>
      <w:r w:rsidR="007255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,</w:t>
      </w:r>
      <w:r w:rsidRPr="00843C0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должны отвечать требованиям Технического задания и удовлетворять нормам и правилам, пре</w:t>
      </w:r>
      <w:r w:rsidR="00820B54" w:rsidRPr="00843C0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дъявляемым к данному виду работ, требованиям СП, СНиП и другим действующим нормативным актам Российской Федерации в части состава, содержания и оформления Работ.</w:t>
      </w:r>
      <w:r w:rsidR="00A47868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A47868" w:rsidRPr="00A47868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При выполнении работ Подрядчик должен учитывать изменения  нормативных правовых документов Российской Федерации.  В случае изменения до сдачи результата работ действующих требований стандартов, технических условий, правил и других нормативных правовых документов, обязательных к применению на территории Российской Федерации, Подрядчик обязан выполнить Работы и сдать Заказчику результат Работ с учетом требований изменившихся нормативных правовых документов без взимания дополнительной платы.</w:t>
      </w:r>
    </w:p>
    <w:p w:rsidR="00597467" w:rsidRDefault="00597467" w:rsidP="0059746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Работы выполняются </w:t>
      </w:r>
      <w:r w:rsidR="00727BCB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силами и средствами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Подрядчика.</w:t>
      </w:r>
    </w:p>
    <w:p w:rsidR="000B6397" w:rsidRDefault="000B6397" w:rsidP="000B63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Pr="000B6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проектной документации, технические, экономические и другие требования к результату работ должны соответствовать требованиям действующих нормативных правовых документов Российской Федерации, а также условиям  настоящего Договора.</w:t>
      </w:r>
    </w:p>
    <w:p w:rsidR="00EE24AA" w:rsidRDefault="00EE24AA" w:rsidP="000B63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467" w:rsidRPr="00843C03" w:rsidRDefault="00597467" w:rsidP="0059746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2. </w:t>
      </w:r>
      <w:r w:rsidR="00BA515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СТОИМОСТЬ</w:t>
      </w: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20B54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ДОГОВОРА</w:t>
      </w:r>
    </w:p>
    <w:p w:rsidR="006708C9" w:rsidRPr="00843C03" w:rsidRDefault="00597467" w:rsidP="006708C9">
      <w:pPr>
        <w:widowControl w:val="0"/>
        <w:shd w:val="clear" w:color="auto" w:fill="FFFFFF"/>
        <w:tabs>
          <w:tab w:val="left" w:pos="709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2.1. </w:t>
      </w:r>
      <w:r w:rsidR="00E73E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Стоимость </w:t>
      </w:r>
      <w:r w:rsidR="001563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Работ </w:t>
      </w:r>
      <w:r w:rsidR="00E73E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 </w:t>
      </w:r>
      <w:r w:rsidR="006708C9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Договор</w:t>
      </w:r>
      <w:r w:rsidR="00E73E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составляет ________ руб</w:t>
      </w:r>
      <w:r w:rsidR="0038691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_____ коп</w:t>
      </w:r>
      <w:proofErr w:type="gramStart"/>
      <w:r w:rsidR="003116D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proofErr w:type="gramEnd"/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НДС </w:t>
      </w:r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20%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___ копеек</w:t>
      </w:r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(либо НДС не облагается, в связи с применением Подрядчиком в соответствии со ст. 3</w:t>
      </w:r>
      <w:r w:rsidR="008134DA">
        <w:rPr>
          <w:rFonts w:ascii="Times New Roman" w:eastAsia="Times New Roman" w:hAnsi="Times New Roman" w:cs="Times New Roman"/>
          <w:sz w:val="24"/>
          <w:szCs w:val="24"/>
          <w:lang w:eastAsia="ru-RU"/>
        </w:rPr>
        <w:t>46.12 и 346.13 главы 26.2 НК РФ</w:t>
      </w:r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97467" w:rsidRPr="00725522" w:rsidRDefault="00597467" w:rsidP="0059746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       </w:t>
      </w:r>
      <w:r w:rsidR="006708C9"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>2.2</w:t>
      </w:r>
      <w:r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. В </w:t>
      </w:r>
      <w:r w:rsidR="00E73ED6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>стоимость</w:t>
      </w:r>
      <w:r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 </w:t>
      </w:r>
      <w:r w:rsidR="006708C9"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>Договора</w:t>
      </w:r>
      <w:r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 входят затраты на выполнение работ по предмету </w:t>
      </w:r>
      <w:r w:rsidR="006708C9"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>Договора</w:t>
      </w:r>
      <w:r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, расходы по уплате всех налогов и иных обязательных платежей, предусмотренных законодательством РФ. </w:t>
      </w:r>
    </w:p>
    <w:p w:rsidR="00597467" w:rsidRPr="00843C03" w:rsidRDefault="00597467" w:rsidP="00597467">
      <w:pPr>
        <w:shd w:val="clear" w:color="auto" w:fill="FFFFFF"/>
        <w:tabs>
          <w:tab w:val="left" w:pos="851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Иные затраты, понесенные Подрядчиком при выполнении работ</w:t>
      </w:r>
      <w:r w:rsidR="00C94B8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оплате не принимаются и оплачиваться </w:t>
      </w:r>
      <w:r w:rsidR="00C94B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Заказчиком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будут. </w:t>
      </w:r>
    </w:p>
    <w:p w:rsidR="00597467" w:rsidRPr="00843C03" w:rsidRDefault="00597467" w:rsidP="0059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ПОРЯДОК РАСЧЕТОВ</w:t>
      </w:r>
    </w:p>
    <w:p w:rsidR="00BE619F" w:rsidRDefault="00F006FF" w:rsidP="00CE66AE">
      <w:pPr>
        <w:tabs>
          <w:tab w:val="left" w:pos="4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3.1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40AD4" w:rsidRPr="00640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Заказчик производит оплату стоимости Работ путем безналичного перечисления денежных средств на счет </w:t>
      </w:r>
      <w:r w:rsidR="00CA77C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Подрядчика</w:t>
      </w:r>
      <w:r w:rsidR="00640AD4" w:rsidRPr="00640AD4">
        <w:rPr>
          <w:rFonts w:ascii="Times New Roman" w:eastAsia="Times New Roman" w:hAnsi="Times New Roman" w:cs="Times New Roman"/>
          <w:sz w:val="24"/>
          <w:szCs w:val="24"/>
          <w:lang w:eastAsia="ar-SA"/>
        </w:rPr>
        <w:t>, указанный в Договоре</w:t>
      </w:r>
      <w:r w:rsidR="0072552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40AD4" w:rsidRPr="00640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</w:t>
      </w:r>
      <w:r w:rsidR="006950B0">
        <w:rPr>
          <w:rFonts w:ascii="Times New Roman" w:eastAsia="Times New Roman" w:hAnsi="Times New Roman" w:cs="Times New Roman"/>
          <w:sz w:val="24"/>
          <w:szCs w:val="24"/>
          <w:lang w:eastAsia="ar-SA"/>
        </w:rPr>
        <w:t>360</w:t>
      </w:r>
      <w:r w:rsidR="00640AD4" w:rsidRPr="00640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6950B0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трехсот шестидесяти</w:t>
      </w:r>
      <w:r w:rsidR="00640AD4" w:rsidRPr="00640AD4">
        <w:rPr>
          <w:rFonts w:ascii="Times New Roman" w:eastAsia="Times New Roman" w:hAnsi="Times New Roman" w:cs="Times New Roman"/>
          <w:sz w:val="24"/>
          <w:szCs w:val="24"/>
          <w:lang w:eastAsia="ar-SA"/>
        </w:rPr>
        <w:t>) календарных дней с момента подписания Договора и на основании выставленного счета.</w:t>
      </w:r>
    </w:p>
    <w:p w:rsidR="008C74C1" w:rsidRPr="00843C03" w:rsidRDefault="008C74C1" w:rsidP="00CE66AE">
      <w:pPr>
        <w:tabs>
          <w:tab w:val="left" w:pos="4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имеет право не производить оплату по Договору</w:t>
      </w:r>
      <w:r w:rsidR="00EB0F9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том числе и по истечени</w:t>
      </w:r>
      <w:r w:rsidR="005805C4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360 </w:t>
      </w:r>
      <w:r w:rsidRPr="008C74C1">
        <w:rPr>
          <w:rFonts w:ascii="Times New Roman" w:eastAsia="Times New Roman" w:hAnsi="Times New Roman" w:cs="Times New Roman"/>
          <w:sz w:val="24"/>
          <w:szCs w:val="24"/>
          <w:lang w:eastAsia="ar-SA"/>
        </w:rPr>
        <w:t>(трехсот шестидесяти) календарных дней с момента подписания Договора</w:t>
      </w:r>
      <w:r w:rsidR="00EB0F9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если Подрядчиком Работы не будут выполнены в полном объеме.</w:t>
      </w:r>
    </w:p>
    <w:p w:rsidR="006708C9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  <w:t>3.</w:t>
      </w:r>
      <w:r w:rsidR="00F006FF" w:rsidRPr="00843C0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  <w:t>2</w:t>
      </w:r>
      <w:r w:rsidRPr="00843C0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  <w:t xml:space="preserve">.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Обязательства Заказчика по оплате считаются исполненными с момента списания денежных сре</w:t>
      </w:r>
      <w:proofErr w:type="gramStart"/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дств с </w:t>
      </w:r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асчетного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счета Заказчика</w:t>
      </w:r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="00F006FF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случае привлечения Подрядчика к ответственности в соответствии с</w:t>
      </w:r>
      <w:r w:rsidR="005933C9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п.9.4, 9.5.</w:t>
      </w:r>
      <w:r w:rsidRPr="00843C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настоящего </w:t>
      </w:r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неуплаты Подрядчиком в установленный срок начисленной ему неустойки (штрафа, пени) за неисполнение или ненадлежащее исполнение </w:t>
      </w:r>
      <w:r w:rsidR="00240CCB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26691C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плата </w:t>
      </w:r>
      <w:r w:rsidR="00240CCB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="00240CCB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Договору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осуществляется путем выплаты Подрядчику суммы, уменьшенной на суммы неустойки (штрафов, пеней). 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="00F006FF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. Заказчик имеет право в одностороннем порядке удержать из оплаты, причитающейся Подрядчику денежные средства:</w:t>
      </w:r>
    </w:p>
    <w:p w:rsidR="00597467" w:rsidRPr="00843C03" w:rsidRDefault="00597467" w:rsidP="00266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 размере штрафных санкций, возложенных на Заказчика контролирующими органами за некачественное выполнение (невыполнение) работ по настоящему </w:t>
      </w:r>
      <w:r w:rsidR="006D73CB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Договору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97467" w:rsidRPr="00843C03" w:rsidRDefault="0026691C" w:rsidP="0026691C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размере сумм, присужденных Заказчику по судебным решениям по спорам, возникшим вследствие некачественного выполнения (невыполнения, ненадлежащего выполнения) работ по настоящему </w:t>
      </w:r>
      <w:r w:rsidR="006D73CB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Договору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97467" w:rsidRPr="00843C03" w:rsidRDefault="009F207C" w:rsidP="00597467">
      <w:pPr>
        <w:keepNext/>
        <w:tabs>
          <w:tab w:val="left" w:pos="432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597467" w:rsidRPr="00843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 СРОК НАЧАЛА РАБОТ</w:t>
      </w:r>
    </w:p>
    <w:p w:rsidR="00597467" w:rsidRPr="00843C03" w:rsidRDefault="00597467" w:rsidP="00597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</w:t>
      </w:r>
      <w:r w:rsidR="009F207C" w:rsidRPr="00843C03"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 w:rsidRPr="00843C0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.1.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Сроки выполнения работ: </w:t>
      </w:r>
      <w:r w:rsidR="00C24E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 месяца </w:t>
      </w:r>
      <w:r w:rsidR="005641F6">
        <w:rPr>
          <w:rFonts w:ascii="Times New Roman" w:eastAsia="Times New Roman" w:hAnsi="Times New Roman" w:cs="Times New Roman"/>
          <w:sz w:val="24"/>
          <w:szCs w:val="24"/>
          <w:lang w:eastAsia="ar-SA"/>
        </w:rPr>
        <w:t>с момента подписания договора</w:t>
      </w:r>
      <w:r w:rsidR="00C94B8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97467" w:rsidRPr="00843C03" w:rsidRDefault="009F207C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4.2.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выполнении работ Стороны обязуются принимать во внимание рекомендации, предлагаемые друг другу по предмету настоящего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немедленно информировать друг друга о затруднениях, препятствующих выполнению работ в установленный срок. В случае обнаружения при выполнении работ препятствий к надлежащему исполнению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, каждая из Сторон обязана принять все зависящие от неё разумные меры по устранению таких препятствий.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="009F207C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ПОДРЯДЧИКА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выполнения работ по настоящему </w:t>
      </w:r>
      <w:r w:rsidR="009F207C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Договору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Подрядчик принимает на себя следующие обязательства: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Выполнить все работы, указанные в п.1.1. настоящего 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и в сроки, предусмотренные настоящим 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сдать работы Заказчику в установленный срок.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Обеспечить качество выполнения всех работ на основании действующих норм и технических условий</w:t>
      </w:r>
      <w:r w:rsidR="005933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предъявляемых к данным видам работ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4E0E" w:rsidRPr="00C24E0E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E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C24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.1.3. </w:t>
      </w:r>
      <w:r w:rsidR="000B6397" w:rsidRPr="00C24E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свой счет и в указанные Заказчиком сроки</w:t>
      </w:r>
      <w:r w:rsidR="000B6397" w:rsidRPr="00C24E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6397" w:rsidRPr="00C24E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</w:t>
      </w:r>
      <w:r w:rsidR="000B6397" w:rsidRPr="00C24E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недостатки работ </w:t>
      </w:r>
      <w:r w:rsidR="00725522" w:rsidRPr="00C24E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их выявления на стадии </w:t>
      </w:r>
      <w:r w:rsidR="00C24E0E" w:rsidRPr="00C24E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получения разрешения на строительства.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Нести ответственность перед Заказчиком за неисполнение или ненадлежащее исполнение обязательств субподрядчиками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их привлечения Подрядчиком)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6914">
        <w:rPr>
          <w:rFonts w:ascii="Times New Roman" w:eastAsia="Times New Roman" w:hAnsi="Times New Roman" w:cs="Times New Roman"/>
          <w:sz w:val="24"/>
          <w:szCs w:val="24"/>
          <w:lang w:eastAsia="ru-RU"/>
        </w:rPr>
        <w:t>.1.5</w:t>
      </w:r>
      <w:r w:rsidR="005933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нформировать Заказчика о фактах нарушения сроков выполнения работ и причинах их возникновения</w:t>
      </w:r>
      <w:r w:rsidR="005933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дня</w:t>
      </w:r>
      <w:r w:rsidR="007255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33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за днем их наступления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A01B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38691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Исполнять полученные в ходе выполнения работ указания Заказчика, если такие указания не противоречат условиям 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являются вмешательством в оперативно-хозяйственную деятельность Подрядчика. При этом Подрядчик не вправе выполнять указания Заказчика, если это может привести к нарушению обязательных для Сторон требований</w:t>
      </w:r>
      <w:r w:rsidR="00C709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действующим законодательством РФ.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A01B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38691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Сообщить Заказчику при обнаружении в ходе выполнения работ, не учтённые в технической документации работы и в связи с этим необходимости проведения дополнительных работ.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38691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во всех проверках</w:t>
      </w:r>
      <w:r w:rsidR="00A4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 Заказчиком</w:t>
      </w:r>
      <w:r w:rsidR="00A4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части работ, указанных в п.1.1. Договора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1EAF" w:rsidRDefault="00386914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5.1.9</w:t>
      </w:r>
      <w:r w:rsidR="00481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Состоять в</w:t>
      </w:r>
      <w:r w:rsidR="00481EAF" w:rsidRPr="00481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 </w:t>
      </w:r>
      <w:r w:rsidR="00C2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допусками </w:t>
      </w:r>
      <w:r w:rsidR="00C24E0E" w:rsidRPr="00C24E0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в области инженерных изысканий и архитектурно-строительного проектирования и иметь право выполнять работы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</w:r>
      <w:r w:rsidR="00487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6397" w:rsidRDefault="00DA01B8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</w:t>
      </w:r>
      <w:r w:rsidR="0038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B6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0B6397" w:rsidRPr="000B6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исьменно информировать Заказчика о произошедших изменениях, касающихся Подрядчика, и обстоятельствах, способных повлиять на надлежащее исполнение обязанностей по Договору</w:t>
      </w:r>
      <w:r w:rsidR="000B6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2025" w:rsidRPr="00843C03" w:rsidRDefault="00DA01B8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</w:t>
      </w:r>
      <w:r w:rsidR="00C2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62025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262025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</w:t>
      </w:r>
      <w:r w:rsidR="00725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="00262025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иные обязанности</w:t>
      </w:r>
      <w:proofErr w:type="gramEnd"/>
      <w:r w:rsidR="00262025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предусмотренные </w:t>
      </w:r>
      <w:r w:rsidR="000B6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законодательством РФ, Договором и </w:t>
      </w:r>
      <w:r w:rsidR="00475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Техническим заданием</w:t>
      </w:r>
      <w:r w:rsidR="00262025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Подрядчик не имеет права самостоятельно изменять виды и объёмы работ. Любое такое изменение будет расцениваться как невыполнение условий 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Подрядчик, ненадлежащим образом выполнивший работы, не вправе ссылаться на то, что Заказчик не осуществлял надзор и </w:t>
      </w:r>
      <w:proofErr w:type="gramStart"/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выполнения работ.</w:t>
      </w:r>
    </w:p>
    <w:p w:rsidR="00597467" w:rsidRPr="00843C03" w:rsidRDefault="00597467" w:rsidP="00597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B1790B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Подрядчик имеет право: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.4.1. Самостоятельно выбирать численность необходимого персонала.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.4.2. Требовать от Заказчика своевременной приемки и оплаты результатов выполненных работ.</w:t>
      </w:r>
    </w:p>
    <w:p w:rsidR="00597467" w:rsidRPr="00843C03" w:rsidRDefault="00B1790B" w:rsidP="00597467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.4.3.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B54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условии письменного согласования с Заказчиком, </w:t>
      </w:r>
      <w:r w:rsidR="00CE66A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="00820B54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привлекать для выполнения отдельных видов работ по договору субподрядчиков, имеющих свидетельства о допуске к соответствующим видам работ, выданным саморегулируемой организацией. </w:t>
      </w:r>
      <w:r w:rsidR="00CE66A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="00820B54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перед Заказчиком ответственность за последствия неисполнения или ненадлежащего исполнения обязательств субподрядчиком, а также риск причинения последним убытков во время выполнения работ по настоящему договору. </w:t>
      </w:r>
    </w:p>
    <w:p w:rsidR="00597467" w:rsidRPr="00843C03" w:rsidRDefault="00597467" w:rsidP="00597467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субподрядчиков не влечет изменение цены </w:t>
      </w:r>
      <w:r w:rsidR="00B1790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объемов Работ по настоящему </w:t>
      </w:r>
      <w:r w:rsidR="00B1790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</w:t>
      </w:r>
      <w:r w:rsidR="000B6397" w:rsidRPr="000B6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</w:t>
      </w:r>
      <w:r w:rsidR="000B639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B6397" w:rsidRPr="000B6397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надлежащую осмотрительность и осторожность при выборе субподрядчиков, привлекаемых для исполнения Договора</w:t>
      </w:r>
    </w:p>
    <w:p w:rsidR="00597467" w:rsidRPr="00843C03" w:rsidRDefault="00B1790B" w:rsidP="00597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597467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ЗАКАЗЧИКА</w:t>
      </w:r>
    </w:p>
    <w:p w:rsidR="00597467" w:rsidRPr="00843C03" w:rsidRDefault="00CF2C8C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Для реализации настоящего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обязан:</w:t>
      </w:r>
    </w:p>
    <w:p w:rsidR="00597467" w:rsidRPr="00843C03" w:rsidRDefault="00CF2C8C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Произвести приемку и оплату работ, выполненных Подрядчиком, в порядке, предусмотренном в настоящем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CF2C8C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E66A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.1.2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Выделять своих представителей для решения вопросов, возникающих при осуществлении работ в рамках настоящего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CF2C8C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Заказчик имеет право: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требовать качественного выполнения работ в установленные сроки, предусмотренных настоящим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безвозмездного устранения Подрядчиком выявленных недостатков (дефектов) в работе;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отказаться от исполнения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потребовать возмещения убытков, если Подрядчик не приступает своевременно к исполнению </w:t>
      </w:r>
      <w:r w:rsidR="006D73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выполняет работы настолько медленно, что окончание их к установленному сроку становится явно невозможным;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назначить Подрядчику разумный срок для устранения недостатков, если во время выполнения работы станет очевидным, что она не будет выполнена надлежащим образом, и при неисполнении Подрядчиком в назначенный срок этого требования отказаться от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поручить исправление работ другому лицу за счёт Подрядчика, а также потребовать возмещения убытков;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отказаться от исполнения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требовать </w:t>
      </w:r>
      <w:r w:rsidR="00475C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5CD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 w:rsidR="000A1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30% от стоимости 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Подрядчиком </w:t>
      </w:r>
      <w:r w:rsidR="00475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работ</w:t>
      </w:r>
      <w:r w:rsidR="00E7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чем на 30 календарных дней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отказаться от исполнения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потребовать возмещения причинённых убытков, если отступления в работе от условий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недостатки результата работы в установленный Заказчиком разумный срок не были устранены Подрядчиком, либо являются существенными и неустранимыми;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у Подрядчика информацию о ходе и состоянии выполняемых работ;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получения письменного отказа Подрядчика от устранения недостатков, или в случае уклонения Подрядчика от устранения недостатков, привлечь для устранения недостатков другую организацию с возмещением своих расходов за счет Подрядчика или обратиться в суд с требованием о понуждении Подрядчика к исполнению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66AE" w:rsidRDefault="00CE66AE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любой момент контролировать Подрядчика, не вмешиваясь в его хозяйственную деятельность, путем направления запросов, проверок промежуточных этапов выполнения работ. Заказчик имеет право контролировать исполнение обязательств по договору как самостоятельно, так и с привлечением специалистов, иных экспертов. В случае</w:t>
      </w:r>
      <w:proofErr w:type="gramStart"/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при проведении контрольных мероприятий будет выявлено нарушение со стороны </w:t>
      </w:r>
      <w:r w:rsidR="006D73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договора, Заказчик имеет право выдать обязательное для исполнения указание </w:t>
      </w:r>
      <w:r w:rsidR="006D73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Подрядчику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CF2C8C" w:rsidP="00597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597467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СДАЧИ И ПРИЕМКИ РАБОТ</w:t>
      </w:r>
    </w:p>
    <w:p w:rsidR="005B34BF" w:rsidRDefault="005B34BF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7.1</w:t>
      </w:r>
      <w:r w:rsidRPr="005B34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5B34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выполненной работы по Договору является проектн</w:t>
      </w:r>
      <w:r w:rsidR="00C24E0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B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документация</w:t>
      </w:r>
      <w:r w:rsidR="00F7126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соответствующая Техническо</w:t>
      </w:r>
      <w:r w:rsidR="00C24E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F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C24E0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7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655E" w:rsidRPr="00843C03" w:rsidRDefault="000963F3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B34BF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655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обязан не позднее </w:t>
      </w:r>
      <w:r w:rsidR="00481EAF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(трех) рабочих дней с момента окончания выполнения работ</w:t>
      </w:r>
      <w:r w:rsidR="0027655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передать Заказчику результаты Работ, предоставив ему Документацию в составе, соответствующем Техническому заданию.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</w:t>
      </w:r>
      <w:r w:rsidR="0027655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передаёт Заказчику подписанные со своей</w:t>
      </w:r>
      <w:r w:rsidR="006C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акт выполненных работ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(двух) экземплярах и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счет-фактуру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proofErr w:type="gramEnd"/>
    </w:p>
    <w:p w:rsidR="00597467" w:rsidRPr="00843C03" w:rsidRDefault="005B34BF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</w:t>
      </w:r>
      <w:r w:rsidR="000963F3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выполненных работ 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рассматривается, подписывается Заказчиком и передается Подрядчику в течение </w:t>
      </w:r>
      <w:r w:rsidR="00023BBE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023BBE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рабочих дней со дня предоставления Подрядчиком, при условии, что работы выполнены надлежащим образом и в соответствии с условиями настоящего </w:t>
      </w:r>
      <w:r w:rsidR="000963F3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направляет Подрядчику 1 (один) подписанный экземпляр Акта выполненных работ или мотивированный отказ от принятия результатов выполненных работ. В случае отказа Заказчика от принятия результатов выполненных работ в связи с необходимостью устранения недостатков и/или доработки результатов работ Подрядчик обязуется в 2-х </w:t>
      </w:r>
      <w:proofErr w:type="spellStart"/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устранить указанные недостатки/произвести доработки за свой счет.</w:t>
      </w:r>
    </w:p>
    <w:p w:rsidR="00597467" w:rsidRPr="00843C03" w:rsidRDefault="005B34BF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0963F3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Повторная приёмка работ после устранения Подрядчиком выявленных недостатков, производится в порядке, предусмотренном пунктами </w:t>
      </w:r>
      <w:r w:rsidR="000963F3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7.1.-7.2.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6D73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5B34BF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</w:t>
      </w:r>
      <w:r w:rsidR="00023BB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выявлении неустранимых недостатков Заказчик не принимает выполненные Подрядчиком работы.</w:t>
      </w:r>
    </w:p>
    <w:p w:rsidR="00597467" w:rsidRPr="00843C03" w:rsidRDefault="00597467" w:rsidP="0059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20DD9"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023BB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C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даты приемки результатов выполнения работ по </w:t>
      </w:r>
      <w:r w:rsidR="00023BBE" w:rsidRPr="00843C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Договору</w:t>
      </w:r>
      <w:r w:rsidRPr="00843C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исключительные права на результаты таких работ принадлежат </w:t>
      </w:r>
      <w:r w:rsidR="00023BBE" w:rsidRPr="00843C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Заказчику.</w:t>
      </w:r>
    </w:p>
    <w:p w:rsidR="00597467" w:rsidRPr="00843C03" w:rsidRDefault="00597467" w:rsidP="0059746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</w:t>
      </w:r>
      <w:r w:rsidR="00023BBE" w:rsidRPr="00843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8</w:t>
      </w:r>
      <w:r w:rsidRPr="00843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ГАРАНТИИ</w:t>
      </w:r>
    </w:p>
    <w:p w:rsidR="00597467" w:rsidRPr="00843C03" w:rsidRDefault="00023BBE" w:rsidP="003A74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 w:rsidR="00597467" w:rsidRPr="00843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Гарантийный срок на выполненные работы составляет один год и исчисляется со дня, следующего за днем подписания акта выполненных работ, предусмотренного условиями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B3496" w:rsidRPr="00843C03" w:rsidRDefault="00023BBE" w:rsidP="003A745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597467" w:rsidRPr="00843C03">
        <w:rPr>
          <w:rFonts w:ascii="Times New Roman" w:eastAsia="Calibri" w:hAnsi="Times New Roman" w:cs="Times New Roman"/>
          <w:sz w:val="24"/>
          <w:szCs w:val="24"/>
          <w:lang w:eastAsia="ru-RU"/>
        </w:rPr>
        <w:t>.2. Если в период действия гарантийных обязательств обнаружатся недостатки в документации, то Подрядчик обязан их устранить за свой счет в течение 10 (десяти) рабочих дней. Если гарантийные обязательства не выполняются в установленные сроки, Заказчик вправе привлечь для выполнения этих работ другого Подрядчика с последующим удержанием или взысканием расходов по их выполнению с Подрядчика</w:t>
      </w:r>
      <w:r w:rsidR="005B3496" w:rsidRPr="00843C0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0D5BD5" w:rsidP="00597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597467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</w:t>
      </w:r>
    </w:p>
    <w:p w:rsidR="000D5BD5" w:rsidRPr="00843C03" w:rsidRDefault="000D5BD5" w:rsidP="000D5B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0D5BD5" w:rsidRPr="00843C03" w:rsidRDefault="000D5BD5" w:rsidP="000D5B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 Стороны вследствие прекращения Договора не освобождаются от обязанностей, возникших в связи с неисполнением и/или ненадлежащим выполнением обязательств по Договору.   </w:t>
      </w:r>
    </w:p>
    <w:p w:rsidR="000D5BD5" w:rsidRPr="00843C03" w:rsidRDefault="000D5BD5" w:rsidP="000D5B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 Если Заказчик нарушает сроки </w:t>
      </w:r>
      <w:r w:rsidR="0099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оплаты, предусмотренные в п. 3.1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Договора, то Подрядчик вправе потребовать, а Заказчик обязан уплатить Исполнителю неустойку в размере 0,01% (ноль целых одна сотая процента) от неоплаченной в срок суммы по Договору за каждый день просрочки, но не более 10% от суммы договора.</w:t>
      </w:r>
    </w:p>
    <w:p w:rsidR="000D5BD5" w:rsidRPr="00843C03" w:rsidRDefault="000D5BD5" w:rsidP="000D5B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Если Подрядчик нарушает срок выполнения Работ,  то Заказчик вправе потребовать, а Подрядчик обязан уплатить Заказчику неустойку в 0,1% (ноль целых одна десятая процента) от общей стоимости Работ по Договору за каждый день просрочки. </w:t>
      </w:r>
    </w:p>
    <w:p w:rsidR="000D5BD5" w:rsidRPr="00843C03" w:rsidRDefault="000D5BD5" w:rsidP="000D5B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сроков выполнения Работ более чем на 30 (тридцать) календарных дней, то 31 (тридцать первый) календарный день будет считаться датой одностороннего отказа Подрядчика от исполнения настоящего Договора.</w:t>
      </w:r>
    </w:p>
    <w:p w:rsidR="000D5BD5" w:rsidRPr="00843C03" w:rsidRDefault="000D5BD5" w:rsidP="000D5B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9.5. В случае отказа Подрядчика в одностороннем порядке от исполнения договора, </w:t>
      </w:r>
      <w:r w:rsidR="00510D50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оплачивает Заказчику штраф в размере 30% от общей стоимости Работ по Договору. Штраф </w:t>
      </w:r>
      <w:r w:rsidR="00510D50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перечисляет на расчетный счет Заказчика в течение 5 (пяти) рабочих дней с момента одностороннего отказа.</w:t>
      </w:r>
    </w:p>
    <w:p w:rsidR="00597467" w:rsidRPr="00843C03" w:rsidRDefault="00597467" w:rsidP="00597467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D5BD5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9.6.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Неустойка перечисляется Сторонами в течение 2 рабочих дней с момента выставления соответствующей претензии на расчетный счет Стороны, указанный в претензии. </w:t>
      </w:r>
    </w:p>
    <w:p w:rsidR="00597467" w:rsidRPr="00843C03" w:rsidRDefault="00597467" w:rsidP="00597467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0D5BD5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9.7.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освобождается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0D5BD5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произошло вследствие непреодолимой силы.</w:t>
      </w:r>
    </w:p>
    <w:p w:rsidR="00597467" w:rsidRPr="00843C03" w:rsidRDefault="00597467" w:rsidP="0059746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D5BD5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9.8.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Выплата неустойки не освобождают Стороны от надлежащего исполнения обязательств по настоящему </w:t>
      </w:r>
      <w:r w:rsidR="000D5BD5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597467" w:rsidP="0059746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D5BD5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9.9.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 непосредственно несет административную, материальную и иную предусмотренную законодательством РФ ответственность за допущенные по его вине нарушения законодательства, за несоблюдение действующих правил и норм по охране труда, технике безопасности и пожарной безопасности, а также законодательства по охране окружающей среды. </w:t>
      </w:r>
      <w:r w:rsidR="00727B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привлечения Заказчика к административной и иной ответственности, а также предъявление требований имущественного характера за действия/бездействия Подрядчика, то сумма штрафа (пеней, неустойки) и </w:t>
      </w:r>
      <w:proofErr w:type="gramStart"/>
      <w:r w:rsidR="00727B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суммы имущественного характера, предъявляемые Заказчику</w:t>
      </w:r>
      <w:r w:rsidR="00FF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компенсируются</w:t>
      </w:r>
      <w:proofErr w:type="gramEnd"/>
      <w:r w:rsidR="00FF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Подрядчиком </w:t>
      </w:r>
      <w:r w:rsidR="00727B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выплаты Подрядчику суммы, уменьшенной на суммы неустойки (штрафов, пеней) и сумм предъявляемых </w:t>
      </w:r>
      <w:r w:rsidR="005933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727B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третьими лицами</w:t>
      </w:r>
    </w:p>
    <w:p w:rsidR="00597467" w:rsidRPr="00843C03" w:rsidRDefault="00597467" w:rsidP="00597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</w:t>
      </w:r>
      <w:r w:rsidR="000D5BD5" w:rsidRPr="00843C03">
        <w:rPr>
          <w:rFonts w:ascii="Times New Roman" w:eastAsia="Times New Roman" w:hAnsi="Times New Roman" w:cs="Times New Roman"/>
          <w:sz w:val="24"/>
          <w:szCs w:val="24"/>
          <w:lang w:bidi="en-US"/>
        </w:rPr>
        <w:t>9.1</w:t>
      </w:r>
      <w:r w:rsidR="002A14D9">
        <w:rPr>
          <w:rFonts w:ascii="Times New Roman" w:eastAsia="Times New Roman" w:hAnsi="Times New Roman" w:cs="Times New Roman"/>
          <w:sz w:val="24"/>
          <w:szCs w:val="24"/>
          <w:lang w:bidi="en-US"/>
        </w:rPr>
        <w:t>0</w:t>
      </w:r>
      <w:r w:rsidR="000D5BD5" w:rsidRPr="00843C03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Pr="00843C0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Ответственность за достоверность и соответствие законодательству Российской Федерации сведений, указанных </w:t>
      </w:r>
      <w:proofErr w:type="gramStart"/>
      <w:r w:rsidRPr="00843C03">
        <w:rPr>
          <w:rFonts w:ascii="Times New Roman" w:eastAsia="Times New Roman" w:hAnsi="Times New Roman" w:cs="Times New Roman"/>
          <w:sz w:val="24"/>
          <w:szCs w:val="24"/>
          <w:lang w:bidi="en-US"/>
        </w:rPr>
        <w:t>в</w:t>
      </w:r>
      <w:proofErr w:type="gramEnd"/>
      <w:r w:rsidRPr="00843C0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представленных </w:t>
      </w:r>
      <w:r w:rsidR="000E392C">
        <w:rPr>
          <w:rFonts w:ascii="Times New Roman" w:eastAsia="Times New Roman" w:hAnsi="Times New Roman" w:cs="Times New Roman"/>
          <w:sz w:val="24"/>
          <w:szCs w:val="24"/>
          <w:lang w:bidi="en-US"/>
        </w:rPr>
        <w:t>по результатам работ</w:t>
      </w:r>
      <w:r w:rsidRPr="00843C0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несет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Подрядчик.</w:t>
      </w:r>
    </w:p>
    <w:p w:rsidR="00B25CAD" w:rsidRPr="00843C03" w:rsidRDefault="00B25CAD" w:rsidP="00597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9.1</w:t>
      </w:r>
      <w:r w:rsidR="002A14D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сторон за ненадлежащее выполнение условий Договора наступает при условии предъявления одной из Сторон письменной претензии о нарушении условий Договора.</w:t>
      </w:r>
    </w:p>
    <w:p w:rsidR="00597467" w:rsidRPr="00843C03" w:rsidRDefault="00597467" w:rsidP="00597467">
      <w:pPr>
        <w:tabs>
          <w:tab w:val="left" w:pos="368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A745D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ОБСТОЯТЕЛЬСТВА НЕПРЕОДОЛИМОЙ СИЛЫ</w:t>
      </w:r>
    </w:p>
    <w:p w:rsidR="00597467" w:rsidRPr="00843C03" w:rsidRDefault="00597467" w:rsidP="00597467">
      <w:pPr>
        <w:tabs>
          <w:tab w:val="left" w:pos="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proofErr w:type="gramStart"/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Договору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наступления обстоятельств непреодолимой силы (чрезвычайное и непредотвратимое при данных условиях обстоятельство), а так же иных явлений стихийного характера (пожаров, заносов, наводнений) и военных действий, препятствующих надлежащему исполнению обязательств по настоящему 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Договору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возникших после заключения настоящего 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непосредственно повлиявших на исполнение Сторонами своих обязательств, которые</w:t>
      </w:r>
      <w:proofErr w:type="gramEnd"/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 были не в состоянии предвидеть и предотвратить.</w:t>
      </w:r>
    </w:p>
    <w:p w:rsidR="00597467" w:rsidRPr="00843C03" w:rsidRDefault="00597467" w:rsidP="00597467">
      <w:pPr>
        <w:tabs>
          <w:tab w:val="left" w:pos="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Сторона, для которой надлежащее исполнение обязательств оказалось невозможным вследствие возникновения обстоятельств непреодолимой силы, указанных в п. 1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 обязана незамедлительно уведомить в письменной форме другую Сторону об их возникновении, виде и возможной продолжительности их действия.</w:t>
      </w:r>
    </w:p>
    <w:p w:rsidR="00597467" w:rsidRPr="00843C03" w:rsidRDefault="00597467" w:rsidP="00597467">
      <w:pPr>
        <w:tabs>
          <w:tab w:val="left" w:pos="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должно сопровождаться документальным подтверждением соответствующего факта. Несвоевременное уведомление о возникновении обстоятельств непреодолимой силы ведет к аннулированию прав соответствующей Стороны ссылаться на них в будущем, кроме случаев, когда само наличие обстоятельств непреодолимой силы исключало возможность направления такого уведомления.</w:t>
      </w:r>
    </w:p>
    <w:p w:rsidR="00597467" w:rsidRPr="00843C03" w:rsidRDefault="00597467" w:rsidP="00597467">
      <w:pPr>
        <w:tabs>
          <w:tab w:val="left" w:pos="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Если обстоятельства, указанные в п.1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 настоящего </w:t>
      </w:r>
      <w:r w:rsidR="006D73CB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будут длиться более 30 (тридцати) дней </w:t>
      </w:r>
      <w:proofErr w:type="gramStart"/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соответствующего уведомления, Стороны вправе расторгнуть настоящий 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взаимному соглашению без требования возмещения убытков, понесенных в связи с наступлением таких обстоятельств.</w:t>
      </w:r>
    </w:p>
    <w:p w:rsidR="00597467" w:rsidRPr="00843C03" w:rsidRDefault="00597467" w:rsidP="00597467">
      <w:pPr>
        <w:tabs>
          <w:tab w:val="left" w:pos="368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A745D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РАЗРЕШЕНИЯ СПОРОВ</w:t>
      </w:r>
    </w:p>
    <w:p w:rsidR="003A745D" w:rsidRPr="00843C03" w:rsidRDefault="003A745D" w:rsidP="003A745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Все споры, связанные с заключением, толкованием, исполнением и расторжением Договора будут разрешаться Сторонами путем переговоров.</w:t>
      </w:r>
    </w:p>
    <w:p w:rsidR="003A745D" w:rsidRPr="00843C03" w:rsidRDefault="003A745D" w:rsidP="003A745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При невозможности урегулирования спорных вопросов в процессе переговоров, Стороны, соблюдая претензионный порядок, разрешают разногласия в Арбитражном суде Нижегородской области. Срок рассмотрения претензии 10 (десять) календарных дней.</w:t>
      </w:r>
    </w:p>
    <w:p w:rsidR="00597467" w:rsidRPr="00843C03" w:rsidRDefault="00597467" w:rsidP="00597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A745D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ИЗМЕНЕНИЕ И РАСТОРЖЕНИЕ </w:t>
      </w:r>
      <w:r w:rsidR="006D73CB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:rsidR="003A745D" w:rsidRPr="00843C03" w:rsidRDefault="003A745D" w:rsidP="003A745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Все изменения и дополнения к Договору действительны, если они совершены в письменной форме и подписаны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 w:rsidR="003A745D" w:rsidRPr="00843C03" w:rsidRDefault="003A745D" w:rsidP="003A745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12.2. Договор </w:t>
      </w:r>
      <w:proofErr w:type="gramStart"/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досрочно расторгнут</w:t>
      </w:r>
      <w:proofErr w:type="gramEnd"/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соглашению Сторон.</w:t>
      </w:r>
    </w:p>
    <w:p w:rsidR="003A745D" w:rsidRPr="00843C03" w:rsidRDefault="003A745D" w:rsidP="003A74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12.3. </w:t>
      </w:r>
      <w:r w:rsidR="00960AEA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договор </w:t>
      </w:r>
      <w:proofErr w:type="gramStart"/>
      <w:r w:rsidR="00960AEA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досрочно расторгнут</w:t>
      </w:r>
      <w:proofErr w:type="gramEnd"/>
      <w:r w:rsidR="00960AEA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Заказчиком с предварительным уведомлением об этом Подрядчика не менее чем за 30 (тридцать) календарных дней, путем направления соответствующего уведомления по почте. Срок уведомления исчисляется </w:t>
      </w:r>
      <w:proofErr w:type="gramStart"/>
      <w:r w:rsidR="00960AEA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 получения</w:t>
      </w:r>
      <w:proofErr w:type="gramEnd"/>
      <w:r w:rsidR="00960AEA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уведомления по месту нахождения Подрядчика. 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фактически выполненных работ определяется Сторонами на основании подтвержд</w:t>
      </w:r>
      <w:r w:rsidR="00B25CA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ающих документов Подрядчика о 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понесенных затрат</w:t>
      </w:r>
      <w:r w:rsidR="00B25CA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7467" w:rsidRPr="00843C03" w:rsidRDefault="00597467" w:rsidP="00597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25CAD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СРОК ДЕЙСТВИЯ </w:t>
      </w:r>
      <w:r w:rsidR="00B25CAD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:rsidR="00A17BAA" w:rsidRPr="00970CD0" w:rsidRDefault="00597467" w:rsidP="00B25C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C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25CAD" w:rsidRPr="00970C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7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B25CAD" w:rsidRPr="0097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вступает в силу с момента подписания и действует до полного исполнения Сторонами своих обязательств, а в части  выявления и устранения недостатков действует до </w:t>
      </w:r>
      <w:r w:rsidR="00197EB3" w:rsidRPr="0097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устранения замечаний в Работах</w:t>
      </w:r>
      <w:r w:rsidR="00A17BAA" w:rsidRPr="0097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0CD0" w:rsidRPr="0097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получения разрешения </w:t>
      </w:r>
      <w:r w:rsidR="0097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строительство </w:t>
      </w:r>
      <w:r w:rsidR="00970CD0" w:rsidRPr="0097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объекта.</w:t>
      </w:r>
    </w:p>
    <w:p w:rsidR="00B25CAD" w:rsidRPr="00843C03" w:rsidRDefault="00B25CAD" w:rsidP="00B2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13.2.Условия исполнения обязательств по Договору признаются Сторонами информацией ограниченного доступа, являются конфиденциальными и не подлежат представлению и (или) распространению третьим лицам без согласия Сторон, за исключением случаев, установленных законодательством РФ.</w:t>
      </w:r>
    </w:p>
    <w:p w:rsidR="00B25CAD" w:rsidRPr="00843C03" w:rsidRDefault="00B25CAD" w:rsidP="00B25C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13.3. Передача любых письменных уведомлений и документов по Договору осуществляется Сторонами личным вручением под роспись уполномоченному лицу, либо заказным почтовым отправлением по адресу регистрации.</w:t>
      </w:r>
    </w:p>
    <w:p w:rsidR="00B25CAD" w:rsidRPr="00843C03" w:rsidRDefault="00B25CAD" w:rsidP="00B25C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13.4. Стороны обязуются уведомлять друг друга об изменении своих адресов и банковских реквизитов в 3-х дневной срок после такого изменения.</w:t>
      </w:r>
    </w:p>
    <w:p w:rsidR="00B25CAD" w:rsidRPr="00843C03" w:rsidRDefault="00B25CAD" w:rsidP="00B25C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13.5. Договор составлен в двух экземплярах, имеющих одинаковую юридическую силу, по  одному для каждой из Сторон.</w:t>
      </w:r>
    </w:p>
    <w:p w:rsidR="00960AEA" w:rsidRPr="00843C03" w:rsidRDefault="00960AEA" w:rsidP="00B25C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13.6. </w:t>
      </w:r>
      <w:proofErr w:type="gramStart"/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Стороны признают, что подписанные обеими сторонами договор, приложения и дополнительные соглашения к нему, а так же иные документы при исполнении настоящего договора, переданные по электронным каналам связи (в виде сканированной копии) имеют юридическую силу оригиналов, до получения последних </w:t>
      </w:r>
      <w:r w:rsidR="006C67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Сторонами</w:t>
      </w: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 могут использоваться как в суде в качестве доказательств, так и в иных случаях, предусмотренных действующим законодательством при необходимости предъявления (опубликования</w:t>
      </w:r>
      <w:proofErr w:type="gramEnd"/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таких документов. Оригиналы документов </w:t>
      </w:r>
      <w:r w:rsidR="00510D50"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каждая из Сторон</w:t>
      </w: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направляет </w:t>
      </w:r>
      <w:r w:rsidR="00B906FB"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другой Стороне</w:t>
      </w: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течение пяти </w:t>
      </w:r>
      <w:r w:rsidR="00B906FB"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рабочих </w:t>
      </w: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дней после направления по электронным каналам связи. </w:t>
      </w:r>
      <w:r w:rsidR="00B906FB"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Сторона, получившая</w:t>
      </w: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оригиналы документов в течение пяти </w:t>
      </w:r>
      <w:r w:rsidR="00B906FB"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рабочих </w:t>
      </w: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дней </w:t>
      </w:r>
      <w:r w:rsidR="00B906FB"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их подписывает и один экземпляр возвращает другой Стороне</w:t>
      </w: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933C9" w:rsidRPr="00843C03" w:rsidRDefault="005933C9" w:rsidP="00B25C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Приложения:</w:t>
      </w:r>
    </w:p>
    <w:p w:rsidR="00B906FB" w:rsidRPr="00843C03" w:rsidRDefault="005933C9" w:rsidP="00B25C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Приложение №1 – </w:t>
      </w:r>
      <w:r w:rsidR="00B906FB"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Техническое задание</w:t>
      </w:r>
    </w:p>
    <w:p w:rsidR="00B25CAD" w:rsidRPr="00843C03" w:rsidRDefault="00DD768B" w:rsidP="00DD76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14.АДРЕСА И РЕКВИЗИТЫ СТОРОН</w:t>
      </w:r>
    </w:p>
    <w:tbl>
      <w:tblPr>
        <w:tblpPr w:leftFromText="180" w:rightFromText="180" w:vertAnchor="text" w:horzAnchor="margin" w:tblpXSpec="center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DD768B" w:rsidRPr="00843C03" w:rsidTr="00DD768B">
        <w:trPr>
          <w:trHeight w:val="4238"/>
        </w:trPr>
        <w:tc>
          <w:tcPr>
            <w:tcW w:w="5499" w:type="dxa"/>
          </w:tcPr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г.Н.Новгород</w:t>
            </w:r>
            <w:proofErr w:type="spellEnd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аражная</w:t>
            </w:r>
            <w:proofErr w:type="spellEnd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, дом 4, помещение 14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 шоссе, 1Д, 3 этаж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/с 40702810039000001627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Нижегородский</w:t>
            </w:r>
            <w:proofErr w:type="gramEnd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АО «</w:t>
            </w:r>
            <w:proofErr w:type="spellStart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Россельхозбанк</w:t>
            </w:r>
            <w:proofErr w:type="spellEnd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30101810000000000846 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843C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DD768B" w:rsidRPr="000E392C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maggrup-nn@mail.ru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DD768B" w:rsidRPr="00843C03" w:rsidRDefault="006D73C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 w:rsidR="00DD768B" w:rsidRPr="00843C0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BAA" w:rsidRDefault="00186084" w:rsidP="005974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4E0E" w:rsidRPr="00C24E0E" w:rsidRDefault="00C24E0E" w:rsidP="00C24E0E">
      <w:pPr>
        <w:pageBreakBefore/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4E0E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C24E0E" w:rsidRPr="00C24E0E" w:rsidRDefault="00C24E0E" w:rsidP="00C24E0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4E0E">
        <w:rPr>
          <w:rFonts w:ascii="Times New Roman" w:eastAsia="Calibri" w:hAnsi="Times New Roman" w:cs="Times New Roman"/>
          <w:sz w:val="24"/>
          <w:szCs w:val="24"/>
        </w:rPr>
        <w:t>к Договору №______________</w:t>
      </w:r>
    </w:p>
    <w:p w:rsidR="00C24E0E" w:rsidRPr="00C24E0E" w:rsidRDefault="00C24E0E" w:rsidP="00C24E0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4E0E">
        <w:rPr>
          <w:rFonts w:ascii="Times New Roman" w:eastAsia="Calibri" w:hAnsi="Times New Roman" w:cs="Times New Roman"/>
          <w:sz w:val="24"/>
          <w:szCs w:val="24"/>
        </w:rPr>
        <w:t>от «_____» __________ 2022</w:t>
      </w:r>
      <w:r w:rsidRPr="00C24E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24E0E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C24E0E" w:rsidRPr="00C24E0E" w:rsidRDefault="00C24E0E" w:rsidP="00C24E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4E0E" w:rsidRPr="00C24E0E" w:rsidRDefault="00C24E0E" w:rsidP="00C24E0E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4E0E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ТЕХНИЧЕСКОЕ ЗАДАНИЕ</w:t>
      </w:r>
    </w:p>
    <w:p w:rsidR="00C24E0E" w:rsidRPr="00C24E0E" w:rsidRDefault="00C24E0E" w:rsidP="00C24E0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4E0E">
        <w:rPr>
          <w:rFonts w:ascii="Times New Roman" w:eastAsia="Calibri" w:hAnsi="Times New Roman" w:cs="Times New Roman"/>
          <w:b/>
          <w:sz w:val="24"/>
          <w:szCs w:val="24"/>
        </w:rPr>
        <w:t>на разработку проектной документации по объекту:</w:t>
      </w:r>
    </w:p>
    <w:p w:rsidR="00C24E0E" w:rsidRPr="00C24E0E" w:rsidRDefault="00C24E0E" w:rsidP="00C24E0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E0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C24E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Реконструкция Административно-бытового здания с КПП </w:t>
      </w:r>
      <w:r w:rsidRPr="00C24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полигона ТКО для городов </w:t>
      </w:r>
      <w:proofErr w:type="spellStart"/>
      <w:r w:rsidRPr="00C24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Н.Новгорода</w:t>
      </w:r>
      <w:proofErr w:type="spellEnd"/>
      <w:r w:rsidRPr="00C24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Дзержинска, Володарского района Нижегородской области </w:t>
      </w:r>
      <w:proofErr w:type="gramStart"/>
      <w:r w:rsidRPr="00C24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–п</w:t>
      </w:r>
      <w:proofErr w:type="gramEnd"/>
      <w:r w:rsidRPr="00C24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олигон МАГ-1»</w:t>
      </w:r>
    </w:p>
    <w:p w:rsidR="00C24E0E" w:rsidRPr="00C24E0E" w:rsidRDefault="00C24E0E" w:rsidP="00C24E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836"/>
        <w:gridCol w:w="7229"/>
      </w:tblGrid>
      <w:tr w:rsidR="00C24E0E" w:rsidRPr="00C24E0E" w:rsidTr="00C96275">
        <w:trPr>
          <w:trHeight w:val="343"/>
        </w:trPr>
        <w:tc>
          <w:tcPr>
            <w:tcW w:w="10490" w:type="dxa"/>
            <w:gridSpan w:val="3"/>
          </w:tcPr>
          <w:p w:rsidR="00C24E0E" w:rsidRPr="00C24E0E" w:rsidRDefault="00C24E0E" w:rsidP="00C24E0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Andale Sans UI" w:hAnsi="Times New Roman" w:cs="Times New Roman"/>
                <w:b/>
                <w:caps/>
                <w:kern w:val="1"/>
                <w:sz w:val="24"/>
                <w:szCs w:val="24"/>
                <w:lang w:eastAsia="ar-SA"/>
              </w:rPr>
              <w:t>Общие данные</w:t>
            </w:r>
          </w:p>
        </w:tc>
      </w:tr>
      <w:tr w:rsidR="00C24E0E" w:rsidRPr="00C24E0E" w:rsidTr="00C96275">
        <w:trPr>
          <w:trHeight w:val="585"/>
        </w:trPr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7229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Hlk94262898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Реконструкция </w:t>
            </w:r>
            <w:bookmarkEnd w:id="0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Административно-бытового здания с КПП полигона </w:t>
            </w:r>
            <w:r w:rsidRPr="00C24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ТКО для городов </w:t>
            </w:r>
            <w:proofErr w:type="spellStart"/>
            <w:r w:rsidRPr="00C24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Н.Новгорода</w:t>
            </w:r>
            <w:proofErr w:type="spellEnd"/>
            <w:r w:rsidRPr="00C24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Дзержинска, Володарского района Нижегородской области </w:t>
            </w:r>
            <w:proofErr w:type="gramStart"/>
            <w:r w:rsidRPr="00C24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олигон «МАГ-1». Кадастровый номер 52:21:0000004:86 Адрес: </w:t>
            </w:r>
            <w:proofErr w:type="spellStart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Росийская</w:t>
            </w:r>
            <w:proofErr w:type="spellEnd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федерация, Нижегородская область, </w:t>
            </w:r>
            <w:proofErr w:type="spellStart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.Д</w:t>
            </w:r>
            <w:proofErr w:type="gramEnd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зержинск</w:t>
            </w:r>
            <w:proofErr w:type="spellEnd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ш.Московское</w:t>
            </w:r>
            <w:proofErr w:type="spellEnd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56.</w:t>
            </w: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Цель работы</w:t>
            </w:r>
          </w:p>
        </w:tc>
        <w:tc>
          <w:tcPr>
            <w:tcW w:w="7229" w:type="dxa"/>
            <w:vAlign w:val="bottom"/>
          </w:tcPr>
          <w:p w:rsidR="00C24E0E" w:rsidRPr="00C24E0E" w:rsidRDefault="00C24E0E" w:rsidP="00F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Разработка проектной, документации по Объекту с целью надстройки второго </w:t>
            </w:r>
            <w:proofErr w:type="gramStart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или мансардного) этажа для размещения </w:t>
            </w:r>
            <w:r w:rsidR="00FD6E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персонала Заказчика</w:t>
            </w:r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 проведением необходимых </w:t>
            </w:r>
            <w:proofErr w:type="spellStart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предпроектных</w:t>
            </w:r>
            <w:proofErr w:type="spellEnd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работ, включающих в геодезическую съёмку выделенного участка (предоставляется заказчиком), проведение обследования  существующего здания </w:t>
            </w:r>
            <w:r w:rsidRPr="00C24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Административно-бытового здания с КПП.</w:t>
            </w: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участке</w:t>
            </w:r>
          </w:p>
        </w:tc>
        <w:tc>
          <w:tcPr>
            <w:tcW w:w="7229" w:type="dxa"/>
            <w:vAlign w:val="bottom"/>
          </w:tcPr>
          <w:p w:rsidR="00C24E0E" w:rsidRPr="00C24E0E" w:rsidRDefault="00C24E0E" w:rsidP="00C2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 кадастровым номером 52:21:0000004:74 расположен по адресу: Нижегородская область, г. Дзержинск, ш. Московское, земельный участок 56 Общая площадь участка землеотвода составляет 695 842 м</w:t>
            </w:r>
            <w:proofErr w:type="gramStart"/>
            <w:r w:rsidRPr="00C24E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C2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 </w:t>
            </w:r>
            <w:r w:rsidRPr="00C24E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Требуемую площадь участка, выделяемую под проектирование и реконструкцию объекта определить проектом.</w:t>
            </w: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229" w:type="dxa"/>
            <w:vAlign w:val="bottom"/>
          </w:tcPr>
          <w:p w:rsidR="00C24E0E" w:rsidRPr="00C24E0E" w:rsidRDefault="00EA67F5" w:rsidP="00C2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Производственная необходимость</w:t>
            </w: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229" w:type="dxa"/>
            <w:vAlign w:val="bottom"/>
          </w:tcPr>
          <w:p w:rsidR="00C24E0E" w:rsidRPr="00C24E0E" w:rsidRDefault="00C24E0E" w:rsidP="00C2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24E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«МАГ Груп».</w:t>
            </w: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7229" w:type="dxa"/>
          </w:tcPr>
          <w:p w:rsidR="00C24E0E" w:rsidRPr="00C24E0E" w:rsidRDefault="00C24E0E" w:rsidP="00C2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E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Проектная организация определяется по результатам конкурса с соблюдением Федерального закона №233-ФЗ.</w:t>
            </w: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7229" w:type="dxa"/>
            <w:vAlign w:val="bottom"/>
          </w:tcPr>
          <w:p w:rsidR="00C24E0E" w:rsidRPr="00C24E0E" w:rsidRDefault="00C24E0E" w:rsidP="00C24E0E">
            <w:pPr>
              <w:widowControl w:val="0"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24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Реконструкция.</w:t>
            </w: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Идентификационные признаки, в соответствии с Федеральным законом от 30.12.2009г. № 384-ФЗ «Технический регламент о безопасности зданий и сооружений»</w:t>
            </w:r>
          </w:p>
        </w:tc>
        <w:tc>
          <w:tcPr>
            <w:tcW w:w="7229" w:type="dxa"/>
          </w:tcPr>
          <w:p w:rsidR="00C24E0E" w:rsidRPr="00C24E0E" w:rsidRDefault="00C24E0E" w:rsidP="00C24E0E">
            <w:pPr>
              <w:numPr>
                <w:ilvl w:val="0"/>
                <w:numId w:val="5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административно-бытовое здание (нежилое, общественное)</w:t>
            </w: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24E0E" w:rsidRPr="00C24E0E" w:rsidRDefault="00C24E0E" w:rsidP="00C24E0E">
            <w:pPr>
              <w:numPr>
                <w:ilvl w:val="0"/>
                <w:numId w:val="5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принадлежность к объектам транспортной инфраструктуры и к другим объектам, функционально-технологические </w:t>
            </w:r>
            <w:proofErr w:type="gramStart"/>
            <w:r w:rsidRPr="00C24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</w:t>
            </w:r>
            <w:proofErr w:type="gramEnd"/>
            <w:r w:rsidRPr="00C24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которых влияют на их безопасность, объект не относится к объектам транспортной инфраструктуры;</w:t>
            </w:r>
          </w:p>
          <w:p w:rsidR="00C24E0E" w:rsidRPr="00C24E0E" w:rsidRDefault="00C24E0E" w:rsidP="00C24E0E">
            <w:pPr>
              <w:numPr>
                <w:ilvl w:val="0"/>
                <w:numId w:val="5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сооружения, на объекте отсутствуют опасные </w:t>
            </w:r>
            <w:proofErr w:type="spellStart"/>
            <w:r w:rsidRPr="00C24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природныепроцессы</w:t>
            </w:r>
            <w:proofErr w:type="spellEnd"/>
            <w:r w:rsidRPr="00C24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C24E0E" w:rsidRPr="00C24E0E" w:rsidRDefault="00C24E0E" w:rsidP="00C24E0E">
            <w:pPr>
              <w:numPr>
                <w:ilvl w:val="0"/>
                <w:numId w:val="5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принадлежность к опасным производственным объектам – в соответствии с Федеральным законом от 21.07.1997 № 116-ФЗ «О промышленной безопасности производственных объектов» (приложение 1), объект не относится к категории </w:t>
            </w: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опасных производственных объектов;</w:t>
            </w:r>
          </w:p>
          <w:p w:rsidR="00C24E0E" w:rsidRPr="00C24E0E" w:rsidRDefault="00C24E0E" w:rsidP="00C24E0E">
            <w:pPr>
              <w:numPr>
                <w:ilvl w:val="0"/>
                <w:numId w:val="5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пожарная и взрывопожарная опасность – в соответствии со статьей 27 п. 2 Федерального закона от 22.07.2008 г. № 123 «Технический регламент о требованиях пожарной безопасности», сооружение не подлежит классификации по пожарной и взрывопожарной опасности;</w:t>
            </w:r>
          </w:p>
          <w:p w:rsidR="00C24E0E" w:rsidRPr="00C24E0E" w:rsidRDefault="00C24E0E" w:rsidP="00C24E0E">
            <w:pPr>
              <w:numPr>
                <w:ilvl w:val="0"/>
                <w:numId w:val="5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помещений с постоянным пребыванием людей </w:t>
            </w:r>
            <w:proofErr w:type="gramStart"/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–п</w:t>
            </w:r>
            <w:proofErr w:type="gramEnd"/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редусматривается;</w:t>
            </w:r>
          </w:p>
          <w:p w:rsidR="00C24E0E" w:rsidRPr="00C24E0E" w:rsidRDefault="00C24E0E" w:rsidP="00C24E0E">
            <w:pPr>
              <w:numPr>
                <w:ilvl w:val="0"/>
                <w:numId w:val="5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ответственности нормальный</w:t>
            </w:r>
          </w:p>
          <w:p w:rsidR="00C24E0E" w:rsidRPr="00C24E0E" w:rsidRDefault="00C24E0E" w:rsidP="00C24E0E">
            <w:pPr>
              <w:spacing w:after="0" w:line="240" w:lineRule="auto"/>
              <w:ind w:left="720"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Функциональное назначение и проектная мощность</w:t>
            </w:r>
          </w:p>
        </w:tc>
        <w:tc>
          <w:tcPr>
            <w:tcW w:w="7229" w:type="dxa"/>
          </w:tcPr>
          <w:p w:rsidR="00C24E0E" w:rsidRPr="00C24E0E" w:rsidRDefault="00C24E0E" w:rsidP="00FD6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Основное функциональное назначение</w:t>
            </w:r>
            <w:r w:rsidRPr="00C24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надстройка </w:t>
            </w:r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второго </w:t>
            </w:r>
            <w:r w:rsidR="00EA67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этажа </w:t>
            </w:r>
            <w:r w:rsidRPr="00C24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для размещения </w:t>
            </w:r>
            <w:r w:rsidR="00FD6E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персонала</w:t>
            </w:r>
            <w:r w:rsidRPr="00C24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ООО «МАГ Груп»</w:t>
            </w: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Виды выполняемых работ</w:t>
            </w:r>
          </w:p>
        </w:tc>
        <w:tc>
          <w:tcPr>
            <w:tcW w:w="7229" w:type="dxa"/>
          </w:tcPr>
          <w:p w:rsidR="00C24E0E" w:rsidRPr="00C24E0E" w:rsidRDefault="00C24E0E" w:rsidP="00C24E0E">
            <w:pPr>
              <w:pageBreakBefore/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Выполнение технического обследования </w:t>
            </w: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существующего здания АБК</w:t>
            </w:r>
          </w:p>
          <w:p w:rsidR="00C24E0E" w:rsidRPr="00C24E0E" w:rsidRDefault="00C24E0E" w:rsidP="00C24E0E">
            <w:pPr>
              <w:pageBreakBefore/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Разработка и оформление проектной документации.</w:t>
            </w:r>
          </w:p>
        </w:tc>
      </w:tr>
      <w:tr w:rsidR="00C24E0E" w:rsidRPr="00C24E0E" w:rsidTr="00C96275">
        <w:trPr>
          <w:trHeight w:val="541"/>
        </w:trPr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Стадия проектирования</w:t>
            </w:r>
          </w:p>
        </w:tc>
        <w:tc>
          <w:tcPr>
            <w:tcW w:w="7229" w:type="dxa"/>
            <w:vAlign w:val="center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документация.</w:t>
            </w:r>
          </w:p>
        </w:tc>
      </w:tr>
      <w:tr w:rsidR="00C24E0E" w:rsidRPr="00C24E0E" w:rsidTr="00C96275">
        <w:trPr>
          <w:trHeight w:val="541"/>
        </w:trPr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Исходные данные для проектирования</w:t>
            </w:r>
          </w:p>
        </w:tc>
        <w:tc>
          <w:tcPr>
            <w:tcW w:w="7229" w:type="dxa"/>
          </w:tcPr>
          <w:p w:rsidR="00C24E0E" w:rsidRPr="00C24E0E" w:rsidRDefault="00C24E0E" w:rsidP="00C24E0E">
            <w:pPr>
              <w:pageBreakBefore/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Исходные данные для проектирования, предоставляемые Заказчиком:</w:t>
            </w:r>
          </w:p>
          <w:p w:rsidR="00C24E0E" w:rsidRPr="00C24E0E" w:rsidRDefault="00C24E0E" w:rsidP="00C24E0E">
            <w:pPr>
              <w:pageBreakBefore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правоустанавливающие</w:t>
            </w:r>
            <w:r w:rsidRPr="00C24E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документы на земельный участок;</w:t>
            </w:r>
          </w:p>
          <w:p w:rsidR="00C24E0E" w:rsidRPr="00C24E0E" w:rsidRDefault="00C24E0E" w:rsidP="00C24E0E">
            <w:pPr>
              <w:pageBreakBefore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иные необходимые исходные данные и документы для проектирования.</w:t>
            </w:r>
          </w:p>
        </w:tc>
      </w:tr>
      <w:tr w:rsidR="00C24E0E" w:rsidRPr="00C24E0E" w:rsidTr="00C96275">
        <w:tc>
          <w:tcPr>
            <w:tcW w:w="10490" w:type="dxa"/>
            <w:gridSpan w:val="3"/>
          </w:tcPr>
          <w:p w:rsidR="00C24E0E" w:rsidRPr="00C24E0E" w:rsidRDefault="00C24E0E" w:rsidP="00C24E0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Andale Sans UI" w:hAnsi="Times New Roman" w:cs="Times New Roman"/>
                <w:b/>
                <w:caps/>
                <w:kern w:val="1"/>
                <w:sz w:val="24"/>
                <w:szCs w:val="24"/>
                <w:lang w:eastAsia="ar-SA"/>
              </w:rPr>
              <w:t>ЗАДАНИЕ НА выполнение проектных работ</w:t>
            </w: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Порядок проведения проектных работ</w:t>
            </w:r>
          </w:p>
        </w:tc>
        <w:tc>
          <w:tcPr>
            <w:tcW w:w="7229" w:type="dxa"/>
          </w:tcPr>
          <w:p w:rsidR="00C24E0E" w:rsidRPr="00C24E0E" w:rsidRDefault="00C24E0E" w:rsidP="00C24E0E">
            <w:pPr>
              <w:numPr>
                <w:ilvl w:val="0"/>
                <w:numId w:val="7"/>
              </w:numPr>
              <w:tabs>
                <w:tab w:val="left" w:pos="533"/>
                <w:tab w:val="left" w:pos="76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Разработка и согласование с Заказчиком состава проектн</w:t>
            </w:r>
            <w:proofErr w:type="gramStart"/>
            <w:r w:rsidRPr="00C24E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 w:rsidRPr="00C24E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документации;</w:t>
            </w:r>
          </w:p>
          <w:p w:rsidR="00C24E0E" w:rsidRPr="00C24E0E" w:rsidRDefault="00C24E0E" w:rsidP="00C24E0E">
            <w:pPr>
              <w:numPr>
                <w:ilvl w:val="0"/>
                <w:numId w:val="7"/>
              </w:numPr>
              <w:tabs>
                <w:tab w:val="left" w:pos="533"/>
                <w:tab w:val="left" w:pos="76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Разработка проектной документации в объеме, согласованном с Заказчиком;</w:t>
            </w: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Работы, выполняемые в составе проекта</w:t>
            </w:r>
          </w:p>
        </w:tc>
        <w:tc>
          <w:tcPr>
            <w:tcW w:w="7229" w:type="dxa"/>
          </w:tcPr>
          <w:p w:rsidR="00C24E0E" w:rsidRPr="00C24E0E" w:rsidRDefault="00C24E0E" w:rsidP="00C24E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Предусмотреть проектом:</w:t>
            </w:r>
          </w:p>
          <w:p w:rsidR="00C24E0E" w:rsidRPr="00C24E0E" w:rsidRDefault="00C24E0E" w:rsidP="00C24E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7229" w:type="dxa"/>
          </w:tcPr>
          <w:p w:rsidR="00C24E0E" w:rsidRPr="00C24E0E" w:rsidRDefault="00C24E0E" w:rsidP="00C24E0E">
            <w:pPr>
              <w:widowControl w:val="0"/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техническое обследование существующего здания АБК в объеме необходимом для определения несущей способности и технического состояния для обоснования реконструкции здания путем надстройки </w:t>
            </w:r>
            <w:r w:rsidRPr="00C24E0E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второго мансардного этажа</w:t>
            </w: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объемно-планировочным и конструктивным решениям</w:t>
            </w:r>
          </w:p>
        </w:tc>
        <w:tc>
          <w:tcPr>
            <w:tcW w:w="7229" w:type="dxa"/>
          </w:tcPr>
          <w:p w:rsidR="00C24E0E" w:rsidRPr="00C24E0E" w:rsidRDefault="00C24E0E" w:rsidP="00C24E0E">
            <w:pPr>
              <w:widowControl w:val="0"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24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Объемно-планировочные и конструктивные решения проектируемого объекта должны обеспечивать следующие требования:</w:t>
            </w:r>
          </w:p>
          <w:p w:rsidR="00C24E0E" w:rsidRPr="00FD6EE9" w:rsidRDefault="00C24E0E" w:rsidP="00C24E0E">
            <w:pPr>
              <w:widowControl w:val="0"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24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соответствие действующим на территории Российской Федерации нормативно-правовым актам;</w:t>
            </w: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оформлению и составу разделов проектной документации</w:t>
            </w:r>
          </w:p>
        </w:tc>
        <w:tc>
          <w:tcPr>
            <w:tcW w:w="7229" w:type="dxa"/>
          </w:tcPr>
          <w:p w:rsidR="00C24E0E" w:rsidRPr="00C24E0E" w:rsidRDefault="00C24E0E" w:rsidP="00C24E0E">
            <w:pPr>
              <w:widowControl w:val="0"/>
              <w:spacing w:after="0" w:line="259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 соответствии с Градостроительным кодексом Российской Федерации в объеме необходимом и достаточном для получения разрешения на строительство, реконструкцию объектов капитального строительства ст.51 п.7</w:t>
            </w:r>
            <w:r w:rsidRPr="00C24E0E"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ГрК</w:t>
            </w:r>
            <w:proofErr w:type="spellEnd"/>
            <w:r w:rsidRPr="00C24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РФ</w:t>
            </w:r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и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 февраля 2008 г. № 87, материалы проектной документации разработать и оформить в соответствии ГОСТ </w:t>
            </w:r>
            <w:proofErr w:type="gramStart"/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</w:t>
            </w:r>
            <w:proofErr w:type="gramEnd"/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21.1102-2010. </w:t>
            </w:r>
          </w:p>
          <w:p w:rsidR="00C24E0E" w:rsidRPr="00C24E0E" w:rsidRDefault="00C24E0E" w:rsidP="00C24E0E">
            <w:pPr>
              <w:widowControl w:val="0"/>
              <w:spacing w:after="0" w:line="259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Содержание и порядок проведения </w:t>
            </w:r>
            <w:proofErr w:type="spellStart"/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нормоконтроля</w:t>
            </w:r>
            <w:proofErr w:type="spellEnd"/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проектной и рабочей документации принять в соответствии с ГОСТ </w:t>
            </w:r>
            <w:proofErr w:type="gramStart"/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</w:t>
            </w:r>
            <w:proofErr w:type="gramEnd"/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21.1002-</w:t>
            </w:r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2014 «Система проектной документации для строительства. </w:t>
            </w:r>
            <w:proofErr w:type="spellStart"/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Нормоконтроль</w:t>
            </w:r>
            <w:proofErr w:type="spellEnd"/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проектной и рабочей документации».</w:t>
            </w:r>
          </w:p>
          <w:p w:rsidR="00C24E0E" w:rsidRPr="00C24E0E" w:rsidRDefault="00C24E0E" w:rsidP="00C24E0E">
            <w:pPr>
              <w:widowControl w:val="0"/>
              <w:spacing w:after="0" w:line="259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Состав разделов проектной документации принять в составе:</w:t>
            </w:r>
          </w:p>
          <w:p w:rsidR="00C24E0E" w:rsidRPr="00C24E0E" w:rsidRDefault="00C24E0E" w:rsidP="00C24E0E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«Пояснительная записка»;</w:t>
            </w:r>
          </w:p>
          <w:p w:rsidR="00C24E0E" w:rsidRPr="00C24E0E" w:rsidRDefault="00C24E0E" w:rsidP="00C24E0E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«Схема планировочной организации земельного участка»;</w:t>
            </w:r>
          </w:p>
          <w:p w:rsidR="00C24E0E" w:rsidRPr="00C24E0E" w:rsidRDefault="00C24E0E" w:rsidP="00C24E0E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«Архитектурные решения»;</w:t>
            </w:r>
          </w:p>
          <w:p w:rsidR="00C24E0E" w:rsidRPr="00C24E0E" w:rsidRDefault="00C24E0E" w:rsidP="00C24E0E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</w:t>
            </w:r>
            <w:bookmarkStart w:id="1" w:name="_GoBack"/>
            <w:bookmarkEnd w:id="1"/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Конструктивные и объемно-планировочные решения»</w:t>
            </w:r>
          </w:p>
          <w:p w:rsidR="00C24E0E" w:rsidRPr="00C24E0E" w:rsidRDefault="00C24E0E" w:rsidP="00C24E0E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«Проект организации строительства».</w:t>
            </w:r>
          </w:p>
          <w:p w:rsidR="00C24E0E" w:rsidRPr="004D5C42" w:rsidRDefault="00C24E0E" w:rsidP="00C24E0E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4D5C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«Проект организации демонтажа»</w:t>
            </w:r>
            <w:r w:rsidR="004D5C42" w:rsidRPr="004D5C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="004D5C42" w:rsidRPr="004D5C42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(при необходимости)</w:t>
            </w:r>
          </w:p>
          <w:p w:rsidR="00C24E0E" w:rsidRPr="00C24E0E" w:rsidRDefault="00C24E0E" w:rsidP="00C24E0E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«Мероприятия по обеспечению доступа инвалидов»</w:t>
            </w:r>
          </w:p>
          <w:p w:rsidR="00C24E0E" w:rsidRPr="00C24E0E" w:rsidRDefault="00C24E0E" w:rsidP="00C24E0E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C24E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«Заключение по обследованию технического состояния здания»</w:t>
            </w:r>
          </w:p>
        </w:tc>
      </w:tr>
      <w:tr w:rsidR="00C24E0E" w:rsidRPr="00C24E0E" w:rsidTr="00C96275"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24E0E" w:rsidRPr="00C24E0E" w:rsidRDefault="00C24E0E" w:rsidP="00C24E0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</w:rPr>
              <w:t>Особые требования</w:t>
            </w:r>
          </w:p>
        </w:tc>
        <w:tc>
          <w:tcPr>
            <w:tcW w:w="7229" w:type="dxa"/>
          </w:tcPr>
          <w:p w:rsidR="00C24E0E" w:rsidRPr="00C24E0E" w:rsidRDefault="00C24E0E" w:rsidP="00C24E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kern w:val="1"/>
                <w:lang w:eastAsia="zh-CN"/>
              </w:rPr>
              <w:t>нет</w:t>
            </w:r>
          </w:p>
        </w:tc>
      </w:tr>
      <w:tr w:rsidR="00C24E0E" w:rsidRPr="00C24E0E" w:rsidTr="00C96275">
        <w:trPr>
          <w:trHeight w:val="273"/>
        </w:trPr>
        <w:tc>
          <w:tcPr>
            <w:tcW w:w="10490" w:type="dxa"/>
            <w:gridSpan w:val="3"/>
          </w:tcPr>
          <w:p w:rsidR="00C24E0E" w:rsidRPr="00C24E0E" w:rsidRDefault="00C24E0E" w:rsidP="00C24E0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Andale Sans UI" w:hAnsi="Times New Roman" w:cs="Times New Roman"/>
                <w:b/>
                <w:caps/>
                <w:kern w:val="1"/>
                <w:sz w:val="24"/>
                <w:szCs w:val="24"/>
                <w:lang w:eastAsia="ar-SA"/>
              </w:rPr>
              <w:t>Условия выполнения работ</w:t>
            </w:r>
          </w:p>
        </w:tc>
      </w:tr>
      <w:tr w:rsidR="00C24E0E" w:rsidRPr="00C24E0E" w:rsidTr="00C96275">
        <w:trPr>
          <w:trHeight w:val="273"/>
        </w:trPr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shd w:val="clear" w:color="auto" w:fill="auto"/>
          </w:tcPr>
          <w:p w:rsidR="00C24E0E" w:rsidRPr="00C24E0E" w:rsidRDefault="00C24E0E" w:rsidP="00C24E0E">
            <w:pPr>
              <w:widowControl w:val="0"/>
              <w:suppressAutoHyphens/>
              <w:spacing w:after="0" w:line="259" w:lineRule="auto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Условия выполнения работ</w:t>
            </w:r>
          </w:p>
        </w:tc>
        <w:tc>
          <w:tcPr>
            <w:tcW w:w="7229" w:type="dxa"/>
            <w:shd w:val="clear" w:color="auto" w:fill="auto"/>
          </w:tcPr>
          <w:p w:rsidR="00C24E0E" w:rsidRPr="00C24E0E" w:rsidRDefault="00C24E0E" w:rsidP="00C24E0E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Исполнитель должен являться членом саморегулируемой организации (СРО) в области инженерных изысканий и архитектурно-строительного проектирования и иметь право выполнять работы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</w:p>
        </w:tc>
      </w:tr>
      <w:tr w:rsidR="00C24E0E" w:rsidRPr="00C24E0E" w:rsidTr="00C96275">
        <w:trPr>
          <w:trHeight w:val="273"/>
        </w:trPr>
        <w:tc>
          <w:tcPr>
            <w:tcW w:w="10490" w:type="dxa"/>
            <w:gridSpan w:val="3"/>
          </w:tcPr>
          <w:p w:rsidR="00C24E0E" w:rsidRPr="00C24E0E" w:rsidRDefault="00C24E0E" w:rsidP="00C24E0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Andale Sans UI" w:hAnsi="Times New Roman" w:cs="Times New Roman"/>
                <w:b/>
                <w:caps/>
                <w:kern w:val="1"/>
                <w:sz w:val="24"/>
                <w:szCs w:val="24"/>
                <w:lang w:eastAsia="ar-SA"/>
              </w:rPr>
              <w:t>Иные требования</w:t>
            </w:r>
          </w:p>
        </w:tc>
      </w:tr>
      <w:tr w:rsidR="00C24E0E" w:rsidRPr="00C24E0E" w:rsidTr="00C96275">
        <w:trPr>
          <w:trHeight w:val="273"/>
        </w:trPr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shd w:val="clear" w:color="auto" w:fill="auto"/>
          </w:tcPr>
          <w:p w:rsidR="00C24E0E" w:rsidRPr="00C24E0E" w:rsidRDefault="00C24E0E" w:rsidP="00C24E0E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Сроки выполнения работ</w:t>
            </w:r>
          </w:p>
        </w:tc>
        <w:tc>
          <w:tcPr>
            <w:tcW w:w="7229" w:type="dxa"/>
            <w:shd w:val="clear" w:color="auto" w:fill="auto"/>
          </w:tcPr>
          <w:p w:rsidR="00C24E0E" w:rsidRPr="00C24E0E" w:rsidRDefault="00C24E0E" w:rsidP="00C24E0E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соответствии с условиями Договора.</w:t>
            </w:r>
          </w:p>
          <w:p w:rsidR="00C24E0E" w:rsidRPr="00C24E0E" w:rsidRDefault="00C24E0E" w:rsidP="00C24E0E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Датой окончания выполнения работ является дата подписания Заказчиком акта сдачи-приемки работ.</w:t>
            </w:r>
          </w:p>
          <w:p w:rsidR="00C24E0E" w:rsidRPr="00C24E0E" w:rsidRDefault="00C24E0E" w:rsidP="00C24E0E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Исполнитель вправе выполнить работы досрочно и сдать их результаты Заказчику в порядке, установленном Контрактом.</w:t>
            </w:r>
          </w:p>
        </w:tc>
      </w:tr>
      <w:tr w:rsidR="00C24E0E" w:rsidRPr="00C24E0E" w:rsidTr="00C96275">
        <w:trPr>
          <w:trHeight w:val="273"/>
        </w:trPr>
        <w:tc>
          <w:tcPr>
            <w:tcW w:w="425" w:type="dxa"/>
          </w:tcPr>
          <w:p w:rsidR="00C24E0E" w:rsidRPr="00C24E0E" w:rsidRDefault="00C24E0E" w:rsidP="00C24E0E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shd w:val="clear" w:color="auto" w:fill="auto"/>
          </w:tcPr>
          <w:p w:rsidR="00C24E0E" w:rsidRPr="00C24E0E" w:rsidRDefault="00C24E0E" w:rsidP="00C24E0E">
            <w:pPr>
              <w:widowControl w:val="0"/>
              <w:suppressAutoHyphens/>
              <w:spacing w:after="0" w:line="259" w:lineRule="auto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Количество выдаваемых экземпляров</w:t>
            </w:r>
          </w:p>
        </w:tc>
        <w:tc>
          <w:tcPr>
            <w:tcW w:w="7229" w:type="dxa"/>
            <w:shd w:val="clear" w:color="auto" w:fill="auto"/>
          </w:tcPr>
          <w:p w:rsidR="00C24E0E" w:rsidRPr="00C24E0E" w:rsidRDefault="00C24E0E" w:rsidP="00C24E0E">
            <w:pPr>
              <w:widowControl w:val="0"/>
              <w:tabs>
                <w:tab w:val="left" w:pos="908"/>
              </w:tabs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Проектную документацию предоставить в составе:</w:t>
            </w:r>
          </w:p>
          <w:p w:rsidR="00C24E0E" w:rsidRPr="00C24E0E" w:rsidRDefault="00C24E0E" w:rsidP="00C24E0E">
            <w:pPr>
              <w:widowControl w:val="0"/>
              <w:numPr>
                <w:ilvl w:val="0"/>
                <w:numId w:val="12"/>
              </w:numPr>
              <w:tabs>
                <w:tab w:val="left" w:pos="392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4 (четыре) экземпляра проектной документации на бумажном носителе;</w:t>
            </w:r>
          </w:p>
          <w:p w:rsidR="00C24E0E" w:rsidRPr="00C24E0E" w:rsidRDefault="00C24E0E" w:rsidP="00C24E0E">
            <w:pPr>
              <w:widowControl w:val="0"/>
              <w:numPr>
                <w:ilvl w:val="0"/>
                <w:numId w:val="12"/>
              </w:numPr>
              <w:tabs>
                <w:tab w:val="left" w:pos="392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5 (пять) экземпляров рабочей документации на бумажном носителе</w:t>
            </w:r>
          </w:p>
          <w:p w:rsidR="00C24E0E" w:rsidRPr="00C24E0E" w:rsidRDefault="00C24E0E" w:rsidP="00C24E0E">
            <w:pPr>
              <w:widowControl w:val="0"/>
              <w:tabs>
                <w:tab w:val="left" w:pos="392"/>
              </w:tabs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Проектную документацию и рабочую документацию предоставить на электронном носителе на </w:t>
            </w: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USB</w:t>
            </w: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flash</w:t>
            </w: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 и </w:t>
            </w: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CD</w:t>
            </w: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. Инженерные изыскания в формате </w:t>
            </w: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pdf</w:t>
            </w: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; </w:t>
            </w:r>
          </w:p>
          <w:p w:rsidR="00C24E0E" w:rsidRPr="00C24E0E" w:rsidRDefault="00C24E0E" w:rsidP="00C24E0E">
            <w:pPr>
              <w:widowControl w:val="0"/>
              <w:tabs>
                <w:tab w:val="left" w:pos="392"/>
              </w:tabs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Проектная и рабочая документация в формате </w:t>
            </w: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pdf</w:t>
            </w: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; </w:t>
            </w:r>
          </w:p>
          <w:p w:rsidR="00C24E0E" w:rsidRPr="00C24E0E" w:rsidRDefault="00C24E0E" w:rsidP="00C24E0E">
            <w:pPr>
              <w:widowControl w:val="0"/>
              <w:tabs>
                <w:tab w:val="left" w:pos="392"/>
              </w:tabs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Каждый </w:t>
            </w: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CD</w:t>
            </w:r>
            <w:r w:rsidRPr="00C24E0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 должен иметь идентификацию с указанием наименования диска и номера контракта</w:t>
            </w:r>
          </w:p>
        </w:tc>
      </w:tr>
    </w:tbl>
    <w:p w:rsidR="00C24E0E" w:rsidRPr="00C24E0E" w:rsidRDefault="00C24E0E" w:rsidP="00C24E0E">
      <w:pPr>
        <w:widowControl w:val="0"/>
        <w:suppressAutoHyphens/>
        <w:overflowPunct w:val="0"/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E0E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:rsidR="00CC2EC2" w:rsidRDefault="00CC2EC2" w:rsidP="005974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626108" w:rsidRPr="00843C03" w:rsidTr="00626108">
        <w:trPr>
          <w:trHeight w:val="1276"/>
        </w:trPr>
        <w:tc>
          <w:tcPr>
            <w:tcW w:w="5499" w:type="dxa"/>
          </w:tcPr>
          <w:p w:rsidR="00626108" w:rsidRPr="00843C03" w:rsidRDefault="00626108" w:rsidP="008B6E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626108" w:rsidRPr="00843C03" w:rsidRDefault="00626108" w:rsidP="008B6E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626108" w:rsidRPr="00843C03" w:rsidRDefault="00626108" w:rsidP="008B6E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626108" w:rsidRPr="00843C03" w:rsidRDefault="00626108" w:rsidP="008B6E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626108" w:rsidRPr="00843C03" w:rsidRDefault="00626108" w:rsidP="008B6E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  <w:p w:rsidR="00626108" w:rsidRPr="00843C03" w:rsidRDefault="00626108" w:rsidP="008B6E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108" w:rsidRPr="00626108" w:rsidRDefault="00626108" w:rsidP="00626108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626108" w:rsidRPr="00626108" w:rsidRDefault="00626108" w:rsidP="00626108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  <w:sectPr w:rsidR="00626108" w:rsidRPr="00626108" w:rsidSect="00CC2EC2">
          <w:headerReference w:type="default" r:id="rId8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626108" w:rsidRPr="00843C03" w:rsidRDefault="00626108" w:rsidP="00CC2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26108" w:rsidRPr="00843C03" w:rsidSect="00626108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84" w:rsidRDefault="00186084">
      <w:pPr>
        <w:spacing w:after="0" w:line="240" w:lineRule="auto"/>
      </w:pPr>
      <w:r>
        <w:separator/>
      </w:r>
    </w:p>
  </w:endnote>
  <w:endnote w:type="continuationSeparator" w:id="0">
    <w:p w:rsidR="00186084" w:rsidRDefault="0018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84" w:rsidRDefault="00186084">
      <w:pPr>
        <w:spacing w:after="0" w:line="240" w:lineRule="auto"/>
      </w:pPr>
      <w:r>
        <w:separator/>
      </w:r>
    </w:p>
  </w:footnote>
  <w:footnote w:type="continuationSeparator" w:id="0">
    <w:p w:rsidR="00186084" w:rsidRDefault="0018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84" w:rsidRDefault="00186084">
    <w:pPr>
      <w:pStyle w:val="a5"/>
      <w:jc w:val="center"/>
    </w:pPr>
  </w:p>
  <w:p w:rsidR="00657B84" w:rsidRDefault="001860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CC87DD9"/>
    <w:multiLevelType w:val="multilevel"/>
    <w:tmpl w:val="CF86D51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32F8E"/>
    <w:multiLevelType w:val="hybridMultilevel"/>
    <w:tmpl w:val="25D22F30"/>
    <w:lvl w:ilvl="0" w:tplc="BC00F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C7455"/>
    <w:multiLevelType w:val="hybridMultilevel"/>
    <w:tmpl w:val="914A47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2D93"/>
    <w:multiLevelType w:val="hybridMultilevel"/>
    <w:tmpl w:val="AE86FF5E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069B9"/>
    <w:multiLevelType w:val="hybridMultilevel"/>
    <w:tmpl w:val="F718E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6B4F2A"/>
    <w:multiLevelType w:val="hybridMultilevel"/>
    <w:tmpl w:val="ABD4835A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F7F57"/>
    <w:multiLevelType w:val="hybridMultilevel"/>
    <w:tmpl w:val="25D22F30"/>
    <w:lvl w:ilvl="0" w:tplc="BC00F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12417"/>
    <w:multiLevelType w:val="hybridMultilevel"/>
    <w:tmpl w:val="A1FA7BFA"/>
    <w:lvl w:ilvl="0" w:tplc="EB64F954">
      <w:start w:val="1"/>
      <w:numFmt w:val="bullet"/>
      <w:lvlText w:val=""/>
      <w:lvlJc w:val="left"/>
      <w:pPr>
        <w:tabs>
          <w:tab w:val="num" w:pos="226"/>
        </w:tabs>
        <w:ind w:left="113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1">
    <w:nsid w:val="7D073FD8"/>
    <w:multiLevelType w:val="hybridMultilevel"/>
    <w:tmpl w:val="FB58E06A"/>
    <w:lvl w:ilvl="0" w:tplc="EB64F954">
      <w:start w:val="1"/>
      <w:numFmt w:val="bullet"/>
      <w:lvlText w:val=""/>
      <w:lvlJc w:val="left"/>
      <w:pPr>
        <w:ind w:left="7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7F33234B"/>
    <w:multiLevelType w:val="hybridMultilevel"/>
    <w:tmpl w:val="2AF43258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67"/>
    <w:rsid w:val="00023BBE"/>
    <w:rsid w:val="00030BFE"/>
    <w:rsid w:val="000543F4"/>
    <w:rsid w:val="000963F3"/>
    <w:rsid w:val="000A175F"/>
    <w:rsid w:val="000B6397"/>
    <w:rsid w:val="000D5BD5"/>
    <w:rsid w:val="000E392C"/>
    <w:rsid w:val="001563FD"/>
    <w:rsid w:val="00186084"/>
    <w:rsid w:val="00197EB3"/>
    <w:rsid w:val="0020159D"/>
    <w:rsid w:val="00240CCB"/>
    <w:rsid w:val="0024371F"/>
    <w:rsid w:val="00262025"/>
    <w:rsid w:val="0026691C"/>
    <w:rsid w:val="0027655E"/>
    <w:rsid w:val="00294C19"/>
    <w:rsid w:val="00294ED9"/>
    <w:rsid w:val="002A14D9"/>
    <w:rsid w:val="003116D1"/>
    <w:rsid w:val="00385728"/>
    <w:rsid w:val="00386914"/>
    <w:rsid w:val="003A745D"/>
    <w:rsid w:val="003C2222"/>
    <w:rsid w:val="00420DD9"/>
    <w:rsid w:val="00475CD5"/>
    <w:rsid w:val="00481EAF"/>
    <w:rsid w:val="00487285"/>
    <w:rsid w:val="004C5864"/>
    <w:rsid w:val="004D1CB1"/>
    <w:rsid w:val="004D5C42"/>
    <w:rsid w:val="0050588D"/>
    <w:rsid w:val="00510D50"/>
    <w:rsid w:val="005138D9"/>
    <w:rsid w:val="00531CFA"/>
    <w:rsid w:val="005641F6"/>
    <w:rsid w:val="005717F3"/>
    <w:rsid w:val="005805C4"/>
    <w:rsid w:val="005837FF"/>
    <w:rsid w:val="0059246F"/>
    <w:rsid w:val="005933C9"/>
    <w:rsid w:val="00597467"/>
    <w:rsid w:val="005A1A9D"/>
    <w:rsid w:val="005B3496"/>
    <w:rsid w:val="005B34BF"/>
    <w:rsid w:val="005E22F6"/>
    <w:rsid w:val="00611FF3"/>
    <w:rsid w:val="00626108"/>
    <w:rsid w:val="00640AD4"/>
    <w:rsid w:val="006708C9"/>
    <w:rsid w:val="00685DED"/>
    <w:rsid w:val="006950B0"/>
    <w:rsid w:val="006C6738"/>
    <w:rsid w:val="006D73CB"/>
    <w:rsid w:val="00711E10"/>
    <w:rsid w:val="00724620"/>
    <w:rsid w:val="00725522"/>
    <w:rsid w:val="00727BCB"/>
    <w:rsid w:val="00796D23"/>
    <w:rsid w:val="007D3DDB"/>
    <w:rsid w:val="008000E2"/>
    <w:rsid w:val="008134DA"/>
    <w:rsid w:val="00820B54"/>
    <w:rsid w:val="00827739"/>
    <w:rsid w:val="00843C03"/>
    <w:rsid w:val="008B235B"/>
    <w:rsid w:val="008C74C1"/>
    <w:rsid w:val="00902BE0"/>
    <w:rsid w:val="00960AEA"/>
    <w:rsid w:val="00970CD0"/>
    <w:rsid w:val="009912A0"/>
    <w:rsid w:val="009C218D"/>
    <w:rsid w:val="009F207C"/>
    <w:rsid w:val="00A06080"/>
    <w:rsid w:val="00A17BAA"/>
    <w:rsid w:val="00A47868"/>
    <w:rsid w:val="00A65401"/>
    <w:rsid w:val="00AD55BF"/>
    <w:rsid w:val="00B1790B"/>
    <w:rsid w:val="00B25CAD"/>
    <w:rsid w:val="00B906FB"/>
    <w:rsid w:val="00B9280C"/>
    <w:rsid w:val="00BA515A"/>
    <w:rsid w:val="00BD4EF8"/>
    <w:rsid w:val="00BE619F"/>
    <w:rsid w:val="00C07EE1"/>
    <w:rsid w:val="00C24E0E"/>
    <w:rsid w:val="00C70989"/>
    <w:rsid w:val="00C94B8B"/>
    <w:rsid w:val="00CA6438"/>
    <w:rsid w:val="00CA77C8"/>
    <w:rsid w:val="00CC2EC2"/>
    <w:rsid w:val="00CE66AE"/>
    <w:rsid w:val="00CF2C8C"/>
    <w:rsid w:val="00DA01B8"/>
    <w:rsid w:val="00DB05F8"/>
    <w:rsid w:val="00DD768B"/>
    <w:rsid w:val="00DE0039"/>
    <w:rsid w:val="00DE1122"/>
    <w:rsid w:val="00E11BF7"/>
    <w:rsid w:val="00E37FBD"/>
    <w:rsid w:val="00E73ED6"/>
    <w:rsid w:val="00EA64C4"/>
    <w:rsid w:val="00EA67F5"/>
    <w:rsid w:val="00EB0F9D"/>
    <w:rsid w:val="00EE24AA"/>
    <w:rsid w:val="00F006FF"/>
    <w:rsid w:val="00F16B5D"/>
    <w:rsid w:val="00F40972"/>
    <w:rsid w:val="00F5613E"/>
    <w:rsid w:val="00F71269"/>
    <w:rsid w:val="00FB6759"/>
    <w:rsid w:val="00FD6EE9"/>
    <w:rsid w:val="00F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6108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26108"/>
    <w:rPr>
      <w:rFonts w:ascii="Times New Roman" w:eastAsia="Calibri" w:hAnsi="Times New Roman" w:cs="Times New Roman"/>
      <w:i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2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2EC2"/>
  </w:style>
  <w:style w:type="character" w:customStyle="1" w:styleId="10">
    <w:name w:val="Заголовок 1 Знак"/>
    <w:basedOn w:val="a0"/>
    <w:link w:val="1"/>
    <w:uiPriority w:val="9"/>
    <w:rsid w:val="00EE2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6108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26108"/>
    <w:rPr>
      <w:rFonts w:ascii="Times New Roman" w:eastAsia="Calibri" w:hAnsi="Times New Roman" w:cs="Times New Roman"/>
      <w:i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2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2EC2"/>
  </w:style>
  <w:style w:type="character" w:customStyle="1" w:styleId="10">
    <w:name w:val="Заголовок 1 Знак"/>
    <w:basedOn w:val="a0"/>
    <w:link w:val="1"/>
    <w:uiPriority w:val="9"/>
    <w:rsid w:val="00EE2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10</Pages>
  <Words>4150</Words>
  <Characters>23656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51</cp:revision>
  <cp:lastPrinted>2022-02-04T08:06:00Z</cp:lastPrinted>
  <dcterms:created xsi:type="dcterms:W3CDTF">2020-08-12T06:02:00Z</dcterms:created>
  <dcterms:modified xsi:type="dcterms:W3CDTF">2022-02-10T09:06:00Z</dcterms:modified>
</cp:coreProperties>
</file>