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82" w:rsidRPr="00F87E7E" w:rsidRDefault="00BB0882" w:rsidP="00BB0882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F87E7E">
        <w:rPr>
          <w:rFonts w:ascii="Times New Roman" w:hAnsi="Times New Roman"/>
          <w:b/>
          <w:sz w:val="36"/>
          <w:szCs w:val="36"/>
        </w:rPr>
        <w:t>ТЕХНИЧЕСКОЕ ЗАДАНИЕ</w:t>
      </w:r>
    </w:p>
    <w:p w:rsidR="00BB0882" w:rsidRPr="00A852D8" w:rsidRDefault="00BB0882" w:rsidP="00BB0882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852D8">
        <w:rPr>
          <w:rFonts w:ascii="Times New Roman" w:hAnsi="Times New Roman"/>
          <w:b/>
          <w:sz w:val="26"/>
          <w:szCs w:val="26"/>
        </w:rPr>
        <w:t xml:space="preserve">на оказание услуг в области пожарной безопасности по проведению пожарно-профилактических работ, тушению пожаров и </w:t>
      </w:r>
      <w:r w:rsidR="00016D77">
        <w:rPr>
          <w:rFonts w:ascii="Times New Roman" w:hAnsi="Times New Roman"/>
          <w:b/>
          <w:sz w:val="26"/>
          <w:szCs w:val="26"/>
        </w:rPr>
        <w:t>аварийно-спасательных работ, связанных с тушением пожаров</w:t>
      </w:r>
      <w:r w:rsidRPr="00A852D8">
        <w:rPr>
          <w:rFonts w:ascii="Times New Roman" w:hAnsi="Times New Roman"/>
          <w:b/>
          <w:sz w:val="26"/>
          <w:szCs w:val="26"/>
        </w:rPr>
        <w:t xml:space="preserve"> </w:t>
      </w:r>
      <w:r w:rsidR="00016D77">
        <w:rPr>
          <w:rFonts w:ascii="Times New Roman" w:hAnsi="Times New Roman"/>
          <w:b/>
          <w:sz w:val="26"/>
          <w:szCs w:val="26"/>
        </w:rPr>
        <w:t>на объектах</w:t>
      </w:r>
      <w:r>
        <w:rPr>
          <w:rFonts w:ascii="Times New Roman" w:hAnsi="Times New Roman"/>
          <w:b/>
          <w:sz w:val="26"/>
          <w:szCs w:val="26"/>
        </w:rPr>
        <w:t xml:space="preserve"> ООО «МАГ Груп» в 2022</w:t>
      </w:r>
      <w:r w:rsidRPr="00A852D8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BB0882" w:rsidRDefault="00BB0882" w:rsidP="00BB0882">
      <w:pPr>
        <w:shd w:val="clear" w:color="auto" w:fill="FFFFFF"/>
        <w:spacing w:line="278" w:lineRule="exact"/>
        <w:ind w:left="2141" w:right="883" w:hanging="1205"/>
        <w:rPr>
          <w:b/>
          <w:bCs/>
          <w:color w:val="000000"/>
        </w:rPr>
      </w:pPr>
    </w:p>
    <w:p w:rsidR="00BB0882" w:rsidRPr="00A5337B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outlineLvl w:val="0"/>
        <w:rPr>
          <w:b/>
          <w:color w:val="000000"/>
          <w:lang w:eastAsia="ru-RU"/>
        </w:rPr>
      </w:pPr>
      <w:r w:rsidRPr="00A5337B">
        <w:rPr>
          <w:b/>
          <w:color w:val="000000"/>
          <w:lang w:eastAsia="ru-RU"/>
        </w:rPr>
        <w:t>Предмет договора.</w:t>
      </w:r>
    </w:p>
    <w:p w:rsidR="003D6756" w:rsidRDefault="00BB0882" w:rsidP="00815CEE">
      <w:pPr>
        <w:suppressAutoHyphens w:val="0"/>
        <w:ind w:left="567"/>
        <w:jc w:val="both"/>
      </w:pPr>
      <w:r>
        <w:t>Заказчик намерен заключить договор на</w:t>
      </w:r>
      <w:r w:rsidRPr="00A11C83">
        <w:t xml:space="preserve"> оказани</w:t>
      </w:r>
      <w:r>
        <w:t>е</w:t>
      </w:r>
      <w:r w:rsidRPr="00A11C83">
        <w:t xml:space="preserve"> услуг </w:t>
      </w:r>
      <w:r w:rsidRPr="009E103C">
        <w:t xml:space="preserve">в области пожарной безопасности по проведению пожарно-профилактических работ, тушению пожаров и ликвидации возможных аварий </w:t>
      </w:r>
      <w:r>
        <w:t xml:space="preserve">на </w:t>
      </w:r>
      <w:r w:rsidRPr="00A11C83">
        <w:t>объекта</w:t>
      </w:r>
      <w:r>
        <w:t>х</w:t>
      </w:r>
      <w:r w:rsidRPr="00A11C83">
        <w:t xml:space="preserve"> Заказчика, расположенн</w:t>
      </w:r>
      <w:r>
        <w:t>ых</w:t>
      </w:r>
      <w:r w:rsidRPr="00A11C83">
        <w:t xml:space="preserve"> по следующ</w:t>
      </w:r>
      <w:r>
        <w:t>ему</w:t>
      </w:r>
      <w:r w:rsidRPr="00A11C83">
        <w:t xml:space="preserve"> адрес</w:t>
      </w:r>
      <w:r>
        <w:t>у</w:t>
      </w:r>
      <w:r w:rsidRPr="00A11C83">
        <w:t xml:space="preserve">: </w:t>
      </w:r>
      <w:r w:rsidRPr="0035422A">
        <w:t>Нижегородская обл., г. Дзержинск, ш. Московское 56.</w:t>
      </w:r>
    </w:p>
    <w:p w:rsidR="00BB0882" w:rsidRPr="00A5337B" w:rsidRDefault="003D6756" w:rsidP="006F7040">
      <w:pPr>
        <w:suppressAutoHyphens w:val="0"/>
        <w:ind w:firstLine="567"/>
        <w:jc w:val="both"/>
        <w:rPr>
          <w:b/>
          <w:color w:val="000000"/>
          <w:lang w:eastAsia="ru-RU"/>
        </w:rPr>
      </w:pPr>
      <w:r w:rsidRPr="00A5337B">
        <w:rPr>
          <w:b/>
          <w:color w:val="000000"/>
          <w:lang w:eastAsia="ru-RU"/>
        </w:rPr>
        <w:t xml:space="preserve"> </w:t>
      </w:r>
      <w:r w:rsidR="00BB0882" w:rsidRPr="00A5337B">
        <w:rPr>
          <w:b/>
          <w:color w:val="000000"/>
          <w:lang w:eastAsia="ru-RU"/>
        </w:rPr>
        <w:t>Перечень услуг</w:t>
      </w:r>
    </w:p>
    <w:p w:rsidR="00BB0882" w:rsidRPr="00A5337B" w:rsidRDefault="00BB0882" w:rsidP="006F7040">
      <w:pPr>
        <w:suppressAutoHyphens w:val="0"/>
        <w:ind w:firstLine="567"/>
        <w:jc w:val="both"/>
        <w:rPr>
          <w:b/>
        </w:rPr>
      </w:pPr>
      <w:r w:rsidRPr="00A5337B">
        <w:rPr>
          <w:b/>
        </w:rPr>
        <w:t>Исполнитель обязан:</w:t>
      </w:r>
    </w:p>
    <w:p w:rsidR="00BB0882" w:rsidRDefault="003542CB" w:rsidP="002A46D4">
      <w:pPr>
        <w:pStyle w:val="a5"/>
        <w:numPr>
          <w:ilvl w:val="0"/>
          <w:numId w:val="5"/>
        </w:numPr>
        <w:ind w:hanging="436"/>
        <w:jc w:val="both"/>
      </w:pPr>
      <w:r>
        <w:t xml:space="preserve">Проводить </w:t>
      </w:r>
      <w:r w:rsidRPr="003542CB">
        <w:t xml:space="preserve">пожарно-профилактическое обследование </w:t>
      </w:r>
      <w:r w:rsidR="00BC0EDC">
        <w:t xml:space="preserve">всех имеющихся </w:t>
      </w:r>
      <w:r w:rsidRPr="003542CB">
        <w:t xml:space="preserve">объектов </w:t>
      </w:r>
      <w:r w:rsidR="00BC0EDC">
        <w:t xml:space="preserve">и территории </w:t>
      </w:r>
      <w:r w:rsidRPr="003542CB">
        <w:t>Заказчика в мае, сентябре, декабре 2022 года (пожарно-техническое обследование с проверкой выполнения требований пожарной безопасности)</w:t>
      </w:r>
      <w:r w:rsidR="00BE03D2">
        <w:t>.</w:t>
      </w:r>
    </w:p>
    <w:p w:rsidR="00711FEC" w:rsidRPr="00A11C83" w:rsidRDefault="00711FEC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 xml:space="preserve">При выявлении нарушений требований пожарной безопасности, создающих угрозу возникновения пожара и безопасности на </w:t>
      </w:r>
      <w:r w:rsidR="00BC0EDC" w:rsidRPr="00BC0EDC">
        <w:t>всех имеющихся объект</w:t>
      </w:r>
      <w:r w:rsidR="00BC0EDC">
        <w:t>ах</w:t>
      </w:r>
      <w:r w:rsidR="00BC0EDC" w:rsidRPr="00BC0EDC">
        <w:t xml:space="preserve"> и территории</w:t>
      </w:r>
      <w:r w:rsidRPr="00A11C83">
        <w:t xml:space="preserve">, сообщить Заказчику о </w:t>
      </w:r>
      <w:r w:rsidR="001129C2">
        <w:t>предложениях</w:t>
      </w:r>
      <w:r w:rsidRPr="00A11C83">
        <w:t xml:space="preserve"> </w:t>
      </w:r>
      <w:r>
        <w:t>устранения выявленных замечаний</w:t>
      </w:r>
      <w:r w:rsidRPr="00A11C83">
        <w:t>. Одновременно Исполнитель обязан в письменной форме составить и выдать Заказчику акт об обнаружении нарушения т</w:t>
      </w:r>
      <w:r w:rsidR="00BE03D2">
        <w:t>ребований пожарной безопасности.</w:t>
      </w:r>
    </w:p>
    <w:p w:rsidR="00711FEC" w:rsidRPr="00A11C83" w:rsidRDefault="00711FEC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>Направлять Заказчику инфо</w:t>
      </w:r>
      <w:r w:rsidR="00D402DC">
        <w:t>рмацию по результатам проверок</w:t>
      </w:r>
      <w:r w:rsidRPr="00A11C83">
        <w:t xml:space="preserve"> </w:t>
      </w:r>
      <w:r w:rsidR="00BE03D2">
        <w:t>противопожарного состояния объектов Заказчика.</w:t>
      </w:r>
    </w:p>
    <w:p w:rsidR="00711FEC" w:rsidRPr="00A11C83" w:rsidRDefault="004075A5" w:rsidP="002A46D4">
      <w:pPr>
        <w:pStyle w:val="a5"/>
        <w:numPr>
          <w:ilvl w:val="0"/>
          <w:numId w:val="5"/>
        </w:numPr>
        <w:ind w:hanging="436"/>
        <w:jc w:val="both"/>
      </w:pPr>
      <w:r w:rsidRPr="004075A5">
        <w:t xml:space="preserve">Проводить </w:t>
      </w:r>
      <w:proofErr w:type="gramStart"/>
      <w:r w:rsidRPr="004075A5">
        <w:t>обучение по программам</w:t>
      </w:r>
      <w:proofErr w:type="gramEnd"/>
      <w:r w:rsidRPr="004075A5">
        <w:t> вводного и первичного инструктажа с доведением до работников теоретической части и практические тренировки по отработке действий при возникновении пожара, по отработке умений пользоваться первичными средствами пожаротушения и внутренним противопожарным водопроводом.</w:t>
      </w:r>
    </w:p>
    <w:p w:rsidR="00BB0882" w:rsidRPr="00A11C83" w:rsidRDefault="006148AB" w:rsidP="002A46D4">
      <w:pPr>
        <w:pStyle w:val="a5"/>
        <w:numPr>
          <w:ilvl w:val="0"/>
          <w:numId w:val="5"/>
        </w:numPr>
        <w:ind w:hanging="436"/>
        <w:jc w:val="both"/>
      </w:pPr>
      <w:r>
        <w:t xml:space="preserve">Осуществлять обслуживание </w:t>
      </w:r>
      <w:r w:rsidR="006F76CE">
        <w:t xml:space="preserve">систем </w:t>
      </w:r>
      <w:bookmarkStart w:id="0" w:name="_GoBack"/>
      <w:bookmarkEnd w:id="0"/>
      <w:r>
        <w:t>автоматической пожарной сигнализации и автоматической системы тушения пожаров на объектах Заказчика.</w:t>
      </w:r>
    </w:p>
    <w:p w:rsidR="00BB0882" w:rsidRDefault="00BB0882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>Осуществлять тушение пожаров на объектах Заказчика, обеспечивая постоянную готовность к тушению. При тушении пожаров провод</w:t>
      </w:r>
      <w:r>
        <w:t>ить</w:t>
      </w:r>
      <w:r w:rsidRPr="00A11C83">
        <w:t xml:space="preserve"> необходимые действия по обеспечению безопасности людей, спасению имущества в соответствии с федеральным законом.</w:t>
      </w:r>
    </w:p>
    <w:p w:rsidR="00711FEC" w:rsidRPr="00A11C83" w:rsidRDefault="00711FEC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>Участвовать в работе комиссии по расследованию обстоятельств и причин возникновения пожаров</w:t>
      </w:r>
      <w:r w:rsidR="00BC0EDC">
        <w:t xml:space="preserve"> в случае их возникновения</w:t>
      </w:r>
      <w:r w:rsidRPr="00A11C83">
        <w:t>.</w:t>
      </w:r>
    </w:p>
    <w:p w:rsidR="00BB0882" w:rsidRPr="00A11C83" w:rsidRDefault="00BB0882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>Привлекать для оказания услуг работников, годных по состоянию здоровья и деловым качествам, имеющих специальное об</w:t>
      </w:r>
      <w:r>
        <w:t>разование</w:t>
      </w:r>
      <w:r w:rsidRPr="00A11C83">
        <w:t>.</w:t>
      </w:r>
    </w:p>
    <w:p w:rsidR="00BB0882" w:rsidRDefault="00BB0882" w:rsidP="002A46D4">
      <w:pPr>
        <w:pStyle w:val="a5"/>
        <w:numPr>
          <w:ilvl w:val="0"/>
          <w:numId w:val="5"/>
        </w:numPr>
        <w:ind w:hanging="436"/>
        <w:jc w:val="both"/>
      </w:pPr>
      <w:r w:rsidRPr="00A11C83">
        <w:t>Обеспечивать за свой счет работников Исполнителя форменной одеждой.</w:t>
      </w:r>
    </w:p>
    <w:p w:rsidR="00BE03D2" w:rsidRDefault="00BE03D2" w:rsidP="002A46D4">
      <w:pPr>
        <w:pStyle w:val="a5"/>
        <w:numPr>
          <w:ilvl w:val="0"/>
          <w:numId w:val="5"/>
        </w:numPr>
        <w:ind w:hanging="436"/>
        <w:jc w:val="both"/>
      </w:pPr>
      <w:r>
        <w:t>Привлекать дополнительные силы и средства для тушения пожара на объектах Заказчика.</w:t>
      </w:r>
    </w:p>
    <w:p w:rsidR="00BC0EDC" w:rsidRDefault="00BC0EDC" w:rsidP="002A46D4">
      <w:pPr>
        <w:pStyle w:val="a5"/>
        <w:numPr>
          <w:ilvl w:val="0"/>
          <w:numId w:val="5"/>
        </w:numPr>
        <w:ind w:hanging="436"/>
        <w:jc w:val="both"/>
      </w:pPr>
      <w:r>
        <w:t>Тушить пожары</w:t>
      </w:r>
      <w:r w:rsidRPr="00BC0EDC">
        <w:t xml:space="preserve"> и </w:t>
      </w:r>
      <w:r>
        <w:t xml:space="preserve">проводить </w:t>
      </w:r>
      <w:r w:rsidRPr="00BC0EDC">
        <w:t>аварийно-спасительные работы, связанные с тушением пожаров.</w:t>
      </w:r>
    </w:p>
    <w:p w:rsidR="00CC7CAC" w:rsidRPr="00A11C83" w:rsidRDefault="00CC7CAC" w:rsidP="00CC7CAC">
      <w:pPr>
        <w:pStyle w:val="a5"/>
        <w:numPr>
          <w:ilvl w:val="0"/>
          <w:numId w:val="5"/>
        </w:numPr>
        <w:jc w:val="both"/>
      </w:pPr>
      <w:r w:rsidRPr="00CC7CAC">
        <w:t>Прове</w:t>
      </w:r>
      <w:r w:rsidR="00FF5D89">
        <w:t>рять</w:t>
      </w:r>
      <w:r w:rsidRPr="00CC7CAC">
        <w:t xml:space="preserve"> работоспособност</w:t>
      </w:r>
      <w:r w:rsidR="00FF5D89">
        <w:t>ь</w:t>
      </w:r>
      <w:r w:rsidRPr="00CC7CAC">
        <w:t xml:space="preserve"> систем и установок противопожарной защиты зданий и сооружений в соответствии с ГОСТ </w:t>
      </w:r>
      <w:proofErr w:type="gramStart"/>
      <w:r w:rsidRPr="00CC7CAC">
        <w:t>Р</w:t>
      </w:r>
      <w:proofErr w:type="gramEnd"/>
      <w:r w:rsidRPr="00CC7CAC">
        <w:t xml:space="preserve"> 57974-2017.</w:t>
      </w:r>
    </w:p>
    <w:p w:rsidR="00BB0882" w:rsidRDefault="00BB0882" w:rsidP="00BB0882">
      <w:pPr>
        <w:jc w:val="both"/>
      </w:pPr>
    </w:p>
    <w:p w:rsidR="00BB0882" w:rsidRPr="00A57602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outlineLvl w:val="0"/>
        <w:rPr>
          <w:b/>
          <w:color w:val="000000"/>
          <w:lang w:eastAsia="ru-RU"/>
        </w:rPr>
      </w:pPr>
      <w:r w:rsidRPr="00A57602">
        <w:rPr>
          <w:b/>
          <w:color w:val="000000"/>
          <w:lang w:eastAsia="ru-RU"/>
        </w:rPr>
        <w:t>Порядок сдачи-приемки услуг</w:t>
      </w:r>
    </w:p>
    <w:p w:rsidR="00BB0882" w:rsidRPr="00A57602" w:rsidRDefault="00BB0882" w:rsidP="002A46D4">
      <w:pPr>
        <w:keepNext/>
        <w:tabs>
          <w:tab w:val="left" w:pos="4860"/>
          <w:tab w:val="left" w:pos="10620"/>
        </w:tabs>
        <w:overflowPunct w:val="0"/>
        <w:autoSpaceDE w:val="0"/>
        <w:autoSpaceDN w:val="0"/>
        <w:adjustRightInd w:val="0"/>
        <w:spacing w:line="276" w:lineRule="auto"/>
        <w:ind w:left="567" w:firstLine="142"/>
        <w:jc w:val="both"/>
        <w:outlineLvl w:val="0"/>
        <w:rPr>
          <w:lang w:eastAsia="ru-RU"/>
        </w:rPr>
      </w:pPr>
      <w:r w:rsidRPr="00A57602">
        <w:rPr>
          <w:lang w:eastAsia="ru-RU"/>
        </w:rPr>
        <w:t>Приемка услуг Заказчиком производится после их оказания и оформляется актом приема-переда</w:t>
      </w:r>
      <w:r>
        <w:rPr>
          <w:lang w:eastAsia="ru-RU"/>
        </w:rPr>
        <w:t>чи услуг</w:t>
      </w:r>
      <w:r w:rsidRPr="00A57602">
        <w:rPr>
          <w:lang w:eastAsia="ru-RU"/>
        </w:rPr>
        <w:t>.</w:t>
      </w:r>
    </w:p>
    <w:p w:rsidR="00BB0882" w:rsidRDefault="00BB0882" w:rsidP="00BB0882">
      <w:pPr>
        <w:keepNext/>
        <w:tabs>
          <w:tab w:val="left" w:pos="4860"/>
          <w:tab w:val="left" w:pos="10620"/>
        </w:tabs>
        <w:overflowPunct w:val="0"/>
        <w:autoSpaceDE w:val="0"/>
        <w:autoSpaceDN w:val="0"/>
        <w:adjustRightInd w:val="0"/>
        <w:ind w:left="1080"/>
        <w:outlineLvl w:val="0"/>
        <w:rPr>
          <w:b/>
          <w:color w:val="000000"/>
          <w:lang w:eastAsia="ru-RU"/>
        </w:rPr>
      </w:pPr>
    </w:p>
    <w:p w:rsidR="00BB0882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outlineLvl w:val="0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Сроки оказания услуг</w:t>
      </w:r>
    </w:p>
    <w:p w:rsidR="00BB0882" w:rsidRPr="00A57602" w:rsidRDefault="00BB0882" w:rsidP="00BB0882">
      <w:pPr>
        <w:keepNext/>
        <w:tabs>
          <w:tab w:val="left" w:pos="4860"/>
          <w:tab w:val="left" w:pos="10620"/>
        </w:tabs>
        <w:overflowPunct w:val="0"/>
        <w:autoSpaceDE w:val="0"/>
        <w:autoSpaceDN w:val="0"/>
        <w:adjustRightInd w:val="0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С </w:t>
      </w:r>
      <w:r w:rsidR="007E57F7">
        <w:rPr>
          <w:lang w:eastAsia="ru-RU"/>
        </w:rPr>
        <w:t>момента подписания договора и</w:t>
      </w:r>
      <w:r>
        <w:rPr>
          <w:lang w:eastAsia="ru-RU"/>
        </w:rPr>
        <w:t xml:space="preserve"> по 31.12.2022 года включительно.</w:t>
      </w:r>
    </w:p>
    <w:p w:rsidR="00BB0882" w:rsidRPr="00A57602" w:rsidRDefault="00BB0882" w:rsidP="00BB0882">
      <w:pPr>
        <w:keepNext/>
        <w:tabs>
          <w:tab w:val="left" w:pos="4860"/>
          <w:tab w:val="left" w:pos="10620"/>
        </w:tabs>
        <w:overflowPunct w:val="0"/>
        <w:autoSpaceDE w:val="0"/>
        <w:autoSpaceDN w:val="0"/>
        <w:adjustRightInd w:val="0"/>
        <w:ind w:left="1080"/>
        <w:outlineLvl w:val="0"/>
        <w:rPr>
          <w:b/>
          <w:color w:val="000000"/>
          <w:lang w:eastAsia="ru-RU"/>
        </w:rPr>
      </w:pPr>
    </w:p>
    <w:p w:rsidR="00BB0882" w:rsidRPr="00A57602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outlineLvl w:val="0"/>
        <w:rPr>
          <w:b/>
          <w:color w:val="000000"/>
          <w:lang w:eastAsia="ru-RU"/>
        </w:rPr>
      </w:pPr>
      <w:r w:rsidRPr="00A57602">
        <w:rPr>
          <w:b/>
          <w:color w:val="000000"/>
          <w:lang w:eastAsia="ru-RU"/>
        </w:rPr>
        <w:t>Место оказания услуг</w:t>
      </w:r>
    </w:p>
    <w:p w:rsidR="00BB0882" w:rsidRDefault="00BB0882" w:rsidP="00BB0882">
      <w:pPr>
        <w:keepNext/>
        <w:tabs>
          <w:tab w:val="left" w:pos="4860"/>
          <w:tab w:val="left" w:pos="10620"/>
        </w:tabs>
        <w:overflowPunct w:val="0"/>
        <w:autoSpaceDE w:val="0"/>
        <w:autoSpaceDN w:val="0"/>
        <w:adjustRightInd w:val="0"/>
        <w:ind w:firstLine="709"/>
        <w:jc w:val="both"/>
        <w:outlineLvl w:val="0"/>
        <w:rPr>
          <w:lang w:eastAsia="ru-RU"/>
        </w:rPr>
      </w:pPr>
      <w:r w:rsidRPr="00BB0882">
        <w:t>Нижегородская обл.,</w:t>
      </w:r>
      <w:r>
        <w:t xml:space="preserve"> г. Дзержинск, ш. Московское 56</w:t>
      </w:r>
      <w:r w:rsidRPr="00BB0882">
        <w:rPr>
          <w:lang w:eastAsia="ru-RU"/>
        </w:rPr>
        <w:t>,</w:t>
      </w:r>
      <w:r>
        <w:rPr>
          <w:lang w:eastAsia="ru-RU"/>
        </w:rPr>
        <w:t xml:space="preserve"> объекты ООО «МАГ Груп» </w:t>
      </w:r>
    </w:p>
    <w:p w:rsidR="00BB0882" w:rsidRPr="00A57602" w:rsidRDefault="00BB0882" w:rsidP="00BB0882">
      <w:pPr>
        <w:spacing w:line="276" w:lineRule="auto"/>
        <w:ind w:firstLine="708"/>
        <w:jc w:val="both"/>
        <w:rPr>
          <w:lang w:eastAsia="ru-RU"/>
        </w:rPr>
      </w:pPr>
    </w:p>
    <w:p w:rsidR="00BB0882" w:rsidRPr="00A57602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outlineLvl w:val="0"/>
        <w:rPr>
          <w:b/>
          <w:color w:val="000000"/>
          <w:lang w:eastAsia="ru-RU"/>
        </w:rPr>
      </w:pPr>
      <w:r w:rsidRPr="00A57602">
        <w:rPr>
          <w:b/>
          <w:color w:val="000000"/>
          <w:lang w:eastAsia="ru-RU"/>
        </w:rPr>
        <w:lastRenderedPageBreak/>
        <w:t>Условия оплаты</w:t>
      </w:r>
    </w:p>
    <w:p w:rsidR="00BB0882" w:rsidRPr="00A57602" w:rsidRDefault="009420FB" w:rsidP="00BB0882">
      <w:pPr>
        <w:rPr>
          <w:lang w:eastAsia="ru-RU"/>
        </w:rPr>
      </w:pPr>
      <w:r w:rsidRPr="009420FB">
        <w:rPr>
          <w:lang w:eastAsia="ru-RU"/>
        </w:rPr>
        <w:t>Оплата услуг производится Заказчиком ежемесячно равными платежами до 10 числа месяца, следующего за расчетным, на основании подписанного акта выполненных работ,  счета – фактуры, счета, выставляемых Исполнителем. Датой исполнения денежного обязательства считается дата списания денежных сре</w:t>
      </w:r>
      <w:proofErr w:type="gramStart"/>
      <w:r w:rsidRPr="009420FB">
        <w:rPr>
          <w:lang w:eastAsia="ru-RU"/>
        </w:rPr>
        <w:t>дств с р</w:t>
      </w:r>
      <w:proofErr w:type="gramEnd"/>
      <w:r w:rsidRPr="009420FB">
        <w:rPr>
          <w:lang w:eastAsia="ru-RU"/>
        </w:rPr>
        <w:t>асчетного счета Заказчика.</w:t>
      </w:r>
    </w:p>
    <w:p w:rsidR="00BB0882" w:rsidRPr="00A57602" w:rsidRDefault="00BB0882" w:rsidP="00BB0882">
      <w:pPr>
        <w:keepNext/>
        <w:numPr>
          <w:ilvl w:val="0"/>
          <w:numId w:val="1"/>
        </w:numPr>
        <w:tabs>
          <w:tab w:val="left" w:pos="4860"/>
          <w:tab w:val="left" w:pos="10620"/>
        </w:tabs>
        <w:suppressAutoHyphens w:val="0"/>
        <w:overflowPunct w:val="0"/>
        <w:autoSpaceDE w:val="0"/>
        <w:autoSpaceDN w:val="0"/>
        <w:adjustRightInd w:val="0"/>
        <w:spacing w:after="240"/>
        <w:outlineLvl w:val="0"/>
        <w:rPr>
          <w:b/>
          <w:color w:val="000000"/>
          <w:lang w:eastAsia="ru-RU"/>
        </w:rPr>
      </w:pPr>
      <w:r w:rsidRPr="00A57602">
        <w:rPr>
          <w:b/>
          <w:color w:val="000000"/>
          <w:lang w:eastAsia="ru-RU"/>
        </w:rPr>
        <w:t>Дополнительные условия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7139"/>
      </w:tblGrid>
      <w:tr w:rsidR="00BB0882" w:rsidRPr="009A4A9E" w:rsidTr="004718D6">
        <w:trPr>
          <w:jc w:val="center"/>
        </w:trPr>
        <w:tc>
          <w:tcPr>
            <w:tcW w:w="2921" w:type="dxa"/>
            <w:shd w:val="clear" w:color="auto" w:fill="auto"/>
          </w:tcPr>
          <w:p w:rsidR="00BB0882" w:rsidRPr="009A4A9E" w:rsidRDefault="00BB0882" w:rsidP="00F1432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4A9E">
              <w:rPr>
                <w:rFonts w:eastAsia="Calibri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7139" w:type="dxa"/>
            <w:shd w:val="clear" w:color="auto" w:fill="auto"/>
          </w:tcPr>
          <w:p w:rsidR="00BB0882" w:rsidRPr="009A4A9E" w:rsidRDefault="00BB0882" w:rsidP="00F1432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4A9E">
              <w:rPr>
                <w:rFonts w:eastAsia="Calibri"/>
                <w:b/>
                <w:sz w:val="22"/>
                <w:szCs w:val="22"/>
              </w:rPr>
              <w:t>Содержание требований</w:t>
            </w:r>
          </w:p>
        </w:tc>
      </w:tr>
      <w:tr w:rsidR="00BB0882" w:rsidRPr="009A4A9E" w:rsidTr="004718D6">
        <w:trPr>
          <w:trHeight w:val="345"/>
          <w:jc w:val="center"/>
        </w:trPr>
        <w:tc>
          <w:tcPr>
            <w:tcW w:w="2921" w:type="dxa"/>
            <w:shd w:val="clear" w:color="auto" w:fill="auto"/>
          </w:tcPr>
          <w:p w:rsidR="00BB0882" w:rsidRPr="009A4A9E" w:rsidRDefault="00BB0882" w:rsidP="00F1432C">
            <w:pPr>
              <w:rPr>
                <w:rFonts w:eastAsia="Calibri"/>
                <w:sz w:val="22"/>
                <w:szCs w:val="22"/>
              </w:rPr>
            </w:pPr>
            <w:r w:rsidRPr="009A4A9E">
              <w:rPr>
                <w:rFonts w:eastAsia="Calibri"/>
                <w:sz w:val="22"/>
                <w:szCs w:val="22"/>
              </w:rPr>
              <w:t xml:space="preserve">1.Требование к </w:t>
            </w:r>
            <w:r>
              <w:rPr>
                <w:rFonts w:eastAsia="Calibri"/>
                <w:sz w:val="22"/>
                <w:szCs w:val="22"/>
              </w:rPr>
              <w:t>Участнику</w:t>
            </w:r>
          </w:p>
        </w:tc>
        <w:tc>
          <w:tcPr>
            <w:tcW w:w="7139" w:type="dxa"/>
            <w:shd w:val="clear" w:color="auto" w:fill="auto"/>
          </w:tcPr>
          <w:p w:rsidR="00F9193A" w:rsidRPr="00F9193A" w:rsidRDefault="00BB0882" w:rsidP="004718D6">
            <w:pPr>
              <w:jc w:val="both"/>
              <w:rPr>
                <w:i/>
                <w:sz w:val="22"/>
                <w:szCs w:val="22"/>
              </w:rPr>
            </w:pPr>
            <w:r w:rsidRPr="009A4A9E">
              <w:rPr>
                <w:sz w:val="22"/>
                <w:szCs w:val="22"/>
              </w:rPr>
              <w:t>Наличие действующей лицензии на данны</w:t>
            </w:r>
            <w:r w:rsidR="004718D6">
              <w:rPr>
                <w:sz w:val="22"/>
                <w:szCs w:val="22"/>
              </w:rPr>
              <w:t>е</w:t>
            </w:r>
            <w:r w:rsidRPr="009A4A9E">
              <w:rPr>
                <w:sz w:val="22"/>
                <w:szCs w:val="22"/>
              </w:rPr>
              <w:t xml:space="preserve"> вид</w:t>
            </w:r>
            <w:r w:rsidR="004718D6">
              <w:rPr>
                <w:sz w:val="22"/>
                <w:szCs w:val="22"/>
              </w:rPr>
              <w:t>ы</w:t>
            </w:r>
            <w:r w:rsidRPr="009A4A9E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FF54AB">
              <w:rPr>
                <w:i/>
                <w:sz w:val="22"/>
                <w:szCs w:val="22"/>
              </w:rPr>
              <w:t xml:space="preserve">(в </w:t>
            </w:r>
            <w:r w:rsidRPr="00F9193A">
              <w:rPr>
                <w:i/>
                <w:sz w:val="22"/>
                <w:szCs w:val="22"/>
              </w:rPr>
              <w:t>подтверждение в сос</w:t>
            </w:r>
            <w:r w:rsidR="00F9193A" w:rsidRPr="00F9193A">
              <w:rPr>
                <w:i/>
                <w:sz w:val="22"/>
                <w:szCs w:val="22"/>
              </w:rPr>
              <w:t>тав Заявки прикладывается копии лицензий</w:t>
            </w:r>
          </w:p>
          <w:p w:rsidR="00BB0882" w:rsidRPr="00BE03D2" w:rsidRDefault="00F9193A" w:rsidP="00525260">
            <w:pPr>
              <w:pStyle w:val="a5"/>
              <w:numPr>
                <w:ilvl w:val="0"/>
                <w:numId w:val="3"/>
              </w:numPr>
              <w:ind w:left="227" w:hanging="284"/>
              <w:jc w:val="both"/>
              <w:rPr>
                <w:i/>
                <w:sz w:val="22"/>
                <w:szCs w:val="22"/>
              </w:rPr>
            </w:pPr>
            <w:r w:rsidRPr="00F9193A">
              <w:rPr>
                <w:i/>
                <w:snapToGrid w:val="0"/>
                <w:color w:val="000000" w:themeColor="text1"/>
                <w:sz w:val="22"/>
                <w:szCs w:val="22"/>
              </w:rPr>
              <w:t>на осуществление деятельности по тушению пожаров в населенных пунктах, на производственных объектах и объектах инфраструктуры;</w:t>
            </w:r>
          </w:p>
          <w:p w:rsidR="00BE03D2" w:rsidRPr="00F9193A" w:rsidRDefault="00BE03D2" w:rsidP="00525260">
            <w:pPr>
              <w:pStyle w:val="a5"/>
              <w:numPr>
                <w:ilvl w:val="0"/>
                <w:numId w:val="3"/>
              </w:numPr>
              <w:ind w:left="227" w:hanging="284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napToGrid w:val="0"/>
                <w:color w:val="000000" w:themeColor="text1"/>
                <w:sz w:val="22"/>
                <w:szCs w:val="22"/>
              </w:rPr>
              <w:t>свидетельство на право ведения аварийно-спасательных работ;</w:t>
            </w:r>
          </w:p>
          <w:p w:rsidR="00F9193A" w:rsidRPr="00F9193A" w:rsidRDefault="00F9193A" w:rsidP="00525260">
            <w:pPr>
              <w:pStyle w:val="a5"/>
              <w:numPr>
                <w:ilvl w:val="0"/>
                <w:numId w:val="3"/>
              </w:numPr>
              <w:ind w:left="227" w:hanging="284"/>
              <w:jc w:val="both"/>
              <w:rPr>
                <w:i/>
                <w:sz w:val="22"/>
                <w:szCs w:val="22"/>
              </w:rPr>
            </w:pPr>
            <w:r w:rsidRPr="00F9193A">
              <w:rPr>
                <w:rFonts w:cs="Arial"/>
                <w:i/>
                <w:color w:val="000000"/>
                <w:sz w:val="22"/>
                <w:szCs w:val="22"/>
              </w:rPr>
              <w:t>на осуществление деятельности по монтажу, техническому обслуживанию и ремонту средств обеспечения пожарной безопасности зданий и сооружений;</w:t>
            </w:r>
          </w:p>
          <w:p w:rsidR="00F9193A" w:rsidRPr="00F9193A" w:rsidRDefault="00F9193A" w:rsidP="00525260">
            <w:pPr>
              <w:pStyle w:val="a5"/>
              <w:numPr>
                <w:ilvl w:val="0"/>
                <w:numId w:val="3"/>
              </w:numPr>
              <w:ind w:left="227" w:hanging="284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на осуществление образовательной деятельности.</w:t>
            </w:r>
            <w:r w:rsidR="004718D6">
              <w:rPr>
                <w:i/>
                <w:sz w:val="22"/>
                <w:szCs w:val="22"/>
              </w:rPr>
              <w:t>)</w:t>
            </w:r>
          </w:p>
        </w:tc>
      </w:tr>
      <w:tr w:rsidR="00BB0882" w:rsidRPr="009A4A9E" w:rsidTr="004718D6">
        <w:trPr>
          <w:jc w:val="center"/>
        </w:trPr>
        <w:tc>
          <w:tcPr>
            <w:tcW w:w="2921" w:type="dxa"/>
            <w:shd w:val="clear" w:color="auto" w:fill="auto"/>
          </w:tcPr>
          <w:p w:rsidR="00BB0882" w:rsidRPr="009A4A9E" w:rsidRDefault="00BB0882" w:rsidP="00F1432C">
            <w:pPr>
              <w:rPr>
                <w:rFonts w:eastAsia="Calibri"/>
                <w:sz w:val="22"/>
                <w:szCs w:val="22"/>
              </w:rPr>
            </w:pPr>
            <w:r w:rsidRPr="009A4A9E">
              <w:rPr>
                <w:rFonts w:eastAsia="Calibri"/>
                <w:sz w:val="22"/>
                <w:szCs w:val="22"/>
              </w:rPr>
              <w:t>2. Опыт работы</w:t>
            </w:r>
          </w:p>
        </w:tc>
        <w:tc>
          <w:tcPr>
            <w:tcW w:w="7139" w:type="dxa"/>
            <w:shd w:val="clear" w:color="auto" w:fill="auto"/>
          </w:tcPr>
          <w:p w:rsidR="00BB0882" w:rsidRPr="009A4A9E" w:rsidRDefault="00BB0882" w:rsidP="0085326C">
            <w:pPr>
              <w:jc w:val="both"/>
              <w:rPr>
                <w:sz w:val="22"/>
                <w:szCs w:val="22"/>
              </w:rPr>
            </w:pPr>
            <w:r w:rsidRPr="009A4A9E">
              <w:rPr>
                <w:sz w:val="22"/>
                <w:szCs w:val="22"/>
              </w:rPr>
              <w:t>Опыт работы по обслуживанию предприятий</w:t>
            </w:r>
            <w:r>
              <w:rPr>
                <w:sz w:val="22"/>
                <w:szCs w:val="22"/>
              </w:rPr>
              <w:t>, эксплуатирующих</w:t>
            </w:r>
            <w:r w:rsidRPr="009A4A9E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пасные производственные объекты,</w:t>
            </w:r>
            <w:r w:rsidRPr="009A4A9E">
              <w:rPr>
                <w:sz w:val="22"/>
                <w:szCs w:val="22"/>
              </w:rPr>
              <w:t xml:space="preserve"> не менее </w:t>
            </w:r>
            <w:r w:rsidR="0085326C">
              <w:rPr>
                <w:sz w:val="22"/>
                <w:szCs w:val="22"/>
              </w:rPr>
              <w:t>5</w:t>
            </w:r>
            <w:r w:rsidRPr="009A4A9E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 xml:space="preserve"> </w:t>
            </w:r>
            <w:r w:rsidRPr="00FF54AB">
              <w:rPr>
                <w:i/>
                <w:sz w:val="22"/>
                <w:szCs w:val="22"/>
              </w:rPr>
              <w:t xml:space="preserve">(в подтверждение </w:t>
            </w:r>
            <w:r>
              <w:rPr>
                <w:i/>
                <w:sz w:val="22"/>
                <w:szCs w:val="22"/>
              </w:rPr>
              <w:t>в состав Заявки</w:t>
            </w:r>
            <w:r w:rsidRPr="00FF54A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прикладывается заполненная </w:t>
            </w:r>
            <w:r w:rsidRPr="009F2E0D">
              <w:rPr>
                <w:i/>
                <w:sz w:val="22"/>
                <w:szCs w:val="22"/>
              </w:rPr>
              <w:t>Справка о перечне и годовых объемах выполнения аналогичных договоров</w:t>
            </w:r>
            <w:r w:rsidRPr="00FF54AB">
              <w:rPr>
                <w:i/>
                <w:sz w:val="22"/>
                <w:szCs w:val="22"/>
              </w:rPr>
              <w:t>).</w:t>
            </w:r>
          </w:p>
        </w:tc>
      </w:tr>
      <w:tr w:rsidR="00BB0882" w:rsidRPr="009A4A9E" w:rsidTr="004718D6">
        <w:trPr>
          <w:jc w:val="center"/>
        </w:trPr>
        <w:tc>
          <w:tcPr>
            <w:tcW w:w="2921" w:type="dxa"/>
            <w:shd w:val="clear" w:color="auto" w:fill="auto"/>
          </w:tcPr>
          <w:p w:rsidR="00BB0882" w:rsidRPr="009A4A9E" w:rsidRDefault="00BB0882" w:rsidP="00F143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9A4A9E">
              <w:rPr>
                <w:rFonts w:eastAsia="Calibri"/>
                <w:sz w:val="22"/>
                <w:szCs w:val="22"/>
              </w:rPr>
              <w:t>. Требование к персоналу</w:t>
            </w:r>
          </w:p>
        </w:tc>
        <w:tc>
          <w:tcPr>
            <w:tcW w:w="7139" w:type="dxa"/>
            <w:shd w:val="clear" w:color="auto" w:fill="auto"/>
          </w:tcPr>
          <w:p w:rsidR="00BB0882" w:rsidRPr="00BE03D2" w:rsidRDefault="00BB0882" w:rsidP="00525260">
            <w:pPr>
              <w:pStyle w:val="Default"/>
              <w:jc w:val="both"/>
            </w:pPr>
            <w:r w:rsidRPr="009A4A9E">
              <w:rPr>
                <w:sz w:val="22"/>
                <w:szCs w:val="22"/>
              </w:rPr>
              <w:t>Численность обученного и аттестованного в установленном порядке персонала</w:t>
            </w:r>
            <w:r>
              <w:rPr>
                <w:sz w:val="22"/>
                <w:szCs w:val="22"/>
              </w:rPr>
              <w:t xml:space="preserve"> –</w:t>
            </w:r>
            <w:r w:rsidRPr="009A4A9E">
              <w:rPr>
                <w:sz w:val="22"/>
                <w:szCs w:val="22"/>
              </w:rPr>
              <w:t xml:space="preserve"> не менее 50</w:t>
            </w:r>
            <w:r w:rsidR="004E3EB0">
              <w:rPr>
                <w:sz w:val="22"/>
                <w:szCs w:val="22"/>
              </w:rPr>
              <w:t>0</w:t>
            </w:r>
            <w:r w:rsidRPr="009A4A9E">
              <w:rPr>
                <w:sz w:val="22"/>
                <w:szCs w:val="22"/>
              </w:rPr>
              <w:t xml:space="preserve"> чело</w:t>
            </w:r>
            <w:r>
              <w:rPr>
                <w:sz w:val="22"/>
                <w:szCs w:val="22"/>
              </w:rPr>
              <w:t xml:space="preserve">век </w:t>
            </w:r>
            <w:r>
              <w:rPr>
                <w:i/>
                <w:sz w:val="22"/>
                <w:szCs w:val="22"/>
              </w:rPr>
              <w:t>(в подтверждение в состав З</w:t>
            </w:r>
            <w:r w:rsidRPr="00FF54AB">
              <w:rPr>
                <w:i/>
                <w:sz w:val="22"/>
                <w:szCs w:val="22"/>
              </w:rPr>
              <w:t>аявки прикладывается письмо в свободной форме за подписью руководителя</w:t>
            </w:r>
            <w:r>
              <w:rPr>
                <w:i/>
                <w:sz w:val="22"/>
                <w:szCs w:val="22"/>
              </w:rPr>
              <w:t xml:space="preserve"> Участника</w:t>
            </w:r>
            <w:r w:rsidR="00BE03D2">
              <w:rPr>
                <w:i/>
                <w:sz w:val="22"/>
                <w:szCs w:val="22"/>
              </w:rPr>
              <w:t xml:space="preserve"> и сведения о среднесписочной численности Участника в составе расчета по страховым взносам (титульный лист) с квитанцией о приеме налоговым органом на последнюю отчетную дату (форма КН</w:t>
            </w:r>
            <w:r w:rsidR="00525260">
              <w:rPr>
                <w:i/>
                <w:sz w:val="22"/>
                <w:szCs w:val="22"/>
              </w:rPr>
              <w:t>Д</w:t>
            </w:r>
            <w:r w:rsidR="00BE03D2">
              <w:rPr>
                <w:i/>
                <w:sz w:val="22"/>
                <w:szCs w:val="22"/>
              </w:rPr>
              <w:t xml:space="preserve"> 1151111))</w:t>
            </w:r>
          </w:p>
        </w:tc>
      </w:tr>
      <w:tr w:rsidR="00BB0882" w:rsidRPr="009A4A9E" w:rsidTr="004718D6">
        <w:trPr>
          <w:jc w:val="center"/>
        </w:trPr>
        <w:tc>
          <w:tcPr>
            <w:tcW w:w="2921" w:type="dxa"/>
            <w:shd w:val="clear" w:color="auto" w:fill="auto"/>
          </w:tcPr>
          <w:p w:rsidR="00BB0882" w:rsidRDefault="00BB0882" w:rsidP="00F143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4. Требования к дислокации подразделений пожарной охраны. </w:t>
            </w:r>
          </w:p>
        </w:tc>
        <w:tc>
          <w:tcPr>
            <w:tcW w:w="7139" w:type="dxa"/>
            <w:shd w:val="clear" w:color="auto" w:fill="auto"/>
          </w:tcPr>
          <w:p w:rsidR="00BB0882" w:rsidRPr="009A4A9E" w:rsidRDefault="00BB0882" w:rsidP="004718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123-ФЗ «Технический регламент о требованиях пожарной безопасности» </w:t>
            </w:r>
            <w:r>
              <w:rPr>
                <w:rFonts w:eastAsia="Calibri"/>
                <w:sz w:val="22"/>
                <w:szCs w:val="22"/>
              </w:rPr>
              <w:t>время прибытия на место вызова не должн</w:t>
            </w:r>
            <w:r w:rsidRPr="005C5BB8">
              <w:rPr>
                <w:rFonts w:eastAsia="Calibri"/>
                <w:color w:val="000000" w:themeColor="text1"/>
                <w:sz w:val="22"/>
                <w:szCs w:val="22"/>
              </w:rPr>
              <w:t xml:space="preserve">о превышать </w:t>
            </w:r>
            <w:r w:rsidR="004E3EB0" w:rsidRPr="005C5BB8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100ADF" w:rsidRPr="005C5BB8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Pr="005C5BB8">
              <w:rPr>
                <w:rFonts w:eastAsia="Calibri"/>
                <w:color w:val="000000" w:themeColor="text1"/>
                <w:sz w:val="22"/>
                <w:szCs w:val="22"/>
              </w:rPr>
              <w:t xml:space="preserve"> минут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FF54AB">
              <w:rPr>
                <w:i/>
                <w:sz w:val="22"/>
                <w:szCs w:val="22"/>
              </w:rPr>
              <w:t>в состав заявки прикладывается письмо</w:t>
            </w:r>
            <w:r>
              <w:rPr>
                <w:i/>
                <w:sz w:val="22"/>
                <w:szCs w:val="22"/>
              </w:rPr>
              <w:t>-подтверждение</w:t>
            </w:r>
            <w:r w:rsidRPr="00FF54AB">
              <w:rPr>
                <w:i/>
                <w:sz w:val="22"/>
                <w:szCs w:val="22"/>
              </w:rPr>
              <w:t xml:space="preserve"> в свободной форме за подписью руководителя</w:t>
            </w:r>
            <w:r>
              <w:rPr>
                <w:i/>
                <w:sz w:val="22"/>
                <w:szCs w:val="22"/>
              </w:rPr>
              <w:t xml:space="preserve"> Участника</w:t>
            </w:r>
            <w:r w:rsidRPr="00FF54AB">
              <w:rPr>
                <w:i/>
                <w:sz w:val="22"/>
                <w:szCs w:val="22"/>
              </w:rPr>
              <w:t>)</w:t>
            </w:r>
          </w:p>
        </w:tc>
      </w:tr>
      <w:tr w:rsidR="004E3EB0" w:rsidRPr="009A4A9E" w:rsidTr="004718D6">
        <w:trPr>
          <w:jc w:val="center"/>
        </w:trPr>
        <w:tc>
          <w:tcPr>
            <w:tcW w:w="2921" w:type="dxa"/>
            <w:shd w:val="clear" w:color="auto" w:fill="auto"/>
          </w:tcPr>
          <w:p w:rsidR="004E3EB0" w:rsidRDefault="005C5BB8" w:rsidP="00F143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 Требование к наличию производственных баз</w:t>
            </w:r>
          </w:p>
        </w:tc>
        <w:tc>
          <w:tcPr>
            <w:tcW w:w="7139" w:type="dxa"/>
            <w:shd w:val="clear" w:color="auto" w:fill="auto"/>
          </w:tcPr>
          <w:p w:rsidR="004E3EB0" w:rsidRPr="005C5BB8" w:rsidRDefault="005C5BB8" w:rsidP="004718D6">
            <w:pPr>
              <w:jc w:val="both"/>
              <w:rPr>
                <w:sz w:val="22"/>
                <w:szCs w:val="22"/>
              </w:rPr>
            </w:pPr>
            <w:r w:rsidRPr="005C5BB8">
              <w:rPr>
                <w:spacing w:val="-6"/>
              </w:rPr>
              <w:t xml:space="preserve">Наличие собственных (арендованных) пожарно-спасательных баз в радиусе 10 км </w:t>
            </w:r>
            <w:r w:rsidRPr="005C5BB8">
              <w:rPr>
                <w:i/>
                <w:spacing w:val="-6"/>
              </w:rPr>
              <w:t>(в подтверждение в состав Заявки прикладываются документы</w:t>
            </w:r>
            <w:r w:rsidR="00815CEE">
              <w:rPr>
                <w:i/>
                <w:spacing w:val="-6"/>
              </w:rPr>
              <w:t>,</w:t>
            </w:r>
            <w:r w:rsidRPr="005C5BB8">
              <w:rPr>
                <w:i/>
                <w:spacing w:val="-6"/>
              </w:rPr>
              <w:t xml:space="preserve"> подтверждающие права собственности или аренды)</w:t>
            </w:r>
          </w:p>
        </w:tc>
      </w:tr>
    </w:tbl>
    <w:p w:rsidR="00BB0882" w:rsidRDefault="00BB0882" w:rsidP="00BB0882">
      <w:pPr>
        <w:suppressAutoHyphens w:val="0"/>
        <w:spacing w:after="200"/>
        <w:jc w:val="center"/>
        <w:rPr>
          <w:b/>
          <w:sz w:val="36"/>
          <w:szCs w:val="36"/>
        </w:rPr>
      </w:pPr>
    </w:p>
    <w:p w:rsidR="00BB0882" w:rsidRDefault="00BB0882" w:rsidP="00BB0882">
      <w:pPr>
        <w:suppressAutoHyphens w:val="0"/>
        <w:spacing w:after="200"/>
        <w:jc w:val="center"/>
        <w:rPr>
          <w:b/>
          <w:sz w:val="36"/>
          <w:szCs w:val="36"/>
        </w:rPr>
      </w:pPr>
    </w:p>
    <w:sectPr w:rsidR="00BB0882" w:rsidSect="00BB42E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B5E"/>
    <w:multiLevelType w:val="hybridMultilevel"/>
    <w:tmpl w:val="B99A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7770"/>
    <w:multiLevelType w:val="hybridMultilevel"/>
    <w:tmpl w:val="3DAEA5F4"/>
    <w:lvl w:ilvl="0" w:tplc="9E548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C1DEC"/>
    <w:multiLevelType w:val="hybridMultilevel"/>
    <w:tmpl w:val="DCFEA250"/>
    <w:lvl w:ilvl="0" w:tplc="614E4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56083421"/>
    <w:multiLevelType w:val="hybridMultilevel"/>
    <w:tmpl w:val="771E27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7789"/>
    <w:multiLevelType w:val="hybridMultilevel"/>
    <w:tmpl w:val="3DF0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82"/>
    <w:rsid w:val="000003AB"/>
    <w:rsid w:val="00016D77"/>
    <w:rsid w:val="00100ADF"/>
    <w:rsid w:val="001129C2"/>
    <w:rsid w:val="00120D19"/>
    <w:rsid w:val="00277A96"/>
    <w:rsid w:val="002A46D4"/>
    <w:rsid w:val="003310FB"/>
    <w:rsid w:val="003378E2"/>
    <w:rsid w:val="0035422A"/>
    <w:rsid w:val="003542CB"/>
    <w:rsid w:val="003D6756"/>
    <w:rsid w:val="003D7BF5"/>
    <w:rsid w:val="004075A5"/>
    <w:rsid w:val="004718D6"/>
    <w:rsid w:val="004A6949"/>
    <w:rsid w:val="004E3EB0"/>
    <w:rsid w:val="00525260"/>
    <w:rsid w:val="00573C05"/>
    <w:rsid w:val="005B0B14"/>
    <w:rsid w:val="005C5BB8"/>
    <w:rsid w:val="006148AB"/>
    <w:rsid w:val="006F7040"/>
    <w:rsid w:val="006F76CE"/>
    <w:rsid w:val="00711FEC"/>
    <w:rsid w:val="00731411"/>
    <w:rsid w:val="00790F4C"/>
    <w:rsid w:val="007E57F7"/>
    <w:rsid w:val="007F11E1"/>
    <w:rsid w:val="007F1EA9"/>
    <w:rsid w:val="00815CEE"/>
    <w:rsid w:val="0085326C"/>
    <w:rsid w:val="00856E35"/>
    <w:rsid w:val="00873A5D"/>
    <w:rsid w:val="009420FB"/>
    <w:rsid w:val="00971B22"/>
    <w:rsid w:val="00A6090C"/>
    <w:rsid w:val="00BB0882"/>
    <w:rsid w:val="00BB42E2"/>
    <w:rsid w:val="00BC0EDC"/>
    <w:rsid w:val="00BE03D2"/>
    <w:rsid w:val="00CC7CAC"/>
    <w:rsid w:val="00CD7602"/>
    <w:rsid w:val="00D402DC"/>
    <w:rsid w:val="00E21898"/>
    <w:rsid w:val="00F9193A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88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B0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B0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19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42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E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E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88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B0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B0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19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42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E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E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</dc:creator>
  <cp:keywords/>
  <dc:description/>
  <cp:lastModifiedBy>1</cp:lastModifiedBy>
  <cp:revision>36</cp:revision>
  <cp:lastPrinted>2022-04-20T12:23:00Z</cp:lastPrinted>
  <dcterms:created xsi:type="dcterms:W3CDTF">2021-07-08T06:59:00Z</dcterms:created>
  <dcterms:modified xsi:type="dcterms:W3CDTF">2022-04-20T12:30:00Z</dcterms:modified>
</cp:coreProperties>
</file>