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16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8216"/>
        <w:gridCol w:w="850"/>
        <w:gridCol w:w="850"/>
        <w:gridCol w:w="1163"/>
        <w:gridCol w:w="1134"/>
        <w:gridCol w:w="1134"/>
        <w:gridCol w:w="1134"/>
        <w:gridCol w:w="1135"/>
        <w:gridCol w:w="9"/>
      </w:tblGrid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пп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Номенклатура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Цена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с НДС, руб. за единицу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Стоимость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итого с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Количество обслуживаний*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Цена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с НДС обслуживания за 1 изделие,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Стоимость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итого с НДС обслуживания,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Наличие логотипа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Ботинки кожаные (МП, подошва - ПУ/ТПУ, метод крепления - литьевой) 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Ботинки изготовлены методом прямого литья полиуретана и термопластичного полиуретана к заготовке верха обуви.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В качестве материалов для верха обуви используется натуральная кожа юфть толщиной 1,8 2,0 мм. Глухой клапан-язык из хромовой кожи обеспечивает комфорт в носке и исключает попадание внутрь мелких предметов, брызг, пыли. Мягкий кант защищает от боковых ударов.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Для защиты в носочной части стопы применяется внутренний защитный носок ударной прочностью 200 Дж (Мун 200) с прокладкой, препятствующей надавливанию верхнего края на стопу.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Подошва двухслойная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маслобензостойкая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(устойчива к воздействию агрессивной среды   масел, нефти, нефтепродуктов).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Верхний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Нижний слой изготовлен из износостойкого, термостойкого, морозостойкого (-40/+160оС) термопластичного полиуретана.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Глубина профиля (протектора) ходового слоя подошвы 4,5 мм обеспечивает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хорошую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сцепляемость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Верх обуви: натуральная кожа.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Подкладка: нетканое полотно.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Подошва: двухслойная, полиуретан + термопластичный полиуретан. Метод крепления: литьевой.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Клапан: глухой.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Цвет: черный. Полнота: 10.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019/2011, ГОСТ 12.4.137-2001, ГОСТ 28507-99, ГОСТ 12.4.187-97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 пар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Респиратор 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Защита от пыли и туманов. Обеспечивает плотное прилегание к лицу. Не теряет своих защитных свойств в условиях повышенных и пониженных температур.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Область применения: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чугун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о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и сталелитейное производство, машиностроение, строительство, судостроение, сельское хозяйство и др.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Масса: 9 г.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Обеспечивает защиту FFP1 (до 4 ПДК)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Сделано в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3120 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Комбинезон защитный одноразовый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Изготовлен из 100% полипропилена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спанбонд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(плотность 40 г/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)   нетканого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безворсового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материала.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Нетоксичен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, не вызывает аллергических реакций, имеет хорошую воздухопроницаемость одновременно с пылезащитными свойствами.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Разрешен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к применению в медицине, фармацевтической и пищевой промышленности.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12.4.100-80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5664 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6D43">
              <w:rPr>
                <w:rFonts w:ascii="Times New Roman" w:hAnsi="Times New Roman"/>
                <w:bCs/>
                <w:sz w:val="18"/>
                <w:szCs w:val="18"/>
              </w:rPr>
              <w:t>Вкладыши (</w:t>
            </w:r>
            <w:proofErr w:type="spellStart"/>
            <w:r w:rsidRPr="007F6D43">
              <w:rPr>
                <w:rFonts w:ascii="Times New Roman" w:hAnsi="Times New Roman"/>
                <w:bCs/>
                <w:sz w:val="18"/>
                <w:szCs w:val="18"/>
              </w:rPr>
              <w:t>беруши</w:t>
            </w:r>
            <w:proofErr w:type="spellEnd"/>
            <w:r w:rsidRPr="007F6D43">
              <w:rPr>
                <w:rFonts w:ascii="Times New Roman" w:hAnsi="Times New Roman"/>
                <w:bCs/>
                <w:sz w:val="18"/>
                <w:szCs w:val="18"/>
              </w:rPr>
              <w:t>) для диспенсера (</w:t>
            </w:r>
            <w:proofErr w:type="spellStart"/>
            <w:r w:rsidRPr="007F6D43">
              <w:rPr>
                <w:rFonts w:ascii="Times New Roman" w:hAnsi="Times New Roman"/>
                <w:bCs/>
                <w:sz w:val="18"/>
                <w:szCs w:val="18"/>
              </w:rPr>
              <w:t>упак</w:t>
            </w:r>
            <w:proofErr w:type="spellEnd"/>
            <w:r w:rsidRPr="007F6D43">
              <w:rPr>
                <w:rFonts w:ascii="Times New Roman" w:hAnsi="Times New Roman"/>
                <w:bCs/>
                <w:sz w:val="18"/>
                <w:szCs w:val="18"/>
              </w:rPr>
              <w:t>. - 200 пар)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Снижение уровня шума на 33 дБ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Вкладыши из мягкого вспененного полиуретана принимают форму ушного канала и обеспечивают комфорт при ношении. Гладкая поверхность предотвращает скапливание грязи и позволяет значительно продлить срок службы.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Упаковка: 200 пар.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 упаково</w:t>
            </w:r>
            <w:r w:rsidRPr="007F6D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Боты диэлектрические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Материал: резина.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Метод крепления: формовой.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13385-78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5 пар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Перчатки латексные диэлектрические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и дополнительным изолирующим средством при работе в электроустановках напряжением свыше 1000 В. Изготавливаются из латекса.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 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ТУ 38.306-5-63-97   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ГОСТ 12.1.038-82 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ГОСТ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12.4.246-2008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5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Перчатки трикотажные из смесовой пряжи с покрытием нитрил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Перчатки изготовлены из трикотажной основы  с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манжетом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крагой и дважды покрыты нитрилом.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Материал: специальное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нитриловое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покрытие защищает от проколов и порезов, отталкивает продукты нефтепереработки, смазочные материалы и грязь.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Особенности модели: повышенная защита от проколов и порезов, высококачественные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маслобензостойкие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, износостойкие перчатки предназначены для работы с грубыми и жесткими поверхностями, с абразивными материалами, обеспечивают хороший захват на сухих и промасленных поверхностях.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Назначение: работы с загрязнёнными материалами, битым стеклом, металлической стружкой.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12.4.252-2013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EN 388 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EN 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3264 пары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Перчатки 10/5 с ПВХ 10 класс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Применение высококачественного комбинированного сырья (полиэфирной нити и хлопчатобумажной пряжи) создает дополнительную прочность трикотажа на разрыв и истирание, сохраняя при этом гигиенические свойства хлопка. Предназначены для защиты рук от истирания,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качественное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ПВХ-покрытие ладони гарантирует удобный захват и высокую износостойкость. Оптимальная толщина трикотажа обеспечивает высокую чувствительность рук при выполнении работ. Класс вязки 10.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Состав: пряжа хлопкополиэфирная (содержание хлопка не менее 80%). Масса одной пары: 48 г.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12.4.252-2013.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8736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Сапоги ПВХ, НМС, КЩС с м/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(мужские)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Сапоги защищают от растворов кислот и щелочей концентрацией до 20%. Подошва имеет самоочищающийся профиль, способствующий хорошей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сцепляемости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с поверхностями, и обладает высокой плотностью, что обеспечивает повышенную устойчивость к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истираниям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. Эластичное удобное голенище. Комплектуются двухслойной вкладной стелькой.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Верх обуви: ПВХ.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Подкладка: трикотаж.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Внутренний защитный носок: металлический (Мун 200).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Проколозащитная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стелька: металлическая (1200 Н).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Подошва: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однослойный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ПВХ.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Метод крепления: литьевой.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 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ТУ 2595-001-50290598-02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3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  Перчатки латексные КЩС тип 2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Универсальные перчатки. Изготавливаются из 100% латекса c хлопковым напылением внутри. Обладают стойкостью к химическому воздействию слабых водных растворов кислот и щелочей. Имеют специальную обработку для уменьшения риска аллергических реакций. Благодаря небольшой толщине обеспечивают превосходную чувствительность. Применение: хозяйственные работы с моющими средствами, легкие сборочные операции, чистка и техническое обслуживание оборудования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Толщина: 0,35 мм. Длина: 305 мм.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12.4.252-2013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EN 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672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Перчатки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х/б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с 2-м латексным покрытием (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упак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./100 пар.)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Перчатки трикотажные усиленные двойным слоем латекса для более интенсивного режима износа. Полное покрытие слоем латекса ладонной части и кончиков пальцев значительно повышает сцепные свойства и продлевает срок службы перчаток. Класс вязки: 10-й. 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Защита: Ми.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Материал: хлопок 100%, залитые 2-х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слойным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полимерным покрытием ладонь и пальцы.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12.4.252-2013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2008 пар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Сапоги Резиновые 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Верх обуви: ПВХ.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Подкладка: трикотаж.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Подошва: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однослойный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ПВХ.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Метод крепления: литьевой.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Высота: 34 см. 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 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ТУ 2590-003-51664612-2013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22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Очки защитные открытые 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Конструкция: открытые, с боковой защитой и регулируемым углом наклона защитного панорамного стекла из оптически прозрачного материала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Plexiglas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, универсального применения. Регулируется длина заушников.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Защитные свойства: предназначены для защиты глаз от летящих частиц (45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м/с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), устойчивы к воздействию химических веществ. Защита от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УФ-излучения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>. Оптический класс 1.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Покрытие линз: специальное покрытие линз защищает от истирания и царапания.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 ГОСТ Р 12.4.230.1-2007 (ЕН 166-2002)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1506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Каска защитная оранжевая 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Конструкция: ударопрочный корпус каски выполнен из материала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TermotreK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. Каска оснащена козырьком, водосточным желобком, внутренней оснасткой  Эталон,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наголовным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СИЗ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наушников, лицевых щитков, щитков сварщика, подшлемника. Регулировка по размеру головы (53-65 см).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Температурный режим: от  50 до +50  С.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Масса корпуса: 240 г. Цвет: оранжевый.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104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Каска защитная белая 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Каска оснащена козырьком, водосточным желобком, внутренней оснасткой Эталон,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наголовным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СИЗ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>: наушников, лицевых щитков, щитков сварщика, подшлемника. Регулировка по размеру головы (53-65 см).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Температурный режим: от 50 до +50 С.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Масса корпуса: 240 г. Цвет: белый.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46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ЖИЛЕТ сигнальный ГОСТ-2014 со СОП ОРАНЖЕВЫЙ (тк.100%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>/э)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Центральная застежка на ленту-липучку, боковые накладные карманы. Кант   износостойкая ткань серого цвета.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Ткань: 100% полиэфир, плотность 120 г/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Световозвращающий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материал: лента шириной 5 см, обеспечивает хорошую видимость.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Цвет: флуоресцентный оранжевый.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 ГОСТ 12.4.281-2014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29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  Валенки обрезиненные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Верх обуви: натуральная шерсть. Подошва: резина.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ТУ 8167-002-05251923-2014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10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Сапоги кожаные (ШЕРСТИН, КП, подошва - ПУ/НИТРИЛ, метод крепления - литьевой)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Материалы верха обуви   натуральная кожа толщиной 1,8-2,0 мм на союзке и заднике и кирза, дублированная мехом (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шерстином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), на голенище.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Подошва   двухслойная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маслобензостойкая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(устойчивая к воздействию химических факторов   масел, нефти, нефтепродуктов).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Голенище регулируется по ширине.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Глубина профиля (протектора) ходового слоя подошвы 4,5 мм обеспечивает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хорошую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сцепляемость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Верх обуви: натуральная кожа + кирза, дублированная мехом. Подкладка: мех (шерстин).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Стелька: мех (шерстин).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Подошва: двухслойная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маслобензостойкая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, 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пенополиуретан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/нитрильная резина.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Метод крепления: литьевой. Цвет: черный.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 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ГОСТ 12.4.137-2001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62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Бейсболка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Ткань: смесовая (65% полиэфир, 35% хлопок).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Цвет: зеленый.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Размер: 54 62 (регулируемый).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6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рисунок 1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Шапка-ушанка (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тк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оксфорд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)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Шапка из современных материалов создана для выполнения работ в холодное время года.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Для пошива используется ткань Оксфорд с водоупорными свойствами.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Утеплитель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холлофайбер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надежно удерживает тепло.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Подклад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из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флиса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(240 г/м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>) обеспечивает изделию комфортность и дополнительное утепление.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Для регулирования размера предусмотрен резиновый шнур с фиксатором. 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017/2011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10325-2014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2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Шапка-ушанка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Искусственный мех.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Цвет: черный.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017/2011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ГОСТ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53916-2010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2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Плащ мужской для защиты от воды 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Плащ с застежкой на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двухзамковую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молнию с клапаном против ветра, с капюшоном, с двумя карманами с клапанами, с манжетами на рукавах. Все швы проклеены специальной лентой. Защита от влаги.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Ткань: 100% полиэфир с ПВХ-покрытием с изнаночной стороны, плотность 225 г/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. Водоупорность ткани   не менее 5 000 мм вод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>т. Цвет: темно-синий.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12.4.134-83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14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Рукавицы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Брезент+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Брезент</w:t>
            </w:r>
            <w:proofErr w:type="spellEnd"/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, пл. 480 гр.,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оверлог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(Б-04)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Предназначены для защиты рук от механических воздействий и общих производственных загрязнений, от искр, брызг расплавленного металла и окалины. Брезент, плотность 480 г/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12.4.010-75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12.4.252-2013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48 пар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Ботинки кожаные (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шерстин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,К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>П,подошва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-ПУ/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Нитрил,метод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клепления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-литьевой) 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Ботинки изготовлены методом прямого литья полиуретана и термопластичного полиуретана к заготовке верха обуви.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В качестве материалов для верха обуви используется натуральная кожа   толщиной 1,8 2,0 мм. Глухой клапан-язык изготовлен из кожи хромовой для верха обуви, обеспечивает комфорт в носке и исключает попадание внутрь мелких предметов, брызг, пыли. Мягкий кант защищает от боковых ударов. Подкладка и вкладная стелька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из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шерстина.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Подошва двухслойная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маслобензостойкая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(устойчивая к воздействию агрессивной среды   масел, нефти, нефтепродуктов).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Верхний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Нижний слой изготовлен из износостойкого, термостойкого, морозостойкого (-40/+100оС) термопластичного полиуретана.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Глубина профиля (протектора) ходового слоя подошвы 4,5 мм обеспечивает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хорошую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сцепляемость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Верх обуви: натуральная кожа.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Подкладка: шерстин.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Внутренний защитный носок Мун 200.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Клапан: глухой.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Цвет: черный. Полнота: 10.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12.4.137-2001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28507-99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21 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Перчатки трикотажные с латексным покрытием от пониженных температур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Перчатки из акриловой пряжи Основа 10 класса вязки. Покрытие ладони - текстурированный латекс глубокого макания синего цвета. Перчатки предназначены для использования до - 10 градусов Цельсия. Текстурированное латексное покрытие предотвращает проскальзывание обледенелых или холодных предметов или влажных и скользких предметов, предотвращает намокание перчатки. Плотная толстая основа со специальным начесом внутри сохраняет тепло рук и позволяет с комфортом работать на улице в зимний период при любой температуре до -30. 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12.4.252-2013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EN 388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EN 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53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Перчатки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>/ш  двойные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Перчатки трикотажные вязаные бесшовные из полушерстяной пряжи с ворсовой внутренней поверхностью. Объемный трикотаж создает теплоизолирующий барьер между рукой и защитной перчаткой и сохраняет руки в тепле. Класс вязки 7. Состав: пряжа полушерстяная (30% шерсть, 70% ПАН).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12.4.252-2013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6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Костюм мужской сигнальн.-3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., для защиты  от механических воздействий и ОПЗ /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куртка+брюки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/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Куртка + брюки. Маркируется персональным номером.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Костюм соответствует 3 классу сигнальной одежды повышенной видимости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Удлиненная куртка с потайной застежкой на пуговицы, предотвращающей соприкосновение фурнитуры с оборудованием. Удобные боковые и нагрудные карманы со складками для объема. Вентиляционные отверстия в области лопаток. Рукава с локтевым швом на манжетах. Слева, под клапаном кармана, петля для крепления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бейджа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Брюки с застежкой на молнию и пуговицу. Функциональные карманы, карманы на боковых швах со складками для объема. В области колен дополнительный объем, подрез под коленом исключает излишние заломы. Хлястики на поясе для регулирования объема по талии.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Ткань основная: смесовая (75% полиэфир, 25% хлопок), с водоотталкивающей отделкой, плотность 200 г/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Ткань фоновая: смесовая (50% хлопок, 50% полиэфир), с водоотталкивающей отделкой, плотность 210 г/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C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>оответствует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европейскому стандарту EN 471 для специальной одежды повышенной видимости.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Световозвращающий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материал: лента шириной 5 см, обеспечивает максимальную видимость.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Цвет: серый с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флуоресцентным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оранжевым.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12.4.281-2014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3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компл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F6D43">
              <w:rPr>
                <w:rFonts w:ascii="Times New Roman" w:hAnsi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рисунок 2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Нательное бельё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х/б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трикотажное с начесом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Нательное белье предназначается для защиты от пониженных температур. Состоит из рубахи и кальсон. Рукава рубахи и низ кальсон на манжетах.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Ткань: 95% хлопок, 5% ПЭ, плотность 180 г/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017/2011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31408-2009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16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компл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Подшлемник на двойном ватине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  <w:t>11 шт.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  <w:t>175,00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Состав: 100% хлопок.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Цвет: черный.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Размер: 54-64 (регулируемый).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11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Костюм мужской для защиты от пониженных температур /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куртка+полукомбинезон</w:t>
            </w:r>
            <w:proofErr w:type="spellEnd"/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/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  <w:t>М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>аркируется персональным номером.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Куртка с центральной застежкой на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двухзамковую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молнию и ветрозащитный клапан, воротник-стойка утеплен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высококачественным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флисом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. Боковые накладные карманы с клапаном, внутренний карман для документов.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Кулиски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по талии и по низу куртки   дополнительная защита от ветра. Рукава с внутренними полушерстяными напульсниками. Утепленный капюшон пристегивается на молнию.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Полукомбинезон с центральной застежкой на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двухзамковую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молнию, с удобными боковыми карманами, сзади по талии стянут эластичной тесьмой. Бретели с застежкой на пряжку-трезубец регулируются по длине, внизу штрипки на пуговице.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Ткань: смесовая (65% полиэфир, 35% хлопок) с водоотталкивающей отделкой, плотность 250 г/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Утеплитель: </w:t>
            </w:r>
            <w:proofErr w:type="spellStart"/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Слайтекс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, 300 гр./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м.кв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. - куртка, 200 гр./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м.кв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. - полукомбинезон.</w:t>
            </w:r>
            <w:proofErr w:type="gramEnd"/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Подкладка: 100% полиэфир + ветрозащитная ткань (100% полиэфир).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Световозвращающий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материал: лента шириной 5 см, обеспечивает хорошую видимость.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Цвет: зеленый, для ИТР – зеленый с оранжевыми вставками.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ГОСТ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12.4.236-2011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2(3) класс защиты от пониженных температур воздуха и ветра, для эксплуатации в I, II, III, IV климатических поясах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143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компл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F6D43">
              <w:rPr>
                <w:rFonts w:ascii="Times New Roman" w:hAnsi="Times New Roman"/>
                <w:sz w:val="18"/>
                <w:szCs w:val="18"/>
                <w:lang w:val="en-US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рисунок 2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Куртка мужская для защиты от пониженных температур «Винтер»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  <w:t>Маркируется персональным номером.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Куртка с застежкой на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двухзамковую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молнию и ветрозащитным клапаном. 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Воротник-стойка утеплен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высококачественным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флисом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. Боковые и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прорезной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(утепленные) карманы, внутренние карманы. Рукава с полушерстяными напульсниками. Ширина куртки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по низу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регулируется шнуром с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двухшнурными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фиксаторами. Капюшон утеплённый, 1 слой утеплителя.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Ткань верха: 100% полиамид с полиуретановым водонепроницаемым ветрозащитным покрытием и водоотталкивающей отделкой, плотность 150 г/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Утеплитель: 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Филгуд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, 150 г/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>, 3 слоя.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Подкладка: 100% полиэфир.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Сигнальный элемент: кант из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световозвращающего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материала. 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Цвет: зеленый, отделка   черный.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ГОСТ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12.4.236-2011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2 класс защиты от пониженных температур воздуха, для эксплуатации в I, II, III климатических поясах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22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рисунок 2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Костюм мужской/женский для защиты от механических воздействий и ОПЗ /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куртка+полукомбинезон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/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Куртка + полукомбинезон.          Маркируется персональным номером.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Куртка с потайной застежкой на пуговицы. Многофункциональные карманы, специальный карман для телефона с отделением для ручки. Вентиляционные отверстия в области подмышечных впадин. Ширина куртки регулируется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по низу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хлястиками. На спине складки для свободы движения. Рукава на манжетах.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Полукомбинезон с карманами, сзади   накладные карманы и карман для инструмента. Эластичная тесьма на талии.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Ткань: смесовая (65% полиэфир, 35% хлопок) с водоотталкивающей отделкой, плотность 250 г/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Световозвращающий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материал: лента шириной 5 см. Цвет: зеленый, отделка   салатовый.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176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компл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F6D43">
              <w:rPr>
                <w:rFonts w:ascii="Times New Roman" w:hAnsi="Times New Roman"/>
                <w:sz w:val="18"/>
                <w:szCs w:val="18"/>
                <w:lang w:val="en-US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рисунок 2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Удерживающая система УС 1В (ПП-1В)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Удерживающая система (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безлямочная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) со стропом из каната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Данная система является принадлежностью личного снаряжения, предохраняющего работающего от падения с высоты в процессе производства строительных, монтажных, ремонтных и восстановительных работ.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Применение: для удержания от падения с высоты, позиционирования, ограничения и безопасного перемещения на высоте.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Система состоит из привязи (ремня с пряжкой, кушака, двух D-колец) и стропа (полиамидного каната, монтажный карабин и крепежная петля). Система упакована в водонепроницаемый пакет и содержит паспорт и инструкцию по применению. 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Соблюдать меры предосторожности, которые могут повлиять на работу стропа и системы, например: острые кромки, режущие, абразивные или климатические воздействия, химические реактивы.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Статическая нагрузка: не менее 15 кН (1500 кгс)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Длина строп: 1,45 м +\- 50 мм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Обхват пояса: 740-1440 мм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Объем: 0.0025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Вес изделия: 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ГОСТ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ЕН 358-2008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2 шт.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Удерживающая система УС 2ВЖ (ПП-2ВЖ)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Удерживающая система с наплечными и набедренными лямками, со стропом из полиамидного каната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Данная система является принадлежностью личного снаряжения, предохраняющего работающего от падения с высоты в процессе производства строительных, монтажных, ремонтных и восстановительных работ.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Применение: для удержания от падения с высоты, позиционирования, ограничения и безопасного перемещения на высоте.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На привязи имеется заднее D-кольцо на которое можно присоединить строп из ленты или каната (от 2 до 50 м) для проведения спасательных работ, экстренной эвакуации, опускания и подъема рабочих из замкнутых пространств, а также за это D-кольцо может крепиться строп с амортизатором для страховки при падении с высоты.</w:t>
            </w:r>
            <w:proofErr w:type="gramEnd"/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Система состоит из привязи с наплечными и набедренными лямками (ремня с пряжкой, кушака, двух D-колец на поясе и одного на спине) и стропа (полиамидный канат, монтажный карабин и крепежная </w:t>
            </w: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петля). Система упакована в водонепроницаемый пакет и содержит паспорт и инструкцию по применению. 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Соблюдать меры предосторожности, которые могут повлиять на работу стропа и системы, например: острые кромки, режущие, абразивные или климатические воздействия, химические реактивы.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Статическая нагрузка: не менее 15 кН (1500 кгс)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Длина строп: 1,45 м +\- 50 мм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Обхват пояса: 740-1440 мм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Объем: 0.005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Вес изделия: 1.7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ТС 019/2011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ГОСТ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ЕН 358-2008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9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Фартук прорезиненный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Описание: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Фартук с цельнокроеным нагрудником, с регулируемой шейной завязкой, притачными завязками по талии, накладным карманом. Все срезы фартука обработаны швом в подгибку.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Защита: 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Вн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З</w:t>
            </w:r>
            <w:proofErr w:type="gramEnd"/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Материал: диагональ прорезиненная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ГОСТ 12.4.029-76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330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Нарукавник прорезиненный (</w:t>
            </w:r>
            <w:proofErr w:type="spellStart"/>
            <w:r w:rsidRPr="007F6D43">
              <w:rPr>
                <w:rFonts w:ascii="Times New Roman" w:hAnsi="Times New Roman"/>
                <w:sz w:val="18"/>
                <w:szCs w:val="18"/>
              </w:rPr>
              <w:t>тк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>иагональ</w:t>
            </w:r>
            <w:proofErr w:type="spellEnd"/>
            <w:r w:rsidRPr="007F6D43">
              <w:rPr>
                <w:rFonts w:ascii="Times New Roman" w:hAnsi="Times New Roman"/>
                <w:sz w:val="18"/>
                <w:szCs w:val="18"/>
              </w:rPr>
              <w:t>)</w:t>
            </w:r>
            <w:r w:rsidRPr="007F6D4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 xml:space="preserve">Нарукавник прорезиненный сделан из материала «Диагональ» черного цвета. Такие нарукавники подходят для работы в любой сезон года. Материал «Диагональ» - </w:t>
            </w: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хлопчатобумажная ткань, обладающая повышенной устойчивостью к износу и сохраняет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 xml:space="preserve"> очень надолго свой цвет.</w:t>
            </w:r>
          </w:p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6D4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7F6D43">
              <w:rPr>
                <w:rFonts w:ascii="Times New Roman" w:hAnsi="Times New Roman"/>
                <w:sz w:val="18"/>
                <w:szCs w:val="18"/>
              </w:rPr>
              <w:t>лотность 300г/м.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355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</w:tr>
      <w:tr w:rsidR="00C73652" w:rsidRPr="007F6D43" w:rsidTr="00410072">
        <w:trPr>
          <w:gridAfter w:val="1"/>
          <w:wAfter w:w="9" w:type="dxa"/>
          <w:trHeight w:val="18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</w:t>
            </w:r>
            <w:r w:rsidRPr="007F6D4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0</w:t>
            </w:r>
            <w:r w:rsidRPr="007F6D4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3652" w:rsidRPr="007F6D43" w:rsidTr="00410072">
        <w:trPr>
          <w:trHeight w:val="28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D43">
              <w:rPr>
                <w:rFonts w:ascii="Times New Roman" w:hAnsi="Times New Roman"/>
                <w:sz w:val="18"/>
                <w:szCs w:val="18"/>
              </w:rPr>
              <w:t>ИТОГО, руб. с НДС 20%:</w:t>
            </w:r>
          </w:p>
        </w:tc>
        <w:tc>
          <w:tcPr>
            <w:tcW w:w="5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52" w:rsidRPr="007F6D43" w:rsidRDefault="00C73652" w:rsidP="00410072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7F6D43">
              <w:rPr>
                <w:rFonts w:ascii="Times New Roman" w:hAnsi="Times New Roman"/>
                <w:b/>
                <w:bCs/>
                <w:sz w:val="18"/>
                <w:szCs w:val="18"/>
              </w:rPr>
              <w:t>,00</w:t>
            </w:r>
          </w:p>
        </w:tc>
      </w:tr>
    </w:tbl>
    <w:p w:rsidR="00C73652" w:rsidRPr="007F6D43" w:rsidRDefault="00C73652" w:rsidP="00C7365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73652" w:rsidRPr="007F6D43" w:rsidRDefault="00C73652" w:rsidP="00C7365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F6D43">
        <w:rPr>
          <w:rFonts w:ascii="Times New Roman" w:eastAsia="Calibri" w:hAnsi="Times New Roman" w:cs="Times New Roman"/>
          <w:b/>
          <w:sz w:val="20"/>
          <w:szCs w:val="20"/>
        </w:rPr>
        <w:t>*Под обслуживанием понимается комплекс услуг, оказываемых поставщиком/исполнителем заказчику, включающих процессы:</w:t>
      </w:r>
    </w:p>
    <w:p w:rsidR="00C73652" w:rsidRPr="007F6D43" w:rsidRDefault="00C73652" w:rsidP="00C73652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F6D43">
        <w:rPr>
          <w:rFonts w:ascii="Times New Roman" w:eastAsia="Calibri" w:hAnsi="Times New Roman" w:cs="Times New Roman"/>
          <w:b/>
          <w:sz w:val="20"/>
          <w:szCs w:val="20"/>
        </w:rPr>
        <w:t>Стирки;</w:t>
      </w:r>
    </w:p>
    <w:p w:rsidR="00C73652" w:rsidRPr="007F6D43" w:rsidRDefault="00C73652" w:rsidP="00C73652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F6D43">
        <w:rPr>
          <w:rFonts w:ascii="Times New Roman" w:eastAsia="Calibri" w:hAnsi="Times New Roman" w:cs="Times New Roman"/>
          <w:b/>
          <w:sz w:val="20"/>
          <w:szCs w:val="20"/>
        </w:rPr>
        <w:t>Сушки;</w:t>
      </w:r>
    </w:p>
    <w:p w:rsidR="00C73652" w:rsidRPr="007F6D43" w:rsidRDefault="00C73652" w:rsidP="00C73652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F6D43">
        <w:rPr>
          <w:rFonts w:ascii="Times New Roman" w:eastAsia="Calibri" w:hAnsi="Times New Roman" w:cs="Times New Roman"/>
          <w:b/>
          <w:sz w:val="20"/>
          <w:szCs w:val="20"/>
        </w:rPr>
        <w:t>Глажения;</w:t>
      </w:r>
    </w:p>
    <w:p w:rsidR="00C73652" w:rsidRPr="007F6D43" w:rsidRDefault="00C73652" w:rsidP="00C73652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F6D43">
        <w:rPr>
          <w:rFonts w:ascii="Times New Roman" w:eastAsia="Calibri" w:hAnsi="Times New Roman" w:cs="Times New Roman"/>
          <w:b/>
          <w:sz w:val="20"/>
          <w:szCs w:val="20"/>
        </w:rPr>
        <w:t>Ремонта;</w:t>
      </w:r>
    </w:p>
    <w:p w:rsidR="00C73652" w:rsidRPr="007F6D43" w:rsidRDefault="00C73652" w:rsidP="00C73652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F6D43">
        <w:rPr>
          <w:rFonts w:ascii="Times New Roman" w:eastAsia="Calibri" w:hAnsi="Times New Roman" w:cs="Times New Roman"/>
          <w:b/>
          <w:sz w:val="20"/>
          <w:szCs w:val="20"/>
        </w:rPr>
        <w:t>Упаковки и доставки изделий, включая погрузо-разгрузочные работы.</w:t>
      </w:r>
    </w:p>
    <w:p w:rsidR="00C73652" w:rsidRPr="007F6D43" w:rsidRDefault="00C73652" w:rsidP="00C7365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6D43">
        <w:rPr>
          <w:rFonts w:ascii="Times New Roman" w:eastAsia="Calibri" w:hAnsi="Times New Roman" w:cs="Times New Roman"/>
          <w:sz w:val="20"/>
          <w:szCs w:val="20"/>
        </w:rPr>
        <w:t>Рисунок 1.</w:t>
      </w:r>
    </w:p>
    <w:p w:rsidR="00C73652" w:rsidRPr="007F6D43" w:rsidRDefault="00C73652" w:rsidP="00C7365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6D43">
        <w:rPr>
          <w:rFonts w:ascii="Times New Roman" w:eastAsia="Calibri" w:hAnsi="Times New Roman" w:cs="Times New Roman"/>
          <w:sz w:val="20"/>
          <w:szCs w:val="20"/>
        </w:rPr>
        <w:t xml:space="preserve">Метод нанесения: </w:t>
      </w:r>
      <w:proofErr w:type="spellStart"/>
      <w:r w:rsidRPr="007F6D43">
        <w:rPr>
          <w:rFonts w:ascii="Times New Roman" w:eastAsia="Calibri" w:hAnsi="Times New Roman" w:cs="Times New Roman"/>
          <w:sz w:val="20"/>
          <w:szCs w:val="20"/>
        </w:rPr>
        <w:t>термоперенос</w:t>
      </w:r>
      <w:proofErr w:type="spellEnd"/>
      <w:r w:rsidRPr="007F6D43">
        <w:rPr>
          <w:rFonts w:ascii="Times New Roman" w:eastAsia="Calibri" w:hAnsi="Times New Roman" w:cs="Times New Roman"/>
          <w:sz w:val="20"/>
          <w:szCs w:val="20"/>
        </w:rPr>
        <w:t xml:space="preserve">;     </w:t>
      </w:r>
    </w:p>
    <w:p w:rsidR="00C73652" w:rsidRPr="007F6D43" w:rsidRDefault="00C73652" w:rsidP="00C7365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6D43">
        <w:rPr>
          <w:rFonts w:ascii="Times New Roman" w:eastAsia="Calibri" w:hAnsi="Times New Roman" w:cs="Times New Roman"/>
          <w:sz w:val="20"/>
          <w:szCs w:val="20"/>
        </w:rPr>
        <w:t>Размер: 9*3 см.</w:t>
      </w:r>
    </w:p>
    <w:p w:rsidR="00C73652" w:rsidRPr="007F6D43" w:rsidRDefault="00C73652" w:rsidP="00C73652">
      <w:pPr>
        <w:spacing w:after="160" w:line="256" w:lineRule="auto"/>
        <w:rPr>
          <w:rFonts w:ascii="Calibri" w:eastAsia="Calibri" w:hAnsi="Calibri" w:cs="Times New Roman"/>
        </w:rPr>
      </w:pPr>
      <w:r w:rsidRPr="007F6D43">
        <w:rPr>
          <w:rFonts w:ascii="Calibri" w:eastAsia="Calibri" w:hAnsi="Calibri" w:cs="Times New Roman"/>
        </w:rPr>
        <w:object w:dxaOrig="310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5pt;height:54pt" o:ole="">
            <v:imagedata r:id="rId9" o:title=""/>
          </v:shape>
          <o:OLEObject Type="Embed" ProgID="CorelDRAW.Graphic.13" ShapeID="_x0000_i1025" DrawAspect="Content" ObjectID="_1700663734" r:id="rId10"/>
        </w:object>
      </w:r>
    </w:p>
    <w:p w:rsidR="00C73652" w:rsidRPr="007F6D43" w:rsidRDefault="00C73652" w:rsidP="00C73652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F6D43">
        <w:rPr>
          <w:rFonts w:ascii="Times New Roman" w:eastAsia="Calibri" w:hAnsi="Times New Roman" w:cs="Times New Roman"/>
          <w:sz w:val="20"/>
          <w:szCs w:val="20"/>
        </w:rPr>
        <w:t>Рисунок 2</w:t>
      </w:r>
    </w:p>
    <w:p w:rsidR="00C73652" w:rsidRPr="007F6D43" w:rsidRDefault="00C73652" w:rsidP="00C73652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F6D43">
        <w:rPr>
          <w:rFonts w:ascii="Times New Roman" w:eastAsia="Calibri" w:hAnsi="Times New Roman" w:cs="Times New Roman"/>
          <w:sz w:val="20"/>
          <w:szCs w:val="20"/>
        </w:rPr>
        <w:t xml:space="preserve">Метод нанесения: </w:t>
      </w:r>
      <w:proofErr w:type="spellStart"/>
      <w:r w:rsidRPr="007F6D43">
        <w:rPr>
          <w:rFonts w:ascii="Times New Roman" w:eastAsia="Calibri" w:hAnsi="Times New Roman" w:cs="Times New Roman"/>
          <w:sz w:val="20"/>
          <w:szCs w:val="20"/>
        </w:rPr>
        <w:t>термоперенос</w:t>
      </w:r>
      <w:proofErr w:type="spellEnd"/>
      <w:r w:rsidRPr="007F6D4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C73652" w:rsidRPr="007F6D43" w:rsidRDefault="00C73652" w:rsidP="00C73652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F6D43">
        <w:rPr>
          <w:rFonts w:ascii="Times New Roman" w:eastAsia="Calibri" w:hAnsi="Times New Roman" w:cs="Times New Roman"/>
          <w:sz w:val="20"/>
          <w:szCs w:val="20"/>
        </w:rPr>
        <w:t>Размер: 27*8 см.</w:t>
      </w:r>
    </w:p>
    <w:p w:rsidR="00C73652" w:rsidRPr="007F6D43" w:rsidRDefault="00C73652" w:rsidP="00C73652">
      <w:pPr>
        <w:spacing w:after="160" w:line="256" w:lineRule="auto"/>
        <w:rPr>
          <w:rFonts w:ascii="Calibri" w:eastAsia="Calibri" w:hAnsi="Calibri" w:cs="Times New Roman"/>
        </w:rPr>
      </w:pPr>
      <w:r w:rsidRPr="007F6D43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43D17FB6" wp14:editId="571D456E">
            <wp:extent cx="1981200" cy="6953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52" w:rsidRPr="007F6D43" w:rsidRDefault="00C73652" w:rsidP="00C73652">
      <w:pPr>
        <w:numPr>
          <w:ilvl w:val="0"/>
          <w:numId w:val="1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34A8" w:rsidRPr="00C73652" w:rsidRDefault="006B34A8" w:rsidP="00C73652">
      <w:bookmarkStart w:id="0" w:name="_GoBack"/>
      <w:bookmarkEnd w:id="0"/>
    </w:p>
    <w:sectPr w:rsidR="006B34A8" w:rsidRPr="00C73652" w:rsidSect="00E46077">
      <w:pgSz w:w="16838" w:h="11906" w:orient="landscape"/>
      <w:pgMar w:top="1418" w:right="284" w:bottom="851" w:left="5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103" w:rsidRDefault="00D33103" w:rsidP="00ED49C3">
      <w:pPr>
        <w:spacing w:after="0" w:line="240" w:lineRule="auto"/>
      </w:pPr>
      <w:r>
        <w:separator/>
      </w:r>
    </w:p>
  </w:endnote>
  <w:endnote w:type="continuationSeparator" w:id="0">
    <w:p w:rsidR="00D33103" w:rsidRDefault="00D33103" w:rsidP="00ED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103" w:rsidRDefault="00D33103" w:rsidP="00ED49C3">
      <w:pPr>
        <w:spacing w:after="0" w:line="240" w:lineRule="auto"/>
      </w:pPr>
      <w:r>
        <w:separator/>
      </w:r>
    </w:p>
  </w:footnote>
  <w:footnote w:type="continuationSeparator" w:id="0">
    <w:p w:rsidR="00D33103" w:rsidRDefault="00D33103" w:rsidP="00ED4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7F6E40"/>
    <w:multiLevelType w:val="multilevel"/>
    <w:tmpl w:val="5A4C6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9E837EE"/>
    <w:multiLevelType w:val="multilevel"/>
    <w:tmpl w:val="C5D0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44BC5"/>
    <w:multiLevelType w:val="multilevel"/>
    <w:tmpl w:val="8CF4DA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4">
    <w:nsid w:val="17A53F54"/>
    <w:multiLevelType w:val="hybridMultilevel"/>
    <w:tmpl w:val="6D18C65A"/>
    <w:lvl w:ilvl="0" w:tplc="B4ACAEA4">
      <w:start w:val="5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5E57A3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6">
    <w:nsid w:val="27EE7FE2"/>
    <w:multiLevelType w:val="multilevel"/>
    <w:tmpl w:val="91FA8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EAB5BE3"/>
    <w:multiLevelType w:val="hybridMultilevel"/>
    <w:tmpl w:val="1D9C4C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8E2DA5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9">
    <w:nsid w:val="57216511"/>
    <w:multiLevelType w:val="hybridMultilevel"/>
    <w:tmpl w:val="21703CB8"/>
    <w:lvl w:ilvl="0" w:tplc="04190001">
      <w:start w:val="1"/>
      <w:numFmt w:val="bullet"/>
      <w:lvlText w:val=""/>
      <w:lvlJc w:val="left"/>
      <w:pPr>
        <w:ind w:left="2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abstractNum w:abstractNumId="10">
    <w:nsid w:val="5A2E652F"/>
    <w:multiLevelType w:val="multilevel"/>
    <w:tmpl w:val="B198877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7A735B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12">
    <w:nsid w:val="72947AB9"/>
    <w:multiLevelType w:val="hybridMultilevel"/>
    <w:tmpl w:val="A4665A30"/>
    <w:lvl w:ilvl="0" w:tplc="48C62610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6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12"/>
  </w:num>
  <w:num w:numId="16">
    <w:abstractNumId w:val="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45"/>
    <w:rsid w:val="000053CB"/>
    <w:rsid w:val="0001063A"/>
    <w:rsid w:val="000129DB"/>
    <w:rsid w:val="00013315"/>
    <w:rsid w:val="000158BF"/>
    <w:rsid w:val="00020D94"/>
    <w:rsid w:val="00025ABD"/>
    <w:rsid w:val="00026AEC"/>
    <w:rsid w:val="0003473F"/>
    <w:rsid w:val="00036A47"/>
    <w:rsid w:val="00036FD1"/>
    <w:rsid w:val="00040918"/>
    <w:rsid w:val="00040A33"/>
    <w:rsid w:val="000531FA"/>
    <w:rsid w:val="000579CE"/>
    <w:rsid w:val="00060014"/>
    <w:rsid w:val="000631E2"/>
    <w:rsid w:val="00072D0A"/>
    <w:rsid w:val="000737CA"/>
    <w:rsid w:val="00077EF7"/>
    <w:rsid w:val="0008439B"/>
    <w:rsid w:val="000844B4"/>
    <w:rsid w:val="000870BD"/>
    <w:rsid w:val="00093787"/>
    <w:rsid w:val="00093E0F"/>
    <w:rsid w:val="00095BA4"/>
    <w:rsid w:val="00097100"/>
    <w:rsid w:val="000A1D40"/>
    <w:rsid w:val="000B070B"/>
    <w:rsid w:val="000B0A1B"/>
    <w:rsid w:val="000E1E30"/>
    <w:rsid w:val="000E78DD"/>
    <w:rsid w:val="00102B31"/>
    <w:rsid w:val="00102DE7"/>
    <w:rsid w:val="00107E54"/>
    <w:rsid w:val="001104B9"/>
    <w:rsid w:val="00110EC7"/>
    <w:rsid w:val="001144B0"/>
    <w:rsid w:val="00115975"/>
    <w:rsid w:val="00116645"/>
    <w:rsid w:val="001174B0"/>
    <w:rsid w:val="001239CA"/>
    <w:rsid w:val="001324E7"/>
    <w:rsid w:val="00144366"/>
    <w:rsid w:val="001515D6"/>
    <w:rsid w:val="00152500"/>
    <w:rsid w:val="001554D8"/>
    <w:rsid w:val="00156683"/>
    <w:rsid w:val="001625B3"/>
    <w:rsid w:val="00163B91"/>
    <w:rsid w:val="001655B4"/>
    <w:rsid w:val="001829BC"/>
    <w:rsid w:val="001845CB"/>
    <w:rsid w:val="00196DE7"/>
    <w:rsid w:val="001A4210"/>
    <w:rsid w:val="001A5B1A"/>
    <w:rsid w:val="001C24FB"/>
    <w:rsid w:val="001C557E"/>
    <w:rsid w:val="001D0702"/>
    <w:rsid w:val="001D5BEA"/>
    <w:rsid w:val="001E0EF5"/>
    <w:rsid w:val="001E2A3E"/>
    <w:rsid w:val="001E57E4"/>
    <w:rsid w:val="001E7479"/>
    <w:rsid w:val="001F591B"/>
    <w:rsid w:val="001F6720"/>
    <w:rsid w:val="00200E97"/>
    <w:rsid w:val="0020398C"/>
    <w:rsid w:val="002074CB"/>
    <w:rsid w:val="00211032"/>
    <w:rsid w:val="00222E3E"/>
    <w:rsid w:val="0022668C"/>
    <w:rsid w:val="00231FE5"/>
    <w:rsid w:val="00233B55"/>
    <w:rsid w:val="00242645"/>
    <w:rsid w:val="002437D4"/>
    <w:rsid w:val="00244113"/>
    <w:rsid w:val="002449B3"/>
    <w:rsid w:val="00246EF1"/>
    <w:rsid w:val="00247CDA"/>
    <w:rsid w:val="002533D5"/>
    <w:rsid w:val="00265A35"/>
    <w:rsid w:val="00267953"/>
    <w:rsid w:val="00274664"/>
    <w:rsid w:val="002776C2"/>
    <w:rsid w:val="0028346F"/>
    <w:rsid w:val="00285E17"/>
    <w:rsid w:val="0028780B"/>
    <w:rsid w:val="0029044A"/>
    <w:rsid w:val="00292BD8"/>
    <w:rsid w:val="00293728"/>
    <w:rsid w:val="00296824"/>
    <w:rsid w:val="002A0837"/>
    <w:rsid w:val="002A5555"/>
    <w:rsid w:val="002B03AB"/>
    <w:rsid w:val="002C360A"/>
    <w:rsid w:val="002C6FFD"/>
    <w:rsid w:val="002C79D3"/>
    <w:rsid w:val="002C7E93"/>
    <w:rsid w:val="002D49D0"/>
    <w:rsid w:val="002D7392"/>
    <w:rsid w:val="002E7FB4"/>
    <w:rsid w:val="00301392"/>
    <w:rsid w:val="00301707"/>
    <w:rsid w:val="00305769"/>
    <w:rsid w:val="003057C1"/>
    <w:rsid w:val="003134DD"/>
    <w:rsid w:val="00322A51"/>
    <w:rsid w:val="00330402"/>
    <w:rsid w:val="00332D9F"/>
    <w:rsid w:val="00341205"/>
    <w:rsid w:val="00342DF1"/>
    <w:rsid w:val="003469DA"/>
    <w:rsid w:val="00350F9B"/>
    <w:rsid w:val="003510C2"/>
    <w:rsid w:val="003518FE"/>
    <w:rsid w:val="00355362"/>
    <w:rsid w:val="00356469"/>
    <w:rsid w:val="00363486"/>
    <w:rsid w:val="003638AD"/>
    <w:rsid w:val="0036423A"/>
    <w:rsid w:val="00374665"/>
    <w:rsid w:val="00377E7D"/>
    <w:rsid w:val="003A6C8E"/>
    <w:rsid w:val="003A74C4"/>
    <w:rsid w:val="003C0F4E"/>
    <w:rsid w:val="003C2F44"/>
    <w:rsid w:val="003C3227"/>
    <w:rsid w:val="003E4BFC"/>
    <w:rsid w:val="003F1486"/>
    <w:rsid w:val="003F1E9D"/>
    <w:rsid w:val="003F334B"/>
    <w:rsid w:val="003F5DD1"/>
    <w:rsid w:val="00417A56"/>
    <w:rsid w:val="0042497E"/>
    <w:rsid w:val="00426063"/>
    <w:rsid w:val="004266E7"/>
    <w:rsid w:val="00430ED7"/>
    <w:rsid w:val="00437965"/>
    <w:rsid w:val="00440D4E"/>
    <w:rsid w:val="00444AB4"/>
    <w:rsid w:val="00446FAF"/>
    <w:rsid w:val="00452EA6"/>
    <w:rsid w:val="00460962"/>
    <w:rsid w:val="00465D3A"/>
    <w:rsid w:val="00470BC6"/>
    <w:rsid w:val="004779DF"/>
    <w:rsid w:val="004813E3"/>
    <w:rsid w:val="004865F9"/>
    <w:rsid w:val="0048737E"/>
    <w:rsid w:val="004916AF"/>
    <w:rsid w:val="0049592F"/>
    <w:rsid w:val="004A0055"/>
    <w:rsid w:val="004A34B2"/>
    <w:rsid w:val="004A679B"/>
    <w:rsid w:val="004B149A"/>
    <w:rsid w:val="004B2514"/>
    <w:rsid w:val="004B79CE"/>
    <w:rsid w:val="004B7EF2"/>
    <w:rsid w:val="004C26BB"/>
    <w:rsid w:val="004C32F1"/>
    <w:rsid w:val="004C3606"/>
    <w:rsid w:val="004C4689"/>
    <w:rsid w:val="004C4FE8"/>
    <w:rsid w:val="004C592B"/>
    <w:rsid w:val="004C620D"/>
    <w:rsid w:val="004D10BB"/>
    <w:rsid w:val="004E417A"/>
    <w:rsid w:val="004E5D50"/>
    <w:rsid w:val="004E6871"/>
    <w:rsid w:val="0050527E"/>
    <w:rsid w:val="00507888"/>
    <w:rsid w:val="005100FB"/>
    <w:rsid w:val="00520562"/>
    <w:rsid w:val="00525A2B"/>
    <w:rsid w:val="00526BD8"/>
    <w:rsid w:val="00527767"/>
    <w:rsid w:val="00527867"/>
    <w:rsid w:val="00536B6D"/>
    <w:rsid w:val="00552DFA"/>
    <w:rsid w:val="00554747"/>
    <w:rsid w:val="00554F57"/>
    <w:rsid w:val="00555D6C"/>
    <w:rsid w:val="00560B54"/>
    <w:rsid w:val="00561ECB"/>
    <w:rsid w:val="00562E83"/>
    <w:rsid w:val="00566E7D"/>
    <w:rsid w:val="00567F61"/>
    <w:rsid w:val="0057613F"/>
    <w:rsid w:val="005772A0"/>
    <w:rsid w:val="00582BC1"/>
    <w:rsid w:val="00586AE0"/>
    <w:rsid w:val="00590F45"/>
    <w:rsid w:val="00591914"/>
    <w:rsid w:val="00593C98"/>
    <w:rsid w:val="005A042B"/>
    <w:rsid w:val="005A14AB"/>
    <w:rsid w:val="005B01E1"/>
    <w:rsid w:val="005B0EF6"/>
    <w:rsid w:val="005B23A2"/>
    <w:rsid w:val="005B628D"/>
    <w:rsid w:val="005B6C77"/>
    <w:rsid w:val="005C33A2"/>
    <w:rsid w:val="005C3CB6"/>
    <w:rsid w:val="005D3E4B"/>
    <w:rsid w:val="005D70C6"/>
    <w:rsid w:val="005D739B"/>
    <w:rsid w:val="005E1AC8"/>
    <w:rsid w:val="005E45A0"/>
    <w:rsid w:val="005F2EAD"/>
    <w:rsid w:val="005F5852"/>
    <w:rsid w:val="00605C3C"/>
    <w:rsid w:val="00606B19"/>
    <w:rsid w:val="00617400"/>
    <w:rsid w:val="00617E65"/>
    <w:rsid w:val="00620694"/>
    <w:rsid w:val="00621FF8"/>
    <w:rsid w:val="00622A8E"/>
    <w:rsid w:val="0062378A"/>
    <w:rsid w:val="0063452D"/>
    <w:rsid w:val="00637050"/>
    <w:rsid w:val="0064081B"/>
    <w:rsid w:val="00663C1B"/>
    <w:rsid w:val="00665EFF"/>
    <w:rsid w:val="006662F2"/>
    <w:rsid w:val="00670AAF"/>
    <w:rsid w:val="006746F5"/>
    <w:rsid w:val="00696CAC"/>
    <w:rsid w:val="006A1DAF"/>
    <w:rsid w:val="006A1E55"/>
    <w:rsid w:val="006A2FAD"/>
    <w:rsid w:val="006B34A8"/>
    <w:rsid w:val="006B3F08"/>
    <w:rsid w:val="006D3B55"/>
    <w:rsid w:val="006D4D03"/>
    <w:rsid w:val="006D7DF4"/>
    <w:rsid w:val="006E0FD4"/>
    <w:rsid w:val="006E2991"/>
    <w:rsid w:val="006E3DBA"/>
    <w:rsid w:val="006E5003"/>
    <w:rsid w:val="006E7AFE"/>
    <w:rsid w:val="006F065B"/>
    <w:rsid w:val="006F1F40"/>
    <w:rsid w:val="006F504D"/>
    <w:rsid w:val="006F6188"/>
    <w:rsid w:val="00701723"/>
    <w:rsid w:val="00710B2C"/>
    <w:rsid w:val="00711108"/>
    <w:rsid w:val="00725369"/>
    <w:rsid w:val="0072781D"/>
    <w:rsid w:val="0073436A"/>
    <w:rsid w:val="00736DF3"/>
    <w:rsid w:val="00740F3D"/>
    <w:rsid w:val="0074274D"/>
    <w:rsid w:val="00743912"/>
    <w:rsid w:val="0075768D"/>
    <w:rsid w:val="007603BA"/>
    <w:rsid w:val="007619A6"/>
    <w:rsid w:val="007665FE"/>
    <w:rsid w:val="007702BD"/>
    <w:rsid w:val="00775B67"/>
    <w:rsid w:val="007771C6"/>
    <w:rsid w:val="0078199D"/>
    <w:rsid w:val="007910F5"/>
    <w:rsid w:val="0079328F"/>
    <w:rsid w:val="00793C59"/>
    <w:rsid w:val="00797BB6"/>
    <w:rsid w:val="007A6497"/>
    <w:rsid w:val="007B0357"/>
    <w:rsid w:val="007B37A6"/>
    <w:rsid w:val="007B6872"/>
    <w:rsid w:val="007C2F75"/>
    <w:rsid w:val="007C7CCC"/>
    <w:rsid w:val="007D0ED3"/>
    <w:rsid w:val="007D1E4F"/>
    <w:rsid w:val="007D3518"/>
    <w:rsid w:val="007D3CCF"/>
    <w:rsid w:val="007D7DBC"/>
    <w:rsid w:val="007E101B"/>
    <w:rsid w:val="007E2424"/>
    <w:rsid w:val="007E7134"/>
    <w:rsid w:val="007E77A1"/>
    <w:rsid w:val="007F30A7"/>
    <w:rsid w:val="007F346A"/>
    <w:rsid w:val="007F75C6"/>
    <w:rsid w:val="008037F9"/>
    <w:rsid w:val="00803C55"/>
    <w:rsid w:val="00804487"/>
    <w:rsid w:val="0082061D"/>
    <w:rsid w:val="00823A3E"/>
    <w:rsid w:val="00825326"/>
    <w:rsid w:val="008301F5"/>
    <w:rsid w:val="00831836"/>
    <w:rsid w:val="00843416"/>
    <w:rsid w:val="00843BAA"/>
    <w:rsid w:val="0085061D"/>
    <w:rsid w:val="00852E68"/>
    <w:rsid w:val="00861FAD"/>
    <w:rsid w:val="00863F93"/>
    <w:rsid w:val="00871171"/>
    <w:rsid w:val="0087427C"/>
    <w:rsid w:val="00874C9B"/>
    <w:rsid w:val="0088324B"/>
    <w:rsid w:val="0088579B"/>
    <w:rsid w:val="00887A5E"/>
    <w:rsid w:val="00890B17"/>
    <w:rsid w:val="00890E16"/>
    <w:rsid w:val="00896067"/>
    <w:rsid w:val="008A288D"/>
    <w:rsid w:val="008A34F1"/>
    <w:rsid w:val="008B5766"/>
    <w:rsid w:val="008B61EB"/>
    <w:rsid w:val="008C0C12"/>
    <w:rsid w:val="008D4E2C"/>
    <w:rsid w:val="008E04B4"/>
    <w:rsid w:val="008E48C7"/>
    <w:rsid w:val="008E4B78"/>
    <w:rsid w:val="008E4E7E"/>
    <w:rsid w:val="008F0A6E"/>
    <w:rsid w:val="008F1044"/>
    <w:rsid w:val="008F3241"/>
    <w:rsid w:val="008F7443"/>
    <w:rsid w:val="008F7749"/>
    <w:rsid w:val="008F798D"/>
    <w:rsid w:val="008F7ADE"/>
    <w:rsid w:val="00901BF5"/>
    <w:rsid w:val="00910345"/>
    <w:rsid w:val="00913397"/>
    <w:rsid w:val="00914629"/>
    <w:rsid w:val="00923629"/>
    <w:rsid w:val="00932421"/>
    <w:rsid w:val="00940298"/>
    <w:rsid w:val="00953FD5"/>
    <w:rsid w:val="009550A3"/>
    <w:rsid w:val="00956D5F"/>
    <w:rsid w:val="009623D3"/>
    <w:rsid w:val="009672DC"/>
    <w:rsid w:val="00971BED"/>
    <w:rsid w:val="00971C9D"/>
    <w:rsid w:val="00982C90"/>
    <w:rsid w:val="0098760B"/>
    <w:rsid w:val="009924BC"/>
    <w:rsid w:val="009A25D2"/>
    <w:rsid w:val="009C2A77"/>
    <w:rsid w:val="009C3A9B"/>
    <w:rsid w:val="009C5DB1"/>
    <w:rsid w:val="009D07C5"/>
    <w:rsid w:val="009D0F67"/>
    <w:rsid w:val="009D1841"/>
    <w:rsid w:val="009D1E74"/>
    <w:rsid w:val="009D4195"/>
    <w:rsid w:val="009D68FF"/>
    <w:rsid w:val="009D7B1A"/>
    <w:rsid w:val="009E19DE"/>
    <w:rsid w:val="009F04A5"/>
    <w:rsid w:val="009F1B25"/>
    <w:rsid w:val="009F30BE"/>
    <w:rsid w:val="009F5E5B"/>
    <w:rsid w:val="00A0396F"/>
    <w:rsid w:val="00A039A2"/>
    <w:rsid w:val="00A04CD5"/>
    <w:rsid w:val="00A07F67"/>
    <w:rsid w:val="00A11EE4"/>
    <w:rsid w:val="00A15A76"/>
    <w:rsid w:val="00A25BC3"/>
    <w:rsid w:val="00A31496"/>
    <w:rsid w:val="00A32482"/>
    <w:rsid w:val="00A348C2"/>
    <w:rsid w:val="00A35355"/>
    <w:rsid w:val="00A554E5"/>
    <w:rsid w:val="00A5760D"/>
    <w:rsid w:val="00A6228D"/>
    <w:rsid w:val="00A637B5"/>
    <w:rsid w:val="00A662A3"/>
    <w:rsid w:val="00A713EC"/>
    <w:rsid w:val="00A72BFD"/>
    <w:rsid w:val="00A755E4"/>
    <w:rsid w:val="00A84AB4"/>
    <w:rsid w:val="00A9220D"/>
    <w:rsid w:val="00A9379F"/>
    <w:rsid w:val="00A93DD9"/>
    <w:rsid w:val="00A94039"/>
    <w:rsid w:val="00AA482D"/>
    <w:rsid w:val="00AB2FA3"/>
    <w:rsid w:val="00AB7365"/>
    <w:rsid w:val="00AD23EE"/>
    <w:rsid w:val="00AD39A2"/>
    <w:rsid w:val="00AD7497"/>
    <w:rsid w:val="00AE236A"/>
    <w:rsid w:val="00AE2645"/>
    <w:rsid w:val="00AF510A"/>
    <w:rsid w:val="00AF6527"/>
    <w:rsid w:val="00B03D59"/>
    <w:rsid w:val="00B1272E"/>
    <w:rsid w:val="00B21B22"/>
    <w:rsid w:val="00B23533"/>
    <w:rsid w:val="00B24031"/>
    <w:rsid w:val="00B24A4C"/>
    <w:rsid w:val="00B35087"/>
    <w:rsid w:val="00B44CE7"/>
    <w:rsid w:val="00B502FF"/>
    <w:rsid w:val="00B54444"/>
    <w:rsid w:val="00B62358"/>
    <w:rsid w:val="00B62414"/>
    <w:rsid w:val="00B63FAF"/>
    <w:rsid w:val="00B7089A"/>
    <w:rsid w:val="00B762A8"/>
    <w:rsid w:val="00B8327B"/>
    <w:rsid w:val="00B91D68"/>
    <w:rsid w:val="00B9454F"/>
    <w:rsid w:val="00B970D0"/>
    <w:rsid w:val="00BA0E01"/>
    <w:rsid w:val="00BA4EE8"/>
    <w:rsid w:val="00BA553F"/>
    <w:rsid w:val="00BB0DD9"/>
    <w:rsid w:val="00BB3C72"/>
    <w:rsid w:val="00BB4A5B"/>
    <w:rsid w:val="00BB7A6C"/>
    <w:rsid w:val="00BC5778"/>
    <w:rsid w:val="00BC655D"/>
    <w:rsid w:val="00BD33B9"/>
    <w:rsid w:val="00BE5A28"/>
    <w:rsid w:val="00C15F93"/>
    <w:rsid w:val="00C16B70"/>
    <w:rsid w:val="00C175B9"/>
    <w:rsid w:val="00C24F5B"/>
    <w:rsid w:val="00C36C3C"/>
    <w:rsid w:val="00C37735"/>
    <w:rsid w:val="00C528A7"/>
    <w:rsid w:val="00C60077"/>
    <w:rsid w:val="00C60EBB"/>
    <w:rsid w:val="00C635B7"/>
    <w:rsid w:val="00C674B3"/>
    <w:rsid w:val="00C704CC"/>
    <w:rsid w:val="00C73652"/>
    <w:rsid w:val="00C77728"/>
    <w:rsid w:val="00C805E9"/>
    <w:rsid w:val="00C822E9"/>
    <w:rsid w:val="00C94AEA"/>
    <w:rsid w:val="00C96B20"/>
    <w:rsid w:val="00CA160E"/>
    <w:rsid w:val="00CB221D"/>
    <w:rsid w:val="00CB3B89"/>
    <w:rsid w:val="00CB7041"/>
    <w:rsid w:val="00CC012B"/>
    <w:rsid w:val="00CC6E11"/>
    <w:rsid w:val="00CD129C"/>
    <w:rsid w:val="00CF18A0"/>
    <w:rsid w:val="00CF23AA"/>
    <w:rsid w:val="00D10C68"/>
    <w:rsid w:val="00D10D06"/>
    <w:rsid w:val="00D129AE"/>
    <w:rsid w:val="00D206B9"/>
    <w:rsid w:val="00D22A29"/>
    <w:rsid w:val="00D27BDB"/>
    <w:rsid w:val="00D32E97"/>
    <w:rsid w:val="00D33103"/>
    <w:rsid w:val="00D33C16"/>
    <w:rsid w:val="00D405F4"/>
    <w:rsid w:val="00D4112E"/>
    <w:rsid w:val="00D4113C"/>
    <w:rsid w:val="00D4461D"/>
    <w:rsid w:val="00D5122A"/>
    <w:rsid w:val="00D549A2"/>
    <w:rsid w:val="00D54B5E"/>
    <w:rsid w:val="00D57BFD"/>
    <w:rsid w:val="00D60ACE"/>
    <w:rsid w:val="00D65AAD"/>
    <w:rsid w:val="00D662A4"/>
    <w:rsid w:val="00D6705A"/>
    <w:rsid w:val="00D720AE"/>
    <w:rsid w:val="00D7581D"/>
    <w:rsid w:val="00D76675"/>
    <w:rsid w:val="00D93A06"/>
    <w:rsid w:val="00D95E5F"/>
    <w:rsid w:val="00D96CDA"/>
    <w:rsid w:val="00DA1C15"/>
    <w:rsid w:val="00DA77C8"/>
    <w:rsid w:val="00DB1439"/>
    <w:rsid w:val="00DC66AB"/>
    <w:rsid w:val="00DD1E2C"/>
    <w:rsid w:val="00DE2333"/>
    <w:rsid w:val="00DF1E9E"/>
    <w:rsid w:val="00DF349C"/>
    <w:rsid w:val="00DF5405"/>
    <w:rsid w:val="00DF5FAA"/>
    <w:rsid w:val="00E03507"/>
    <w:rsid w:val="00E13EB9"/>
    <w:rsid w:val="00E241B2"/>
    <w:rsid w:val="00E24672"/>
    <w:rsid w:val="00E26416"/>
    <w:rsid w:val="00E37EFC"/>
    <w:rsid w:val="00E43CE3"/>
    <w:rsid w:val="00E453BC"/>
    <w:rsid w:val="00E46077"/>
    <w:rsid w:val="00E5525E"/>
    <w:rsid w:val="00E6223A"/>
    <w:rsid w:val="00E623FF"/>
    <w:rsid w:val="00E66AFE"/>
    <w:rsid w:val="00E6700F"/>
    <w:rsid w:val="00E838D5"/>
    <w:rsid w:val="00E93D31"/>
    <w:rsid w:val="00E9480C"/>
    <w:rsid w:val="00E9513F"/>
    <w:rsid w:val="00EA7A2F"/>
    <w:rsid w:val="00EB31B0"/>
    <w:rsid w:val="00EB35BA"/>
    <w:rsid w:val="00EB38DE"/>
    <w:rsid w:val="00EB3C4C"/>
    <w:rsid w:val="00EB7E54"/>
    <w:rsid w:val="00EC2837"/>
    <w:rsid w:val="00EC3A84"/>
    <w:rsid w:val="00EC45F0"/>
    <w:rsid w:val="00ED2BB0"/>
    <w:rsid w:val="00ED49C3"/>
    <w:rsid w:val="00EE61C3"/>
    <w:rsid w:val="00EE7B44"/>
    <w:rsid w:val="00EF2122"/>
    <w:rsid w:val="00EF2AB5"/>
    <w:rsid w:val="00EF7B73"/>
    <w:rsid w:val="00F00EAE"/>
    <w:rsid w:val="00F0647E"/>
    <w:rsid w:val="00F12705"/>
    <w:rsid w:val="00F219FC"/>
    <w:rsid w:val="00F266C1"/>
    <w:rsid w:val="00F27400"/>
    <w:rsid w:val="00F27EE3"/>
    <w:rsid w:val="00F40A60"/>
    <w:rsid w:val="00F47183"/>
    <w:rsid w:val="00F47B84"/>
    <w:rsid w:val="00F54045"/>
    <w:rsid w:val="00F54E0A"/>
    <w:rsid w:val="00F565C2"/>
    <w:rsid w:val="00F56BC7"/>
    <w:rsid w:val="00F619C8"/>
    <w:rsid w:val="00F61C5F"/>
    <w:rsid w:val="00F677AF"/>
    <w:rsid w:val="00F7746E"/>
    <w:rsid w:val="00F85AF4"/>
    <w:rsid w:val="00F868D3"/>
    <w:rsid w:val="00FA3325"/>
    <w:rsid w:val="00FA6A7B"/>
    <w:rsid w:val="00FC2A3F"/>
    <w:rsid w:val="00FC55DF"/>
    <w:rsid w:val="00FD0A21"/>
    <w:rsid w:val="00FD29B3"/>
    <w:rsid w:val="00FD415E"/>
    <w:rsid w:val="00FD4588"/>
    <w:rsid w:val="00FD6269"/>
    <w:rsid w:val="00FE4967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52"/>
  </w:style>
  <w:style w:type="paragraph" w:styleId="1">
    <w:name w:val="heading 1"/>
    <w:basedOn w:val="a"/>
    <w:next w:val="a"/>
    <w:link w:val="10"/>
    <w:uiPriority w:val="9"/>
    <w:qFormat/>
    <w:rsid w:val="00843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10EC7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C6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2DF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042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9C3"/>
  </w:style>
  <w:style w:type="paragraph" w:styleId="a8">
    <w:name w:val="footer"/>
    <w:basedOn w:val="a"/>
    <w:link w:val="a9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9C3"/>
  </w:style>
  <w:style w:type="paragraph" w:styleId="aa">
    <w:name w:val="Balloon Text"/>
    <w:basedOn w:val="a"/>
    <w:link w:val="ab"/>
    <w:uiPriority w:val="99"/>
    <w:semiHidden/>
    <w:unhideWhenUsed/>
    <w:rsid w:val="00ED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49C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110EC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0E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0EC7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110E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3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6345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3452D"/>
  </w:style>
  <w:style w:type="paragraph" w:customStyle="1" w:styleId="ConsPlusNormal">
    <w:name w:val="ConsPlusNormal"/>
    <w:rsid w:val="00184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B44CE7"/>
  </w:style>
  <w:style w:type="character" w:customStyle="1" w:styleId="50">
    <w:name w:val="Заголовок 5 Знак"/>
    <w:basedOn w:val="a0"/>
    <w:link w:val="5"/>
    <w:semiHidden/>
    <w:rsid w:val="00DC66A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для договоров"/>
    <w:basedOn w:val="a"/>
    <w:rsid w:val="00D10D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2074CB"/>
    <w:pPr>
      <w:suppressAutoHyphens/>
      <w:spacing w:after="0" w:line="240" w:lineRule="auto"/>
      <w:ind w:left="851" w:firstLine="4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paragraph" w:customStyle="1" w:styleId="11">
    <w:name w:val="Маркированный список1"/>
    <w:basedOn w:val="a"/>
    <w:rsid w:val="00736DF3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table" w:styleId="af0">
    <w:name w:val="Table Grid"/>
    <w:basedOn w:val="a1"/>
    <w:uiPriority w:val="59"/>
    <w:rsid w:val="0027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474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60E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5C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DE2333"/>
    <w:rPr>
      <w:color w:val="800080" w:themeColor="followedHyperlink"/>
      <w:u w:val="single"/>
    </w:rPr>
  </w:style>
  <w:style w:type="paragraph" w:customStyle="1" w:styleId="110">
    <w:name w:val="Заголовок 11"/>
    <w:basedOn w:val="a"/>
    <w:next w:val="a"/>
    <w:uiPriority w:val="9"/>
    <w:qFormat/>
    <w:rsid w:val="00DE233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DE2333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table" w:customStyle="1" w:styleId="12">
    <w:name w:val="Сетка таблицы1"/>
    <w:basedOn w:val="a1"/>
    <w:uiPriority w:val="59"/>
    <w:rsid w:val="00DE23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DE233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f0"/>
    <w:uiPriority w:val="59"/>
    <w:rsid w:val="004C6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59"/>
    <w:rsid w:val="00C736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52"/>
  </w:style>
  <w:style w:type="paragraph" w:styleId="1">
    <w:name w:val="heading 1"/>
    <w:basedOn w:val="a"/>
    <w:next w:val="a"/>
    <w:link w:val="10"/>
    <w:uiPriority w:val="9"/>
    <w:qFormat/>
    <w:rsid w:val="00843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10EC7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C6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2DF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042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9C3"/>
  </w:style>
  <w:style w:type="paragraph" w:styleId="a8">
    <w:name w:val="footer"/>
    <w:basedOn w:val="a"/>
    <w:link w:val="a9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9C3"/>
  </w:style>
  <w:style w:type="paragraph" w:styleId="aa">
    <w:name w:val="Balloon Text"/>
    <w:basedOn w:val="a"/>
    <w:link w:val="ab"/>
    <w:uiPriority w:val="99"/>
    <w:semiHidden/>
    <w:unhideWhenUsed/>
    <w:rsid w:val="00ED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49C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110EC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0E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0EC7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110E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3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6345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3452D"/>
  </w:style>
  <w:style w:type="paragraph" w:customStyle="1" w:styleId="ConsPlusNormal">
    <w:name w:val="ConsPlusNormal"/>
    <w:rsid w:val="00184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B44CE7"/>
  </w:style>
  <w:style w:type="character" w:customStyle="1" w:styleId="50">
    <w:name w:val="Заголовок 5 Знак"/>
    <w:basedOn w:val="a0"/>
    <w:link w:val="5"/>
    <w:semiHidden/>
    <w:rsid w:val="00DC66A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для договоров"/>
    <w:basedOn w:val="a"/>
    <w:rsid w:val="00D10D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2074CB"/>
    <w:pPr>
      <w:suppressAutoHyphens/>
      <w:spacing w:after="0" w:line="240" w:lineRule="auto"/>
      <w:ind w:left="851" w:firstLine="4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paragraph" w:customStyle="1" w:styleId="11">
    <w:name w:val="Маркированный список1"/>
    <w:basedOn w:val="a"/>
    <w:rsid w:val="00736DF3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table" w:styleId="af0">
    <w:name w:val="Table Grid"/>
    <w:basedOn w:val="a1"/>
    <w:uiPriority w:val="59"/>
    <w:rsid w:val="0027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474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60E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5C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DE2333"/>
    <w:rPr>
      <w:color w:val="800080" w:themeColor="followedHyperlink"/>
      <w:u w:val="single"/>
    </w:rPr>
  </w:style>
  <w:style w:type="paragraph" w:customStyle="1" w:styleId="110">
    <w:name w:val="Заголовок 11"/>
    <w:basedOn w:val="a"/>
    <w:next w:val="a"/>
    <w:uiPriority w:val="9"/>
    <w:qFormat/>
    <w:rsid w:val="00DE233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DE2333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table" w:customStyle="1" w:styleId="12">
    <w:name w:val="Сетка таблицы1"/>
    <w:basedOn w:val="a1"/>
    <w:uiPriority w:val="59"/>
    <w:rsid w:val="00DE23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DE233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f0"/>
    <w:uiPriority w:val="59"/>
    <w:rsid w:val="004C6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59"/>
    <w:rsid w:val="00C736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9691B-FB70-459E-876B-CEC00A0A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3448</Words>
  <Characters>19658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Ольга Борисовна</dc:creator>
  <cp:lastModifiedBy>1</cp:lastModifiedBy>
  <cp:revision>10</cp:revision>
  <cp:lastPrinted>2021-02-01T07:40:00Z</cp:lastPrinted>
  <dcterms:created xsi:type="dcterms:W3CDTF">2021-06-23T08:25:00Z</dcterms:created>
  <dcterms:modified xsi:type="dcterms:W3CDTF">2021-12-10T14:49:00Z</dcterms:modified>
</cp:coreProperties>
</file>