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</w:tblGrid>
      <w:tr w:rsidR="00763351" w14:paraId="14E2D2FF" w14:textId="77777777">
        <w:trPr>
          <w:trHeight w:val="1"/>
        </w:trPr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B572C5" w14:textId="77777777" w:rsidR="00763351" w:rsidRDefault="0040779B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Приложение </w:t>
            </w:r>
            <w:r>
              <w:rPr>
                <w:rFonts w:ascii="Segoe UI Symbol" w:eastAsia="Segoe UI Symbol" w:hAnsi="Segoe UI Symbol" w:cs="Segoe UI Symbol"/>
                <w:b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2</w:t>
            </w:r>
          </w:p>
          <w:p w14:paraId="6B00B313" w14:textId="77777777" w:rsidR="00763351" w:rsidRDefault="0040779B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к Извещению на право заключения  договора н</w:t>
            </w:r>
            <w:r>
              <w:rPr>
                <w:rFonts w:ascii="Times New Roman" w:eastAsia="Times New Roman" w:hAnsi="Times New Roman" w:cs="Times New Roman"/>
                <w:sz w:val="20"/>
              </w:rPr>
              <w:t>а поставку проволоки вязальной для нужд ООО «МАГ Груп»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763351" w14:paraId="146D0E36" w14:textId="77777777">
        <w:trPr>
          <w:trHeight w:val="1"/>
        </w:trPr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C5341C" w14:textId="77777777" w:rsidR="00763351" w:rsidRDefault="00763351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6C6E0A5" w14:textId="77777777" w:rsidR="00763351" w:rsidRDefault="0040779B">
      <w:pPr>
        <w:keepNext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</w:rPr>
      </w:pPr>
      <w:r>
        <w:rPr>
          <w:rFonts w:ascii="Times New Roman" w:eastAsia="Times New Roman" w:hAnsi="Times New Roman" w:cs="Times New Roman"/>
          <w:b/>
          <w:caps/>
          <w:sz w:val="32"/>
        </w:rPr>
        <w:t xml:space="preserve">Техническое задание </w:t>
      </w:r>
    </w:p>
    <w:p w14:paraId="06A4E82C" w14:textId="77777777" w:rsidR="00763351" w:rsidRDefault="0040779B">
      <w:pPr>
        <w:numPr>
          <w:ilvl w:val="0"/>
          <w:numId w:val="2"/>
        </w:num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поставку проволоки вязальной ГОСТ 3282-74 для «С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овременного сортировочного комплекса ТБО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по адресу: Нижегородская область, г. Дзержинск, ш. Московское, 56.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3608"/>
        <w:gridCol w:w="5324"/>
      </w:tblGrid>
      <w:tr w:rsidR="00763351" w14:paraId="5376E078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6B855F" w14:textId="77777777" w:rsidR="00763351" w:rsidRDefault="0040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  <w:p w14:paraId="5AE87FDA" w14:textId="77777777" w:rsidR="00763351" w:rsidRDefault="0040779B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DAF3B" w14:textId="77777777" w:rsidR="00763351" w:rsidRDefault="007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B82688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Перечень основных данных и требований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AD672" w14:textId="77777777" w:rsidR="00763351" w:rsidRDefault="007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F19F3D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</w:tr>
      <w:tr w:rsidR="00763351" w14:paraId="3A7A95C3" w14:textId="77777777">
        <w:trPr>
          <w:trHeight w:val="1"/>
        </w:trPr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E385C" w14:textId="77777777" w:rsidR="00763351" w:rsidRDefault="0076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14CFF3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Общие данные</w:t>
            </w:r>
          </w:p>
        </w:tc>
      </w:tr>
      <w:tr w:rsidR="00763351" w14:paraId="2FFB2884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036AE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E66B6" w14:textId="563A642D" w:rsidR="00763351" w:rsidRDefault="0040779B" w:rsidP="005E57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Основание для </w:t>
            </w:r>
            <w:r w:rsidR="005E5767">
              <w:rPr>
                <w:rFonts w:ascii="Times New Roman" w:eastAsia="Times New Roman" w:hAnsi="Times New Roman" w:cs="Times New Roman"/>
              </w:rPr>
              <w:t>поставки продукции</w:t>
            </w:r>
            <w:bookmarkStart w:id="0" w:name="_GoBack"/>
            <w:bookmarkEnd w:id="0"/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7221F" w14:textId="77777777" w:rsidR="00763351" w:rsidRDefault="004077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Условия, определенные Договором;</w:t>
            </w:r>
          </w:p>
          <w:p w14:paraId="7DF4B61B" w14:textId="77777777" w:rsidR="00763351" w:rsidRDefault="00763351">
            <w:pPr>
              <w:spacing w:after="0" w:line="276" w:lineRule="auto"/>
            </w:pPr>
          </w:p>
        </w:tc>
      </w:tr>
      <w:tr w:rsidR="00763351" w14:paraId="541C2B04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E205A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BF2B7" w14:textId="77777777" w:rsidR="00763351" w:rsidRDefault="004077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Заказчик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B1E0A" w14:textId="77777777" w:rsidR="00763351" w:rsidRDefault="0040779B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ООО «МАГ Груп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763351" w14:paraId="1B0823C0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B19EF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ECBBA" w14:textId="77777777" w:rsidR="00763351" w:rsidRDefault="004077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A799D" w14:textId="77777777" w:rsidR="00763351" w:rsidRDefault="0040779B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Современный сортировочный  комплекс. </w:t>
            </w:r>
          </w:p>
        </w:tc>
      </w:tr>
      <w:tr w:rsidR="00763351" w14:paraId="665CB8CA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03A91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E3A0E4" w14:textId="77777777" w:rsidR="00763351" w:rsidRDefault="004077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Адрес объекта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A05154" w14:textId="77777777" w:rsidR="00763351" w:rsidRDefault="0040779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Нижегородская область, г. Дзержинск, </w:t>
            </w:r>
            <w:r>
              <w:rPr>
                <w:rFonts w:ascii="Times New Roman" w:eastAsia="Times New Roman" w:hAnsi="Times New Roman" w:cs="Times New Roman"/>
              </w:rPr>
              <w:br/>
              <w:t>ш. Московское, 56</w:t>
            </w:r>
          </w:p>
        </w:tc>
      </w:tr>
    </w:tbl>
    <w:p w14:paraId="4F74C36D" w14:textId="77777777" w:rsidR="00763351" w:rsidRDefault="00763351">
      <w:pPr>
        <w:tabs>
          <w:tab w:val="left" w:pos="59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6730"/>
        <w:gridCol w:w="2285"/>
      </w:tblGrid>
      <w:tr w:rsidR="00763351" w14:paraId="127BC866" w14:textId="77777777">
        <w:trPr>
          <w:trHeight w:val="269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A16EC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пп</w:t>
            </w:r>
            <w:proofErr w:type="spellEnd"/>
          </w:p>
        </w:tc>
        <w:tc>
          <w:tcPr>
            <w:tcW w:w="6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CE2BE8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74AC3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</w:tr>
      <w:tr w:rsidR="00763351" w14:paraId="0667DFAE" w14:textId="77777777">
        <w:trPr>
          <w:trHeight w:val="509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3B551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0FAA1C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FDCB2A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63351" w14:paraId="0879F357" w14:textId="77777777" w:rsidTr="001108B9">
        <w:trPr>
          <w:trHeight w:val="509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FCCC62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39B1F4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6CBC21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63351" w14:paraId="6935291E" w14:textId="77777777">
        <w:tc>
          <w:tcPr>
            <w:tcW w:w="45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7910AB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7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815593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Проволока вязальная ГОСТ 3282-74,</w:t>
            </w:r>
          </w:p>
          <w:p w14:paraId="30BCBFFF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Предназначена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для увязывания кип после прессования. </w:t>
            </w:r>
          </w:p>
          <w:p w14:paraId="541E5A13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Увязывание происходит в автоматическом режиме.</w:t>
            </w:r>
          </w:p>
          <w:p w14:paraId="2B726CD6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Требования:</w:t>
            </w:r>
          </w:p>
          <w:p w14:paraId="5FC610BA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Термически обработанная</w:t>
            </w:r>
          </w:p>
          <w:p w14:paraId="4C7C983F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Диаметр – 3мм, (предельное отклонение 0,04 мм) или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соответ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. с ГОСТом,</w:t>
            </w:r>
          </w:p>
          <w:p w14:paraId="62E97935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Временное сопротивление разрыву, Н/мм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(кгс/мм2) –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 xml:space="preserve">290-490, (30-50) </w:t>
            </w:r>
          </w:p>
          <w:p w14:paraId="31DBDBAB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Относительное удлинение – не менее 5%</w:t>
            </w:r>
          </w:p>
          <w:p w14:paraId="5A86FACC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Упаковка – бухта, внутренний диаметр не менее 300 мм, внешний не более 1000 мм. Вес бухты до 150 кг</w:t>
            </w:r>
          </w:p>
          <w:p w14:paraId="07504F7C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Проволока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д.б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>. смазана маслом</w:t>
            </w:r>
          </w:p>
          <w:p w14:paraId="2F0606B0" w14:textId="77777777" w:rsidR="00763351" w:rsidRDefault="00763351">
            <w:pPr>
              <w:spacing w:after="0" w:line="276" w:lineRule="auto"/>
            </w:pPr>
          </w:p>
        </w:tc>
        <w:tc>
          <w:tcPr>
            <w:tcW w:w="22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3B6216" w14:textId="28A6449F" w:rsidR="00763351" w:rsidRDefault="0040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6 тонн в месяц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  <w:r w:rsidR="00972300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="00F31750">
              <w:rPr>
                <w:rFonts w:ascii="Times New Roman" w:eastAsia="Times New Roman" w:hAnsi="Times New Roman" w:cs="Times New Roman"/>
                <w:sz w:val="24"/>
              </w:rPr>
              <w:t>юля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r w:rsidR="00F31750">
              <w:rPr>
                <w:rFonts w:ascii="Times New Roman" w:eastAsia="Times New Roman" w:hAnsi="Times New Roman" w:cs="Times New Roman"/>
                <w:sz w:val="24"/>
              </w:rPr>
              <w:t>31 декабря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2022 года</w:t>
            </w:r>
          </w:p>
          <w:p w14:paraId="222E98CC" w14:textId="77777777" w:rsidR="00763351" w:rsidRDefault="0040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Объем еженедельной поставки не более 2 тонн</w:t>
            </w:r>
          </w:p>
          <w:p w14:paraId="70A8836D" w14:textId="77777777" w:rsidR="00763351" w:rsidRDefault="007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C6EB15" w14:textId="77777777" w:rsidR="00763351" w:rsidRDefault="00763351">
            <w:pPr>
              <w:spacing w:after="0" w:line="240" w:lineRule="auto"/>
              <w:jc w:val="center"/>
            </w:pPr>
          </w:p>
        </w:tc>
      </w:tr>
    </w:tbl>
    <w:p w14:paraId="37774F59" w14:textId="77777777" w:rsidR="00763351" w:rsidRDefault="00763351">
      <w:pPr>
        <w:tabs>
          <w:tab w:val="left" w:pos="31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p w14:paraId="772BCEF0" w14:textId="77777777" w:rsidR="00763351" w:rsidRDefault="0040779B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Объем каждой  поставки определяется в заявке Покупателя и не подлежит изменению Поставщиком в одностороннем порядке.</w:t>
      </w:r>
    </w:p>
    <w:p w14:paraId="66AEC392" w14:textId="0A0B4A24" w:rsidR="00763351" w:rsidRDefault="0040779B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Поставка осуществляется силами и за счет Поставщика по адрес</w:t>
      </w:r>
      <w:r w:rsidR="00972300">
        <w:rPr>
          <w:rFonts w:ascii="Times New Roman" w:eastAsia="Times New Roman" w:hAnsi="Times New Roman" w:cs="Times New Roman"/>
          <w:sz w:val="20"/>
        </w:rPr>
        <w:t xml:space="preserve">у нахождения объекта Заказчика </w:t>
      </w:r>
      <w:r>
        <w:rPr>
          <w:rFonts w:ascii="Times New Roman" w:eastAsia="Times New Roman" w:hAnsi="Times New Roman" w:cs="Times New Roman"/>
          <w:sz w:val="20"/>
        </w:rPr>
        <w:t>Покупателя.  Период поставки с</w:t>
      </w:r>
      <w:r w:rsidR="00A5334B">
        <w:rPr>
          <w:rFonts w:ascii="Times New Roman" w:eastAsia="Times New Roman" w:hAnsi="Times New Roman" w:cs="Times New Roman"/>
          <w:sz w:val="20"/>
        </w:rPr>
        <w:t xml:space="preserve"> </w:t>
      </w:r>
      <w:r w:rsidR="00972300">
        <w:rPr>
          <w:rFonts w:ascii="Times New Roman" w:eastAsia="Times New Roman" w:hAnsi="Times New Roman" w:cs="Times New Roman"/>
          <w:sz w:val="20"/>
        </w:rPr>
        <w:t xml:space="preserve">июля </w:t>
      </w:r>
      <w:r w:rsidR="00A5334B">
        <w:rPr>
          <w:rFonts w:ascii="Times New Roman" w:eastAsia="Times New Roman" w:hAnsi="Times New Roman" w:cs="Times New Roman"/>
          <w:sz w:val="20"/>
        </w:rPr>
        <w:t>2022 по 3</w:t>
      </w:r>
      <w:r w:rsidR="00F31750">
        <w:rPr>
          <w:rFonts w:ascii="Times New Roman" w:eastAsia="Times New Roman" w:hAnsi="Times New Roman" w:cs="Times New Roman"/>
          <w:sz w:val="20"/>
        </w:rPr>
        <w:t>1</w:t>
      </w:r>
      <w:r w:rsidR="00972300">
        <w:rPr>
          <w:rFonts w:ascii="Times New Roman" w:eastAsia="Times New Roman" w:hAnsi="Times New Roman" w:cs="Times New Roman"/>
          <w:sz w:val="20"/>
        </w:rPr>
        <w:t xml:space="preserve"> декабря </w:t>
      </w:r>
      <w:r w:rsidR="00A5334B">
        <w:rPr>
          <w:rFonts w:ascii="Times New Roman" w:eastAsia="Times New Roman" w:hAnsi="Times New Roman" w:cs="Times New Roman"/>
          <w:sz w:val="20"/>
        </w:rPr>
        <w:t>2022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972300">
        <w:rPr>
          <w:rFonts w:ascii="Times New Roman" w:eastAsia="Times New Roman" w:hAnsi="Times New Roman" w:cs="Times New Roman"/>
          <w:sz w:val="20"/>
        </w:rPr>
        <w:t>года</w:t>
      </w:r>
    </w:p>
    <w:p w14:paraId="5991B7F1" w14:textId="77777777" w:rsidR="00763351" w:rsidRDefault="0040779B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Покупатель не несет ответственность за не выборку товара.</w:t>
      </w:r>
    </w:p>
    <w:p w14:paraId="07BF6794" w14:textId="742D28D8" w:rsidR="00FF46D6" w:rsidRDefault="00FF46D6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 w:rsidRPr="00FF46D6">
        <w:rPr>
          <w:rFonts w:ascii="Times New Roman" w:eastAsia="Times New Roman" w:hAnsi="Times New Roman" w:cs="Times New Roman"/>
          <w:sz w:val="20"/>
        </w:rPr>
        <w:t xml:space="preserve">Оплата за товар производится Покупателем на расчётный счёт Поставщика на основании выставленного счета в течение </w:t>
      </w:r>
      <w:r w:rsidR="00E05F85">
        <w:rPr>
          <w:rFonts w:ascii="Times New Roman" w:eastAsia="Times New Roman" w:hAnsi="Times New Roman" w:cs="Times New Roman"/>
          <w:sz w:val="20"/>
        </w:rPr>
        <w:t>7</w:t>
      </w:r>
      <w:r w:rsidRPr="00FF46D6">
        <w:rPr>
          <w:rFonts w:ascii="Times New Roman" w:eastAsia="Times New Roman" w:hAnsi="Times New Roman" w:cs="Times New Roman"/>
          <w:sz w:val="20"/>
        </w:rPr>
        <w:t xml:space="preserve"> (</w:t>
      </w:r>
      <w:r w:rsidR="00E05F85">
        <w:rPr>
          <w:rFonts w:ascii="Times New Roman" w:eastAsia="Times New Roman" w:hAnsi="Times New Roman" w:cs="Times New Roman"/>
          <w:sz w:val="20"/>
        </w:rPr>
        <w:t>семи</w:t>
      </w:r>
      <w:r w:rsidRPr="00FF46D6">
        <w:rPr>
          <w:rFonts w:ascii="Times New Roman" w:eastAsia="Times New Roman" w:hAnsi="Times New Roman" w:cs="Times New Roman"/>
          <w:sz w:val="20"/>
        </w:rPr>
        <w:t>) банковских дней с момента подписания товарной накладной по каждой поставке.</w:t>
      </w:r>
    </w:p>
    <w:sectPr w:rsidR="00FF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2F73"/>
    <w:multiLevelType w:val="multilevel"/>
    <w:tmpl w:val="2EAE35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5C0341"/>
    <w:multiLevelType w:val="multilevel"/>
    <w:tmpl w:val="0C882F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3351"/>
    <w:rsid w:val="001108B9"/>
    <w:rsid w:val="001770FE"/>
    <w:rsid w:val="00217FA0"/>
    <w:rsid w:val="0040779B"/>
    <w:rsid w:val="005E5767"/>
    <w:rsid w:val="00763351"/>
    <w:rsid w:val="009026F1"/>
    <w:rsid w:val="00972300"/>
    <w:rsid w:val="00A5334B"/>
    <w:rsid w:val="00B037C8"/>
    <w:rsid w:val="00E05F85"/>
    <w:rsid w:val="00E16421"/>
    <w:rsid w:val="00F31750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5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15</cp:revision>
  <cp:lastPrinted>2021-12-02T11:30:00Z</cp:lastPrinted>
  <dcterms:created xsi:type="dcterms:W3CDTF">2021-11-11T12:56:00Z</dcterms:created>
  <dcterms:modified xsi:type="dcterms:W3CDTF">2022-06-22T09:30:00Z</dcterms:modified>
</cp:coreProperties>
</file>