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143075">
        <w:rPr>
          <w:color w:val="000000"/>
        </w:rPr>
        <w:t xml:space="preserve"> делать оферты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143075">
        <w:rPr>
          <w:b/>
          <w:color w:val="000000"/>
        </w:rPr>
        <w:t xml:space="preserve"> делать оферты 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43075">
        <w:rPr>
          <w:color w:val="000000"/>
        </w:rPr>
        <w:t>2</w:t>
      </w:r>
      <w:r w:rsidR="00BA555B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4238F3">
        <w:rPr>
          <w:bCs/>
          <w:color w:val="000000"/>
        </w:rPr>
        <w:t xml:space="preserve">и обслуживание </w:t>
      </w:r>
      <w:r w:rsidR="004238F3" w:rsidRPr="004238F3">
        <w:rPr>
          <w:bCs/>
          <w:color w:val="000000"/>
        </w:rPr>
        <w:t>средств индивидуальной защиты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A91209">
        <w:t xml:space="preserve">полигона «МАГ-1»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действующ</w:t>
      </w:r>
      <w:r>
        <w:t>ий</w:t>
      </w:r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A7622D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поставить товар и оказать услуги</w:t>
      </w:r>
      <w:r w:rsidR="001729C7">
        <w:rPr>
          <w:color w:val="000000"/>
        </w:rPr>
        <w:t xml:space="preserve"> на следующих условиях:</w:t>
      </w:r>
    </w:p>
    <w:p w:rsidR="00E65750" w:rsidRPr="00E65750" w:rsidRDefault="00A7622D" w:rsidP="00E65750">
      <w:pPr>
        <w:pStyle w:val="a3"/>
        <w:shd w:val="clear" w:color="auto" w:fill="FFFFFF"/>
        <w:tabs>
          <w:tab w:val="left" w:pos="0"/>
          <w:tab w:val="left" w:pos="720"/>
        </w:tabs>
        <w:ind w:left="0" w:firstLine="709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color w:val="000000"/>
        </w:rPr>
        <w:t>Общая стоимость</w:t>
      </w:r>
      <w:r w:rsidRPr="00A7622D">
        <w:rPr>
          <w:color w:val="000000"/>
        </w:rPr>
        <w:t xml:space="preserve"> договора составляет </w:t>
      </w:r>
      <w:r w:rsidR="00E65750" w:rsidRPr="00E65750">
        <w:rPr>
          <w:rFonts w:eastAsia="Calibri"/>
          <w:sz w:val="22"/>
          <w:szCs w:val="22"/>
          <w:lang w:eastAsia="en-US"/>
        </w:rPr>
        <w:t>________</w:t>
      </w:r>
      <w:r w:rsidR="00E65750" w:rsidRPr="00E65750">
        <w:rPr>
          <w:rFonts w:eastAsia="Calibri"/>
          <w:bCs/>
          <w:sz w:val="22"/>
          <w:szCs w:val="22"/>
          <w:lang w:eastAsia="en-US"/>
        </w:rPr>
        <w:t xml:space="preserve"> рублей ___ копеек </w:t>
      </w:r>
      <w:r w:rsidR="00E65750" w:rsidRPr="00E65750">
        <w:rPr>
          <w:rFonts w:eastAsia="Calibri"/>
          <w:sz w:val="22"/>
          <w:szCs w:val="22"/>
          <w:lang w:eastAsia="en-US"/>
        </w:rPr>
        <w:t>(</w:t>
      </w:r>
      <w:r w:rsidR="00E65750" w:rsidRPr="00E65750">
        <w:rPr>
          <w:rFonts w:eastAsia="Calibri"/>
          <w:bCs/>
          <w:sz w:val="22"/>
          <w:szCs w:val="22"/>
          <w:lang w:eastAsia="en-US"/>
        </w:rPr>
        <w:t>_______________),</w:t>
      </w:r>
      <w:r w:rsidR="00E65750"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65750" w:rsidRPr="00E65750">
        <w:rPr>
          <w:rFonts w:eastAsia="Calibri"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</w:t>
      </w:r>
      <w:r w:rsidR="00E65750" w:rsidRPr="00E65750">
        <w:rPr>
          <w:rFonts w:eastAsia="Calibri"/>
          <w:bCs/>
          <w:sz w:val="22"/>
          <w:szCs w:val="22"/>
          <w:lang w:eastAsia="en-US"/>
        </w:rPr>
        <w:t xml:space="preserve"> и состоит из:</w:t>
      </w:r>
    </w:p>
    <w:p w:rsidR="00E65750" w:rsidRPr="00E65750" w:rsidRDefault="00E65750" w:rsidP="00E65750">
      <w:pPr>
        <w:shd w:val="clear" w:color="auto" w:fill="FFFFFF"/>
        <w:tabs>
          <w:tab w:val="left" w:pos="0"/>
          <w:tab w:val="left" w:pos="720"/>
        </w:tabs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E65750">
        <w:rPr>
          <w:rFonts w:eastAsia="Calibri"/>
          <w:bCs/>
          <w:sz w:val="22"/>
          <w:szCs w:val="22"/>
          <w:lang w:eastAsia="en-US"/>
        </w:rPr>
        <w:t>- стоимости поставки Товара</w:t>
      </w:r>
      <w:r w:rsidRPr="00E65750">
        <w:rPr>
          <w:sz w:val="22"/>
          <w:szCs w:val="22"/>
        </w:rPr>
        <w:t xml:space="preserve"> в размере</w:t>
      </w:r>
      <w:r w:rsidRPr="00E65750">
        <w:rPr>
          <w:rFonts w:eastAsia="Calibri"/>
          <w:bCs/>
          <w:sz w:val="22"/>
          <w:szCs w:val="22"/>
          <w:lang w:eastAsia="en-US"/>
        </w:rPr>
        <w:t xml:space="preserve"> ________ рублей ___ копеек (_______________),</w:t>
      </w:r>
      <w:r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E65750">
        <w:rPr>
          <w:rFonts w:eastAsia="Calibri"/>
          <w:bCs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РФ);</w:t>
      </w:r>
    </w:p>
    <w:p w:rsidR="00E65750" w:rsidRPr="00E65750" w:rsidRDefault="00E65750" w:rsidP="00E65750">
      <w:pPr>
        <w:shd w:val="clear" w:color="auto" w:fill="FFFFFF"/>
        <w:tabs>
          <w:tab w:val="left" w:pos="0"/>
          <w:tab w:val="left" w:pos="720"/>
        </w:tabs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E65750">
        <w:rPr>
          <w:rFonts w:eastAsia="Calibri"/>
          <w:bCs/>
          <w:sz w:val="22"/>
          <w:szCs w:val="22"/>
          <w:lang w:eastAsia="en-US"/>
        </w:rPr>
        <w:t>- стоимости Услуг в размере ________ рублей ___ копеек (_______________),</w:t>
      </w:r>
      <w:r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E65750">
        <w:rPr>
          <w:rFonts w:eastAsia="Calibri"/>
          <w:bCs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РФ).</w:t>
      </w:r>
    </w:p>
    <w:tbl>
      <w:tblPr>
        <w:tblStyle w:val="51"/>
        <w:tblW w:w="5000" w:type="pct"/>
        <w:tblLook w:val="04A0" w:firstRow="1" w:lastRow="0" w:firstColumn="1" w:lastColumn="0" w:noHBand="0" w:noVBand="1"/>
      </w:tblPr>
      <w:tblGrid>
        <w:gridCol w:w="498"/>
        <w:gridCol w:w="5987"/>
        <w:gridCol w:w="797"/>
        <w:gridCol w:w="1066"/>
        <w:gridCol w:w="1187"/>
        <w:gridCol w:w="1624"/>
        <w:gridCol w:w="1503"/>
        <w:gridCol w:w="1556"/>
        <w:gridCol w:w="1277"/>
      </w:tblGrid>
      <w:tr w:rsidR="0079372D" w:rsidRPr="0079372D" w:rsidTr="00A44E2B">
        <w:trPr>
          <w:trHeight w:val="397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№ пп.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Номенклатура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Кол-во</w:t>
            </w:r>
          </w:p>
        </w:tc>
        <w:tc>
          <w:tcPr>
            <w:tcW w:w="345" w:type="pct"/>
            <w:vAlign w:val="center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Цена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 НДС, руб. за единицу</w:t>
            </w: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Стоимость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итого с НДС, руб.</w:t>
            </w: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Количество обслуживаний*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Цена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 с НДС обслуживания за 1 изделие, руб.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Стоимость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итого с НДС обслуживания, руб.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Наличие логотипа</w:t>
            </w:r>
          </w:p>
        </w:tc>
      </w:tr>
      <w:tr w:rsidR="0079372D" w:rsidRPr="0079372D" w:rsidTr="00A44E2B">
        <w:trPr>
          <w:trHeight w:val="397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Халат для защиты от общих производственных загрязнений и механических воздействий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Халат с центральной супатной застежкой на пуговицы, с 4 накладными карманами с клапанами.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Ткань: смесовая (20% полиэфир, 80% хлопок) с МВО отделкой, плотность 260 г/кв.м. Цвет: зеленый.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ГОСТ 12.4.280-2014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  <w:lang w:val="en-US"/>
              </w:rPr>
              <w:lastRenderedPageBreak/>
              <w:t>7</w:t>
            </w:r>
            <w:r w:rsidRPr="0079372D">
              <w:rPr>
                <w:rFonts w:eastAsia="Calibri"/>
                <w:sz w:val="20"/>
                <w:szCs w:val="20"/>
              </w:rPr>
              <w:t xml:space="preserve"> штук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1552"/>
        </w:trPr>
        <w:tc>
          <w:tcPr>
            <w:tcW w:w="162" w:type="pct"/>
            <w:vMerge w:val="restar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933" w:type="pct"/>
            <w:vMerge w:val="restar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Берцы кожаные (подошва - ТЭП, метод крепления - клеепрошивной) (64) 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Обувь изготовлена клеепрошивным методом крепления подошвы из 2-х слойного термоэластопласта (ТЭП). В соответствии с комплектацией обуви и замаркированными обозначениями защитных свойств обувь обеспечивает защиту от нефти, </w:t>
            </w:r>
            <w:r w:rsidRPr="0079372D">
              <w:rPr>
                <w:rFonts w:eastAsia="Calibri"/>
                <w:sz w:val="20"/>
                <w:szCs w:val="20"/>
              </w:rPr>
              <w:lastRenderedPageBreak/>
              <w:t>нефтепродуктов, растворов щелочей концентрации до 20%, нетоксичной пыли и общих производственных загрязнений.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Обувь изготавливается из термоустойчивой водоотталкивающей кожи (юфти) толщиной 1,8-2,0 мм.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Подошва из термоэластопласта (ТЭП) устойчива к воздействию химических факторов   нефти, нефтепродуктов, растворов щелочей концентрации до 20%, обладает амортизирующими свойствами, гасит ударные нагрузки, а также придает обуви легкость, комфортность и повышенные теплозащитные свойства. Наружный слой обуви – монолитный, обеспечивающий износоустойчивость, термостойкость и морозостойкость (-40/+120 С), внутренний – пористый, сохраняющий тепло.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Полуглухой клапан исключает попадание внутрь влаги, пыли и мелких предметов.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Мягкий кант защищает от боковых ударов.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Комбинированная подкладка из кожевенного спилка и полотна из полиэфира обеспечивает хорошую гигроскопичность.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Назначение   для тяжелых работ в различных отраслях промышленности: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нефтегазовой, горнодобывающей, энергетической, химической; в черной и цветной металлургии, на транспорте и в агропромышленном комплексе.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Верх обуви: кожа натуральная.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Подкладка: спилок подкладочный, полиамидное полотно.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Подошва: двухслойная, термоэластопласт (ТЭП). Метод крепления: клеепрошивной.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Высота: 25 см.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Цвет: черный.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Полнота: 10.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35 по 48 размеры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019/2011, ГОСТ 12.4.137-2001, ГОСТ 28507-99, ГОСТ 12.4.032-95, ГОСТ 12.4.187-97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9372D">
              <w:rPr>
                <w:rFonts w:eastAsia="Calibri"/>
                <w:sz w:val="20"/>
                <w:szCs w:val="20"/>
                <w:lang w:val="en-US"/>
              </w:rPr>
              <w:lastRenderedPageBreak/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пар</w:t>
            </w:r>
          </w:p>
        </w:tc>
        <w:tc>
          <w:tcPr>
            <w:tcW w:w="345" w:type="pct"/>
            <w:vMerge w:val="restar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7548"/>
        </w:trPr>
        <w:tc>
          <w:tcPr>
            <w:tcW w:w="162" w:type="pct"/>
            <w:vMerge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3" w:type="pct"/>
            <w:vMerge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9372D" w:rsidRPr="0079372D" w:rsidTr="00A44E2B">
        <w:trPr>
          <w:trHeight w:val="2783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Сапоги резиновые формовые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Верх обуви: резина.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Подкладка: трикотаж.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Подошва с каблуком и развитыми грунтозацепами.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черный.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35 по 48 размеры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ТУ 2590-003-51664612-2013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9372D">
              <w:rPr>
                <w:rFonts w:eastAsia="Calibri"/>
                <w:sz w:val="20"/>
                <w:szCs w:val="20"/>
                <w:lang w:val="en-US"/>
              </w:rPr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пар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1639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bCs/>
                <w:sz w:val="20"/>
                <w:szCs w:val="20"/>
              </w:rPr>
              <w:t>Чулок-утеплитель для сапог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Используются в качестве утеплителя для резиновых, ПВХ и других видов сапог.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Материал: верх - нетканое полотно; подкладка - нетканое полотно.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Размеры: с 35 по 48.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ТУ 2595-003-41598788-2009, ГОСТ 5375-79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9372D">
              <w:rPr>
                <w:rFonts w:eastAsia="Calibri"/>
                <w:sz w:val="20"/>
                <w:szCs w:val="20"/>
                <w:lang w:val="en-US"/>
              </w:rPr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пар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2300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Бейсболка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Ткань: ПРЕСТИЖ-250 (арт. С-157 ЮГ) с МВО отделкой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Состав: 100% хлопок;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Плотность 250 г/кв.м.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зеленый.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Размер: с 54 по 62.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12.4.280-2014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9372D">
              <w:rPr>
                <w:rFonts w:eastAsia="Calibri"/>
                <w:sz w:val="20"/>
                <w:szCs w:val="20"/>
                <w:lang w:val="en-US"/>
              </w:rPr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306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рисунок 1</w:t>
            </w:r>
          </w:p>
        </w:tc>
      </w:tr>
      <w:tr w:rsidR="0079372D" w:rsidRPr="0079372D" w:rsidTr="00A44E2B">
        <w:trPr>
          <w:trHeight w:val="268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Перчатки трикотажные с текстурированным латексным покрытием (тип Тачстоун)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Хлопчатобумажные перчатки серого цвета, покрытые текстурированным латексом синего цвета. Универсальны, применяются для любых механических работ. Двойной оверлок с латексным кольцом обеспечивает превосходную фиксацию перчатки на запястье. Класс вязки 13.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Размеры: 7, 8, 9.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12.4.252-2013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2652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пары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3394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Очки закрытые, прозрачные линзы с AF-AS покрытием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Закрытые панорамные очки с  прямой вентиляцией для защиты от высокоскоростных частиц с низкой энергией удара и УФ-излучения. Обеспечивают комфортное использование за счет легкости конструкции и отсутствия дужек. Дополнительное удобство при носке очков создает силиконовый обтюратор, плотно прилегающий к лицу. Простая и быстрая регулировка длины резинки. Линза изготовлена из высокопрочного поликарбоната и имеет антизапотевающее покрытие и покрытие против царапин (AF-АS). Оптимальное конструкционное решение позволяет использовать модель с респираторами любого типа.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Цвет линз: прозрачный.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Оптический класс: 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Р 12.4.230.1-2007 (ЕН 166-2002)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2228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Респиратор с клапаном выдоха(уп 10/80 шт)-Класс защиты: FFP2 – до 12 ПДК.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Область применения: чугуно- и сталелитейное производство, машиностроение, строительство, судостроение, сельское хозяйство и др.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Масса: 9 г.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Обеспечивает защиту FFP2 (до 12 ПДК)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7639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9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Костюм мужской сигнальн.-3 кл., для защиты  от механических воздействий и ОПЗ /куртка+брюки/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12 комплектов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Куртка + брюки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Костюм соответствует 3 классу сигнальной одежды повышенной видимости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бейджа.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Ткань основная: ПРЕСТИЖ-250 (арт. С-157 ЮГ) с МВО отделкой (100% хлопок), плотность 250 г/кв.м.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 фоновая: ПРЕСТИЖ-250 (арт. С-157 ЮГ) с МВО отделкой (100% хлопок), плотность 250 г/кв.м.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Cоответствует европейскому стандарту EN 471 для специальной одежды повышенной видимости.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Световозвращающий материал: лента шириной 5 см, обеспечивает максимальную видимость.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серый с флуоресцентным оранжевым.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12.4.281-2014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12.4.280-2014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рисунок 2</w:t>
            </w:r>
          </w:p>
        </w:tc>
      </w:tr>
      <w:tr w:rsidR="0079372D" w:rsidRPr="0079372D" w:rsidTr="00A44E2B">
        <w:trPr>
          <w:trHeight w:val="5521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 Куртка мужская для защиты от пониженных температур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Куртка с застежкой на двухзамковую молнию и ветрозащитным клапаном с застёжкой на 5 кнопок.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Воротник-стойка утеплен высококачественным флисом. Боковые и прорезной (утепленные) карманы на молнии, внутренние карманы на молнии. Рукава с полушерстяными напульсниками. Ширина куртки по низу регулируется шнуром с двухшнурными фиксаторами. Капюшон утеплённый, 1 слой утеплителя.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г/кв.м.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Утеплитель:  Слайтекс, 150 г/кв.м, 3 слоя.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Подкладка: 100% полиэфир.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Сигнальный элемент: кант из световозвращающего материала.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зеленый, отделка   черный.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Р 12.4.236-2011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 класс защиты от пониженных температур воздуха, для эксплуатации в I, II, III климатических поясах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8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рисунок 2</w:t>
            </w:r>
          </w:p>
        </w:tc>
      </w:tr>
      <w:tr w:rsidR="0079372D" w:rsidRPr="0079372D" w:rsidTr="00A44E2B">
        <w:trPr>
          <w:trHeight w:val="2538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 Плащ влагозащитный  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Плащ с застежкой на двухзамковую молнию с клапаном против ветра, с капюшоном, с двумя карманами с клапанами, рукав реглан с приточной манжетой. В нижней части пройм расположены два вентиляционных отверстия, оформленные люверсами. Низ изделия обработан в подгиб. Внешний край капюшона собран на кулиску, в которую вставлен шнур с наконечниками и фиксаторами. Все швы проклеены специальной лентой. Защита от влаги.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Ткань: 100% полиэфир с ПВХ-покрытием с изнаночной стороны, плотность 225 г/кв.м. Водоупорность ткани   не менее 5 000 мм вод. ст. Цвет: зеленый.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ГОСТ 12.4.288-2013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1657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Шапка-ушанка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Шапка-ушанка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Искусственный мех. Цвет: черный.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017/2011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10325-2014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1864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Валенки обрезиненные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Верх обуви: натуральная шерсть. Подошва: резина.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ТУ 8167-002-05251923-2014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16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пар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3070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Костюм сварщика (пл. 550 гр/м.кв.)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Куртка + брюки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 класс защиты от искр, брызг расплавленного металла, окалины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Куртка с потайной застежкой на пуговицы, с боковыми карманами в швах. В верхней части рукава и на спине вентиляционные отверстия. Брюки с карманами в боковых швах.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Ткань: брезент с огнезащитной отделкой, плотность 550 г/кв.м. Цвет: оливковый.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Р ИСО 11611-2011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1840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15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 Нательное бельё х/б трикотажное с начесом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Ткань: 100% хлопок, плотность 180 г/кв.м.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017/2011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31408-2009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612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2969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16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Перчатки латексные диэлектрические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ТУ 38.306-5-63-97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12.1.038-82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Р 12.4.246-2008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пары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1816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 Боты диэлектрические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Материал: резина.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Метод крепления: формовой.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 ГОСТ 13385-78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пары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1105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18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Щиток сварщика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Конструкция: корпус щитка Favori T из термостойкого материала TermotreK, эргономичная конструкция; видимая область 110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5521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19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Сапоги кожаные (натуральный мех (ШЕРСТИН), КП, подошва - ПУ/НИТРИЛ, метод крепления - литьевой)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Материалы верха обуви натуральная лицевая кожа толщиной 1,8-2,0 мм, дублированная натуральным мехом.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Подошва   двухслойная маслобензостойкая (устойчивая к воздействию химических факторов   масел, нефти, нефтепродуктов).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Верхний край голенища снабжен манжетой из армированного материала с полиуретановой пропиткой и утягивающим шнурком с фиксатором, что обеспечивает защиту от попадания внутрь обуви снега и посторонних предметов.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Глубина профиля (протектора) ходового слоя подошвы 4,5 мм обеспечивает хорошую сцепляемость с поверхностями, а расположенный под углом рисунок протектора обеспечивает самоочищение подошвы от загрязнений.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Верх обуви: натуральная лицевая кожа.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Подкладка: натуральный мех.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Стелька: натуральный мех.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Подошва: двухслойная маслобензостойкая, пенополиуретан/нитрильная резина.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Метод крепления: литьевой. Цвет: черный.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35 по 48 размеры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ТР ТС 019/2011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12.4.137-2001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пар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3358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ЖИЛЕТ сигнальный ГОСТ-2014 со СОП ОРАНЖЕВЫЙ (тк.100% п/э)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Центральная застежка на ленту-липучку, боковые накладные карманы. Кант износостойкая ткань серого цвета.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Ткань: 100% полиэфир, плотность 120 г/кв.м.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Световозвращающий материал: лента шириной 5 см, обеспечивает хорошую видимость.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флуоресцентный оранжевый.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Класс защиты: 3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 ГОСТ 12.4.281-2014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306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3910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Перчатки 10/6 с ПВХ 10 класс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качественное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 6 нитей.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Состав: пряжа хлопкополиэфирная (содержание хлопка не менее 80%). Масса одной пары: 58 г.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Размеры: 7, 8, 9, 10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Р 12.4.246-2008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8000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пар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1371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Рукавицы ватные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Используются в зимнее время для различных видов работ.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Материал: верх - плотная х/б ткань, плотность 245 г/кв.м; утеплитель: нетканый материал.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пары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4370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Каска защитная белая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Конструкция: ударопрочный корпус каски выполнен из материала TermotreK . Каска оснащена козырьком, водосточным желобком, внутренней оснасткой  Эталон , наголовным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 65 см).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Температурный режим: от  50 до +50  С.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Масса корпуса: 240 г. Цвет: белый.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10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4379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Каска защитная оранжевая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Конструкция: ударопрочный корпус каски выполнен из материала TermotreK . Каска оснащена козырьком, водосточным желобком, внутренней оснасткой  Эталон , наголовным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 65 см).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Температурный режим: от  50 до +50  С.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Масса корпуса: 240 г. Цвет: оранжевый.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3954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Костюм мужской для защиты от пониженных температур /куртка+полукомбинезон/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Костюм состоит из удлиненной куртки и полукомбинезона.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9372D">
              <w:rPr>
                <w:rFonts w:eastAsia="Calibri"/>
                <w:bCs/>
                <w:sz w:val="20"/>
                <w:szCs w:val="20"/>
              </w:rPr>
              <w:t xml:space="preserve">Куртка прямого силуэта, на притачной утепляющей подкладке, с центральной  застежкой на двухзамковую тесьму- молния с внешним и внутренним ветрозащитным клапаном </w:t>
            </w:r>
            <w:r w:rsidRPr="0079372D">
              <w:rPr>
                <w:rFonts w:eastAsia="Calibri"/>
                <w:sz w:val="20"/>
                <w:szCs w:val="20"/>
              </w:rPr>
              <w:t xml:space="preserve">до верха воротника-стойки, </w:t>
            </w:r>
            <w:r w:rsidRPr="0079372D">
              <w:rPr>
                <w:rFonts w:eastAsia="Calibri"/>
                <w:bCs/>
                <w:sz w:val="20"/>
                <w:szCs w:val="20"/>
              </w:rPr>
              <w:t xml:space="preserve">с втачными рукавами, воротником-стойкой, капюшоном пристегивающимся на тесьму-молния, закрытую планкой.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     Длина куртки позволяет надевать ее на пиджак. В области подмышечных впадин вентиляционные отверстия. Съемный капюшон с регулировкой объема и фиксацией ушек. Рукава с внутренними полушерстяными напульсниками и манжетами. Воротник, капюшон, и внутренняя планка утеплены высококачественным флисом.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9372D">
              <w:rPr>
                <w:rFonts w:eastAsia="Calibri"/>
                <w:bCs/>
                <w:sz w:val="20"/>
                <w:szCs w:val="20"/>
              </w:rPr>
              <w:t>Полочки с отрезными кокетками контрастного цвета; с рельефами; двумя нагрудными накладными карманами, двумя нижними карманами в рельефах.  Правый нагрудный карман с отделением для бейджа из пластика; левый со складкой по центру и клапаном, застегивающимся на текстильную застежку, для удобства открывания «флажок». По кокеткам полочек и спинки настрочена СОП шириной 5см.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9372D">
              <w:rPr>
                <w:rFonts w:eastAsia="Calibri"/>
                <w:bCs/>
                <w:sz w:val="20"/>
                <w:szCs w:val="20"/>
              </w:rPr>
              <w:t xml:space="preserve">Рукава втачные, двухшовные состоят из передней и задней частей; в области локтя усилительная накладка. По низу рукавов настрочена СОП шириной 5 см.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Притачная утепляющая подкладка куртки с втачными рукавами с внутренними трикотажными манжетами. В борте карман на молнии для документов формата А4, карманы на подкладке. На левой полочке в области груди накладной карман.</w:t>
            </w:r>
            <w:r w:rsidRPr="0079372D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9372D">
              <w:rPr>
                <w:rFonts w:eastAsia="Calibri"/>
                <w:bCs/>
                <w:sz w:val="20"/>
                <w:szCs w:val="20"/>
              </w:rPr>
              <w:t>Полукомбинезон  с центральной застежкой  на двухзамковую тесьму –молния.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Передние половинки п/к с отрезными грудками; с боковыми карманами с отрезным бочком. Дополнительный объём в области колен для удобства, с наколенниками. На грудках полукомбинезона накладные карманы прямоугольной формы.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Задние половинки полукомбинезона цельнокроеные со спинкой. На спине эластичная тесьма, что обеспечивает хорошую посадку по фигуре. На задних половинках накладные карманы прямоугольной формы. Низ по шаговым швам с усилительной накладкой, по боковым швам – пуфта с молнией. Внутри напульсник с латексной резинкой. 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            Полукомбинезон с бретелями, застёгивающимися на фастексы, длина бретелей регулируется фастексами и эластичной тесьмой.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 xml:space="preserve">По низу п/к настрочена </w:t>
            </w:r>
            <w:r w:rsidRPr="0079372D">
              <w:rPr>
                <w:rFonts w:eastAsia="Calibri"/>
                <w:bCs/>
                <w:sz w:val="20"/>
                <w:szCs w:val="20"/>
              </w:rPr>
              <w:t>СОП шириной 5см.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Ткань: Карелия (арт. С-99/2ЮГ) (80% хлопок, 20% полиэфир) с МВО отделкой, плотность 260 г/кв.м.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Утеплитель: Слайтекс, 150 г/кв.м, куртка 3 слоя, полукомбинезон 2 слоя.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Подкладка: 100% полиэфир + ветрозащитная ткань (100% полиэфир). Световозвращающий материал: лента шириной 5 см, обеспечивает хорошую видимость.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зеленый, для ИТР – зеленый с оранжевыми вставками.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Р 12.4.236-2011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2(3) класс защиты от пониженных температур воздуха и ветра, для эксплуатации во II, III и IV климатических поясах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компл.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612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рисунок 2</w:t>
            </w:r>
          </w:p>
        </w:tc>
      </w:tr>
      <w:tr w:rsidR="0079372D" w:rsidRPr="0079372D" w:rsidTr="00A44E2B">
        <w:trPr>
          <w:trHeight w:val="4379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Костюм мужской для защиты от механических воздействий и ОПЗ /куртка+полукомбинезон/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Костюм состоит из куртки прямого силуэта и полукомбинезона.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Куртка с отложным воротником, центральной застежкой на молнию, закрытой ветрозащитным клапаном на кнопках, с притачным поясом, ширина куртки по низу регулируется  хлястиками на кнопках.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Спинка и полочки с притачными  кокетками и рельефами. На полочках два нагрудных накладных кармана, два боковых кармана в рельефах. Левый нагрудный карман с объёмом с внешней стороны и отделением для карандаша, клапаном, застёгивающимся на текстильную застёжку, правый с объёмами по боковым сторонам, клапаном, застегивающимся на текстильную застежку, для удобства открывания с «флажками» из отделочной ткани.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В швы притачивания кокеток вставлен кант из отделочной ткани. Рукава трёхшовные, с притачными манжетами, застегивающимися на кнопки. В шве соединения задних частей рукавов по низу планка из отделочной ткани. В швы стачивания передних частей рукавов вставлен кант из отделочной ткани. В области подмышечных впадин установлены люверсы для воздухообмена (не менее 4 с каждой стороны). Полукомбинезон с центральной застежкой борта на 2-замковую тесьму-молнию, с притачными грудкой и спинкой. Передние половинки полукомбинезона с боковыми карманами с объёмами по нижнему срезу, навесными </w:t>
            </w:r>
            <w:r w:rsidRPr="0079372D">
              <w:rPr>
                <w:rFonts w:eastAsia="Calibri"/>
                <w:sz w:val="20"/>
                <w:szCs w:val="20"/>
              </w:rPr>
              <w:lastRenderedPageBreak/>
              <w:t>двойными карманами, входящими в шов притачивания грудки к передним половинкам; область колена усилена объёмными наколенниками. Грудка полукомбинезона с накладными карманами. Задние половинки полукомбинезона с вытачками; объем по талии регулируется участком с эластичной тесьмой. На правой задней половинке – большой и малый накладной карман для инструментов и накладной карман, на левой задней половинке накладной карман. Полукомбинезон с бретелями, застёгивающимися на фастексы, длина бретелей регулируется фастексами и эластичной тесьмой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Ткань: ПРЕСТИЖ-250 (арт. С-157 ЮГ) с МВО отделкой;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Состав: 100% хлопок;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Плотность: 250 г/кв.м.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зеленый. Для ИТР зеленый с оранжевой отделкой.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12.4.280-2014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компл.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612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рисунок 2</w:t>
            </w:r>
          </w:p>
        </w:tc>
      </w:tr>
      <w:tr w:rsidR="0079372D" w:rsidRPr="0079372D" w:rsidTr="00A44E2B">
        <w:trPr>
          <w:trHeight w:val="3026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Футболка х/б трикотажная пл. 180 гр./м.кв.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Модель прямого силуэта.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Обтачка горловины трикотажем «в резиночку» цветом в тон изделия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Обработка горловины и плечевых швов изнутри – косой бейкой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Обтачка края рукава – трикотажем «в резиночку» цветом в тон изделия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зеленый.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Ткань: трикотажное полотно;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Состав: 100% хлопок;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Плотность 180 г/кв.м.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Размеры: с 40/146-152 по 148/194-200.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017/2011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612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5463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Костюм от общих производственных загрязнений демисезонный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Универсальный костюм для использования не только в летний период, но и в период межсезонья. Костюм состоит из брюк и куртки. Куртка прямого силуэта с застежкой на молнию и ветрозащитным клапаном. Воротник-стойка. Съемный капюшон на молнии. Брюки прямого силуэта с застежкой на молнию и пуговицу. Передние половинки брюк с боковыми накладными карманами и наколенниками, сзади два накладных кармана с клапанами, застегивающимися на контактные ленты. Пояс с эластичной тесьмой по бокам. Сигнальные элементы оранжевого цвета на деталях костюма и СВ лента 50 мм по низу брюк обеспечивают хорошую видимость.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Ткань: Карелия (арт. С-99/2ЮГ) (80% хлопок, 20% полиэфир) с МВО отделкой, плотность 260 г/кв.м.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Утеплитель: Слайтекс, 100 г/кв.м, 1 слой.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Подкладка: 100% полиэфир + ветрозащитная ткань (100% полиэфир).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Световозвращающий материал: лента шириной 5 см, обеспечивает хорошую видимость.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зеленый с черным, с оранжевыми вставками.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019/2011, ГОСТ 12.4.280-2014.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5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рисунок 2</w:t>
            </w:r>
          </w:p>
        </w:tc>
      </w:tr>
      <w:tr w:rsidR="0079372D" w:rsidRPr="0079372D" w:rsidTr="00A44E2B">
        <w:trPr>
          <w:trHeight w:val="3670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Подшлемник спилковый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Подшлемник со слуховыми отверстиями, с хлястиком на резинке по горловине и с пелериной. При надевании подшлемника пелерина располагается поверх воротника куртки и обеспечивает дополнительную защиту, т. е. искры легко скатываются по пелерине и куртке вниз. Пелерина и хлястик застегиваются на огнестойкую ленту велькро. Слуховые отверстия с сеткой прикрыты утепленным клапаном. Конструкция подшлемника обеспечивает хорошее прилегание по шее и лицевому вырезу.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 верха:  Марс  (100% хлопок) с огнестойкой отделкой Proban, плотность 410 г/кв.м, пр-во Klopman (Италия).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Утеплитель: огнестойкий синтетический, 100 г/кв.м, 3 слоя.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Подкладка: бязь (100% хлопок). Цвет: синий.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12.4.250-2013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Требования: строгое соответствие техническому описанию и </w:t>
            </w:r>
            <w:r w:rsidRPr="0079372D">
              <w:rPr>
                <w:rFonts w:eastAsia="Calibri"/>
                <w:sz w:val="20"/>
                <w:szCs w:val="20"/>
              </w:rPr>
              <w:lastRenderedPageBreak/>
              <w:t>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3245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Перчатки латексные КЩС тип 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Толщина: 0,35 мм. Длина: 305 мм.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12.4.252-2013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EN 420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30 пар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2684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КОСТЮМ влагозащитный нейлон с ПВХ (куртка+брюки)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Куртка + брюки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Ткань: 100% полиэфир с ПВХ-покрытием с изнаночной стороны, плотность 225 г/кв.м. Водоупорность ткани   не менее 5 000 мм вод. ст. Цвет: темно-синий.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ТУ 8572-001-92802641-2012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Требования: строгое соответствие техническому описанию и </w:t>
            </w:r>
            <w:r w:rsidRPr="0079372D">
              <w:rPr>
                <w:rFonts w:eastAsia="Calibri"/>
                <w:sz w:val="20"/>
                <w:szCs w:val="20"/>
              </w:rPr>
              <w:lastRenderedPageBreak/>
              <w:t>заявленным характеристикам.</w:t>
            </w:r>
          </w:p>
        </w:tc>
        <w:tc>
          <w:tcPr>
            <w:tcW w:w="249" w:type="pct"/>
            <w:shd w:val="clear" w:color="auto" w:fill="auto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10 компл.</w:t>
            </w:r>
          </w:p>
        </w:tc>
        <w:tc>
          <w:tcPr>
            <w:tcW w:w="345" w:type="pct"/>
            <w:shd w:val="clear" w:color="auto" w:fill="auto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2111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Рукавицы ХБ с брезентовым наладонником (БН-01)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Предназначены для защиты рук от механических воздействий при грубой и тяжелой работе.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Основа   прочная х/б ткань, плотность 235 г/кв.м. Наладонник   брезент, плотность 380 г/кв.м.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12.4.010-75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150 пар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134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Щиток защитный лицевой с креплением на каске 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Конструкция: щиток на каски серии СОМЗ-55 Favori T. Сменный экран из оптически прозрачного ударо- и термостойкого поликарбоната (толщина 2 мм). Оптический класс 1 (не дает искажений). Высота экрана   220 мм.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Щиток крепится к защитной каске при помощи специальных адаптеров, выполненных из термостойкого полиамида.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Защитные свойства: обеспечивает защиту от воздействия твердых частиц с кинетической энергией до 15 Дж, снижает интенсивность теплового излучения на 50%. Устойчив к краткосрочному воздействию высоких температур до 1490 С и к среднесрочному (8 10 мин) воздействию высоких температур до 350 С.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Рекомендуется для работ у доменных, сталеплавильных и других промышленных печей, для защиты от брызг черных и цветных металлов, абразивов и высокой температуры. Для защиты лица при обработке металлов с использованием охлаждающих жидкостей, при работах, связанных с возможным образованием осколков, в химических лабораториях при выполнении работ, связанных с разбрызгиванием агрессивных жидкостей, работе с пневмо- и электроинструментом, малярных и других работах.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Толщина: 2 мм.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Температурный диапазон применения: от  50 до +130 С.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прозрачный. Масса:210г.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ТР ТС 019-2011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ТУ 9464-065-36438019-13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4 штуки</w:t>
            </w: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1300"/>
        </w:trPr>
        <w:tc>
          <w:tcPr>
            <w:tcW w:w="162" w:type="pct"/>
            <w:shd w:val="clear" w:color="auto" w:fill="auto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34</w:t>
            </w:r>
          </w:p>
        </w:tc>
        <w:tc>
          <w:tcPr>
            <w:tcW w:w="1933" w:type="pct"/>
            <w:shd w:val="clear" w:color="auto" w:fill="auto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Подшлемник на двойном ватине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Состав: 100% хлопок.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черный.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Размер: 54 64 (регулируемый).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  <w:shd w:val="clear" w:color="auto" w:fill="auto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 шт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  <w:shd w:val="clear" w:color="auto" w:fill="auto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4343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Удерживающая привязь УС 1 (ПП-1)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Удерживающая привязь с двумя точками крепления для позиционирования в рабочем положении.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Влагоотводящая сетка на кушаке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Развеска для подсумков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Новая каландрированная лента обеспечивает более высокую износостойкость изделий, равномерное распределение нагрузки по всей площади ленты в момент остановки падения, большее удобство при надевании привязи, т.к. меньше перекручивается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Новая цветовая гамма позволяет проще обнаруживать следы термического и химического воздействия на ленту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Материалы: полиамид, сталь.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Размер: 1.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Обхват пояса: 76-108 см.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Условия эксплуатации: от -50 до +50  C.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Масса привязи: 250 г.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Р ЕН 358-2008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1 штука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2771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Костюм ГЕФЕСТ (ГОСТ, сукно ОП)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Куртка + брюки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Куртка на пуговицах с супатной застежкой, внутренняя сторона воротника обработана бязью. В верхней части рукава вентиляционные отверстия. Полочки, передние части рукавов и брюк   с дополнительными накладками из сукна.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Материал: сукно с огнестойкой отделкой, плотность 760 г/кв.м. Защита от воздействия повышенных температур. Область применения: работа в горячих цехах, металлургическая промышленность. Цвет: коричневый.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12.4.045-87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 компл.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4103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Ботинки кожаные (шерстин,КП,подошва-ПУ/НИТРИЛ,метод крепления-литьевой)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Материалы верха обуви   натуральная кожа толщиной 1,8-2,0 мм на союзке и заднике и кирза, дублированная мехом (шерстином), на голенище.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Подошва   двухслойная маслобензостойкая (устойчивая к воздействию химических факторов   масел, нефти, нефтепродуктов).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Голенище регулируется по ширине.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Глубина профиля (протектора) ходового слоя подошвы 4,5 мм обеспечивает хорошую сцепляемость с поверхностями, а расположенный под углом рисунок протектора обеспечивает самоочищение подошвы от загрязнений.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Верх обуви: натуральная кожа + кирза, дублированная мехом (шерстином). Подкладка: мех (шерстин).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Стелька: мех (шерстин).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Подошва: двухслойная маслобензостойкая, пенополиуретан/нитрильная резина.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Метод крепления: литьевой. Цвет: черный.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ТР ТС 019/2011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12.4.137-2001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2 пары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3394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Перчатки из кожевенного спилка от пониженных температур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Предназначены для защиты рук от искр, брызг расплавленного металла в условиях пониженных температур. Изготовлены из высококачественного спилка чепрачной части шкуры КРС (сорт А, высший) толщиной 1,1 1,3 мм. Швы прошиты прочной негорючей нитью Kevlar  (DuPont ) и защищены вшивным кантом из спилка для дополнительной прочности перчаток и увеличения срока носки. Утеплитель из шерстяного меха на трикотажной основе (состав: 50% натуральная шерсть, 50% полиэфир) плотностью 430 450 г/кв.м, высота ворса 16 мм. Очень комфортные и удобные в работе перчатки обеспечивают надежную защиту рук при проведении сварочных работ в холодных условиях (могут быть использованы для других работ, связанных с механическими рисками). Длина: 400 мм.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12.4.252-2013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5 пар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2965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Фартук кислотощелочестойкий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Предназначен для защиты работающих от растворов кислот концентрации до 80% и щелочей до 50%, от воды, нефти и нефтепродуктов, жиров и масел. Фартук с цельнокроеной нагрудной частью, с шейной бретелью, одна сторона которой настрочена вверху нагрудника справа, другая сторона продевается через шлевку, настроченную вверху нагрудника слева, и завязывается. В углах по линии талии настрочены завязки с усилителями из основной ткани.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Материал: 100% полиэфир с ПВХ-покрытием.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Цвет: темно-оливковый. Размер: 97 120 см.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ГОСТ 12.4.029-76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7 шт.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3457"/>
        </w:trPr>
        <w:tc>
          <w:tcPr>
            <w:tcW w:w="162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193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Наушники противошумные (27 Дцб)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 xml:space="preserve">Конструкция: изготовлены из АБС-пластика, устойчивы к воздействию повышенной температуры и УФ-излучения. Защищают от воздействия шума до 107 дБ, давая возможность различать речь и сигналы опасности. Хорошо заметны в сумерках, в условиях плохой видимости или недостаточной освещенности. Шарнирное крепление оголовья к чашке уменьшает давление на ухо, увеличивает шумопоглощение. 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Регулируемое оголовье.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Защитные свойства: SNR=27 дБ.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Размер: М.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Масса: не более 139 г.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 ТС 019/2011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ТУ 2568-067-36438019-2013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5 шт.</w:t>
            </w:r>
          </w:p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79372D" w:rsidRPr="0079372D" w:rsidTr="00A44E2B">
        <w:trPr>
          <w:trHeight w:val="285"/>
        </w:trPr>
        <w:tc>
          <w:tcPr>
            <w:tcW w:w="2689" w:type="pct"/>
            <w:gridSpan w:val="4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9372D">
              <w:rPr>
                <w:rFonts w:eastAsia="Calibri"/>
                <w:sz w:val="20"/>
                <w:szCs w:val="20"/>
              </w:rPr>
              <w:t>ИТОГО, руб. с НДС:</w:t>
            </w:r>
          </w:p>
        </w:tc>
        <w:tc>
          <w:tcPr>
            <w:tcW w:w="2311" w:type="pct"/>
            <w:gridSpan w:val="5"/>
          </w:tcPr>
          <w:p w:rsidR="0079372D" w:rsidRPr="0079372D" w:rsidRDefault="0079372D" w:rsidP="0079372D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BA555B" w:rsidRPr="00BA555B" w:rsidRDefault="00BA555B" w:rsidP="00BA555B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bookmarkStart w:id="0" w:name="_GoBack"/>
      <w:bookmarkEnd w:id="0"/>
    </w:p>
    <w:p w:rsidR="00BA555B" w:rsidRPr="00BA555B" w:rsidRDefault="00BA555B" w:rsidP="00BA555B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A555B">
        <w:rPr>
          <w:rFonts w:eastAsia="Calibri"/>
          <w:b/>
          <w:sz w:val="22"/>
          <w:szCs w:val="22"/>
          <w:lang w:eastAsia="en-US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BA555B" w:rsidRPr="00BA555B" w:rsidRDefault="00BA555B" w:rsidP="00BA555B">
      <w:pPr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A555B">
        <w:rPr>
          <w:rFonts w:eastAsia="Calibri"/>
          <w:b/>
          <w:sz w:val="22"/>
          <w:szCs w:val="22"/>
          <w:lang w:eastAsia="en-US"/>
        </w:rPr>
        <w:t>Стирки;</w:t>
      </w:r>
    </w:p>
    <w:p w:rsidR="00BA555B" w:rsidRPr="00BA555B" w:rsidRDefault="00BA555B" w:rsidP="00BA555B">
      <w:pPr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A555B">
        <w:rPr>
          <w:rFonts w:eastAsia="Calibri"/>
          <w:b/>
          <w:sz w:val="22"/>
          <w:szCs w:val="22"/>
          <w:lang w:eastAsia="en-US"/>
        </w:rPr>
        <w:t>Сушки;</w:t>
      </w:r>
    </w:p>
    <w:p w:rsidR="00BA555B" w:rsidRPr="00BA555B" w:rsidRDefault="00BA555B" w:rsidP="00BA555B">
      <w:pPr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A555B">
        <w:rPr>
          <w:rFonts w:eastAsia="Calibri"/>
          <w:b/>
          <w:sz w:val="22"/>
          <w:szCs w:val="22"/>
          <w:lang w:eastAsia="en-US"/>
        </w:rPr>
        <w:t>Глажения;</w:t>
      </w:r>
    </w:p>
    <w:p w:rsidR="00BA555B" w:rsidRPr="00BA555B" w:rsidRDefault="00BA555B" w:rsidP="00BA555B">
      <w:pPr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A555B">
        <w:rPr>
          <w:rFonts w:eastAsia="Calibri"/>
          <w:b/>
          <w:sz w:val="22"/>
          <w:szCs w:val="22"/>
          <w:lang w:eastAsia="en-US"/>
        </w:rPr>
        <w:lastRenderedPageBreak/>
        <w:t>Ремонта;</w:t>
      </w:r>
    </w:p>
    <w:p w:rsidR="00BA555B" w:rsidRPr="00BA555B" w:rsidRDefault="00BA555B" w:rsidP="00BA555B">
      <w:pPr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A555B">
        <w:rPr>
          <w:rFonts w:eastAsia="Calibri"/>
          <w:b/>
          <w:sz w:val="22"/>
          <w:szCs w:val="22"/>
          <w:lang w:eastAsia="en-US"/>
        </w:rPr>
        <w:t>Упаковки и доставки изделий, включая погрузо-разгрузочные работы.</w:t>
      </w:r>
    </w:p>
    <w:p w:rsidR="00BA555B" w:rsidRPr="00BA555B" w:rsidRDefault="00BA555B" w:rsidP="00BA555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A555B">
        <w:rPr>
          <w:rFonts w:eastAsia="Calibri"/>
          <w:sz w:val="22"/>
          <w:szCs w:val="22"/>
          <w:lang w:eastAsia="en-US"/>
        </w:rPr>
        <w:t>Рисунок 1.</w:t>
      </w:r>
    </w:p>
    <w:p w:rsidR="00BA555B" w:rsidRPr="00BA555B" w:rsidRDefault="00BA555B" w:rsidP="00BA555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A555B">
        <w:rPr>
          <w:rFonts w:eastAsia="Calibri"/>
          <w:sz w:val="22"/>
          <w:szCs w:val="22"/>
          <w:lang w:eastAsia="en-US"/>
        </w:rPr>
        <w:t>Метод нанесения: термоперенос;</w:t>
      </w:r>
    </w:p>
    <w:p w:rsidR="00BA555B" w:rsidRPr="00BA555B" w:rsidRDefault="00BA555B" w:rsidP="00BA555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A555B">
        <w:rPr>
          <w:rFonts w:eastAsia="Calibri"/>
          <w:sz w:val="22"/>
          <w:szCs w:val="22"/>
          <w:lang w:eastAsia="en-US"/>
        </w:rPr>
        <w:t>Размер: 9*3 см.</w:t>
      </w:r>
    </w:p>
    <w:p w:rsidR="00BA555B" w:rsidRPr="00BA555B" w:rsidRDefault="00BA555B" w:rsidP="00BA555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A555B">
        <w:rPr>
          <w:rFonts w:eastAsia="Calibri"/>
          <w:sz w:val="22"/>
          <w:szCs w:val="22"/>
          <w:lang w:eastAsia="en-US"/>
        </w:rPr>
        <w:object w:dxaOrig="310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pt;height:54.25pt" o:ole="">
            <v:imagedata r:id="rId7" o:title=""/>
          </v:shape>
          <o:OLEObject Type="Embed" ProgID="CorelDRAW.Graphic.13" ShapeID="_x0000_i1025" DrawAspect="Content" ObjectID="_1732209459" r:id="rId8"/>
        </w:object>
      </w:r>
    </w:p>
    <w:p w:rsidR="00BA555B" w:rsidRPr="00BA555B" w:rsidRDefault="00BA555B" w:rsidP="00BA555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A555B">
        <w:rPr>
          <w:rFonts w:eastAsia="Calibri"/>
          <w:sz w:val="22"/>
          <w:szCs w:val="22"/>
          <w:lang w:eastAsia="en-US"/>
        </w:rPr>
        <w:t>Рисунок 2</w:t>
      </w:r>
    </w:p>
    <w:p w:rsidR="00BA555B" w:rsidRPr="00BA555B" w:rsidRDefault="00BA555B" w:rsidP="00BA555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A555B">
        <w:rPr>
          <w:rFonts w:eastAsia="Calibri"/>
          <w:sz w:val="22"/>
          <w:szCs w:val="22"/>
          <w:lang w:eastAsia="en-US"/>
        </w:rPr>
        <w:t>Метод нанесения: термоперенос;</w:t>
      </w:r>
    </w:p>
    <w:p w:rsidR="00BA555B" w:rsidRPr="00BA555B" w:rsidRDefault="00BA555B" w:rsidP="00BA555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A555B">
        <w:rPr>
          <w:rFonts w:eastAsia="Calibri"/>
          <w:sz w:val="22"/>
          <w:szCs w:val="22"/>
          <w:lang w:eastAsia="en-US"/>
        </w:rPr>
        <w:t>Размер: 27*8 см.</w:t>
      </w:r>
    </w:p>
    <w:p w:rsidR="00BA555B" w:rsidRPr="00BA555B" w:rsidRDefault="00BA555B" w:rsidP="00BA555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A555B">
        <w:rPr>
          <w:rFonts w:eastAsia="Calibri"/>
          <w:sz w:val="22"/>
          <w:szCs w:val="22"/>
          <w:lang w:eastAsia="en-US"/>
        </w:rPr>
        <w:object w:dxaOrig="5025" w:dyaOrig="3135">
          <v:shape id="_x0000_i1026" type="#_x0000_t75" style="width:251.55pt;height:157.1pt" o:ole="">
            <v:imagedata r:id="rId9" o:title=""/>
          </v:shape>
          <o:OLEObject Type="Embed" ProgID="CorelDRAW.Graphic.13" ShapeID="_x0000_i1026" DrawAspect="Content" ObjectID="_1732209460" r:id="rId10"/>
        </w:object>
      </w:r>
    </w:p>
    <w:p w:rsidR="003924A4" w:rsidRPr="00063C55" w:rsidRDefault="003924A4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eastAsia="Calibri"/>
          <w:bCs/>
          <w:sz w:val="22"/>
          <w:szCs w:val="22"/>
          <w:lang w:eastAsia="en-US"/>
        </w:rPr>
      </w:pPr>
    </w:p>
    <w:p w:rsidR="00BA555B" w:rsidRPr="00BA555B" w:rsidRDefault="00BA555B" w:rsidP="00BA555B">
      <w:pPr>
        <w:pStyle w:val="a3"/>
        <w:numPr>
          <w:ilvl w:val="0"/>
          <w:numId w:val="24"/>
        </w:numPr>
        <w:rPr>
          <w:color w:val="000000"/>
        </w:rPr>
      </w:pPr>
    </w:p>
    <w:p w:rsidR="00BA555B" w:rsidRPr="00BA555B" w:rsidRDefault="00BA555B" w:rsidP="00BA555B">
      <w:pPr>
        <w:pStyle w:val="a3"/>
        <w:numPr>
          <w:ilvl w:val="0"/>
          <w:numId w:val="24"/>
        </w:numPr>
        <w:rPr>
          <w:color w:val="000000"/>
        </w:rPr>
      </w:pPr>
      <w:r w:rsidRPr="00BA555B">
        <w:rPr>
          <w:color w:val="000000"/>
        </w:rPr>
        <w:t xml:space="preserve">  </w:t>
      </w:r>
    </w:p>
    <w:p w:rsidR="00FD380D" w:rsidRDefault="00FD380D" w:rsidP="00FD380D">
      <w:pPr>
        <w:pStyle w:val="a3"/>
        <w:rPr>
          <w:color w:val="000000"/>
        </w:rPr>
      </w:pPr>
    </w:p>
    <w:p w:rsidR="00F17F0B" w:rsidRDefault="00F17F0B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622B27" w:rsidRDefault="00622B27" w:rsidP="00622B2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Стирки;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Сушки;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Глажения;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Ремонта;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Упаковки и доставки изделий, включая погрузо-разгрузочные работы.</w:t>
      </w: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Рисунок 1.</w:t>
      </w: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Метод нанесения: термоперенос;</w:t>
      </w: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Размер: 9*3 см.</w:t>
      </w:r>
    </w:p>
    <w:p w:rsidR="00063C55" w:rsidRPr="00063C55" w:rsidRDefault="00063C55" w:rsidP="00063C5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63C55">
        <w:rPr>
          <w:rFonts w:ascii="Calibri" w:eastAsia="Calibri" w:hAnsi="Calibri"/>
          <w:sz w:val="22"/>
          <w:szCs w:val="22"/>
          <w:lang w:eastAsia="en-US"/>
        </w:rPr>
        <w:object w:dxaOrig="3093" w:dyaOrig="1091">
          <v:shape id="_x0000_i1027" type="#_x0000_t75" style="width:155.2pt;height:54.25pt" o:ole="">
            <v:imagedata r:id="rId7" o:title=""/>
          </v:shape>
          <o:OLEObject Type="Embed" ProgID="CorelDRAW.Graphic.13" ShapeID="_x0000_i1027" DrawAspect="Content" ObjectID="_1732209461" r:id="rId11"/>
        </w:object>
      </w:r>
    </w:p>
    <w:p w:rsidR="00063C55" w:rsidRPr="00063C55" w:rsidRDefault="00063C55" w:rsidP="00063C55">
      <w:pPr>
        <w:contextualSpacing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Рисунок 2</w:t>
      </w:r>
    </w:p>
    <w:p w:rsidR="00063C55" w:rsidRPr="00063C55" w:rsidRDefault="00063C55" w:rsidP="00063C55">
      <w:pPr>
        <w:contextualSpacing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Метод нанесения: термоперенос;</w:t>
      </w:r>
    </w:p>
    <w:p w:rsidR="00063C55" w:rsidRPr="00063C55" w:rsidRDefault="00063C55" w:rsidP="00063C55">
      <w:pPr>
        <w:contextualSpacing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Размер: 27*8 см.</w:t>
      </w:r>
    </w:p>
    <w:p w:rsidR="00063C55" w:rsidRPr="00063C55" w:rsidRDefault="00063C55" w:rsidP="00063C5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63C55">
        <w:rPr>
          <w:rFonts w:ascii="Calibri" w:eastAsia="Calibri" w:hAnsi="Calibri"/>
          <w:sz w:val="22"/>
          <w:szCs w:val="22"/>
          <w:lang w:eastAsia="en-US"/>
        </w:rPr>
        <w:object w:dxaOrig="12637" w:dyaOrig="7900">
          <v:shape id="_x0000_i1028" type="#_x0000_t75" style="width:251.55pt;height:157.1pt" o:ole="">
            <v:imagedata r:id="rId9" o:title=""/>
          </v:shape>
          <o:OLEObject Type="Embed" ProgID="CorelDRAW.Graphic.13" ShapeID="_x0000_i1028" DrawAspect="Content" ObjectID="_1732209462" r:id="rId12"/>
        </w:object>
      </w:r>
    </w:p>
    <w:p w:rsidR="00622B27" w:rsidRDefault="00622B27" w:rsidP="00622B2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43075" w:rsidRDefault="0014307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43075" w:rsidRDefault="00622B27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Руководитель______________________</w:t>
      </w: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>
        <w:rPr>
          <w:color w:val="000000"/>
        </w:rPr>
        <w:t>ОПИСЬ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624"/>
        <w:gridCol w:w="3054"/>
      </w:tblGrid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страниц</w:t>
            </w: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063C55" w:rsidRP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63C55">
        <w:rPr>
          <w:color w:val="000000"/>
        </w:rPr>
        <w:t>Руководитель______________________</w:t>
      </w: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063C55" w:rsidSect="00143075">
      <w:pgSz w:w="16838" w:h="11906" w:orient="landscape"/>
      <w:pgMar w:top="1134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7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5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6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8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"/>
  </w:num>
  <w:num w:numId="7">
    <w:abstractNumId w:val="13"/>
  </w:num>
  <w:num w:numId="8">
    <w:abstractNumId w:val="10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6"/>
  </w:num>
  <w:num w:numId="16">
    <w:abstractNumId w:val="3"/>
  </w:num>
  <w:num w:numId="17">
    <w:abstractNumId w:val="17"/>
  </w:num>
  <w:num w:numId="18">
    <w:abstractNumId w:val="1"/>
  </w:num>
  <w:num w:numId="19">
    <w:abstractNumId w:val="7"/>
  </w:num>
  <w:num w:numId="20">
    <w:abstractNumId w:val="11"/>
  </w:num>
  <w:num w:numId="21">
    <w:abstractNumId w:val="5"/>
  </w:num>
  <w:num w:numId="22">
    <w:abstractNumId w:val="19"/>
  </w:num>
  <w:num w:numId="23">
    <w:abstractNumId w:val="1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63C55"/>
    <w:rsid w:val="00090F1B"/>
    <w:rsid w:val="000C56CA"/>
    <w:rsid w:val="000E5032"/>
    <w:rsid w:val="001034C8"/>
    <w:rsid w:val="001272F2"/>
    <w:rsid w:val="00143075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238F3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2B27"/>
    <w:rsid w:val="0062797E"/>
    <w:rsid w:val="0066643F"/>
    <w:rsid w:val="00680FCE"/>
    <w:rsid w:val="006B2ED1"/>
    <w:rsid w:val="006B40B3"/>
    <w:rsid w:val="006C3798"/>
    <w:rsid w:val="006D34E7"/>
    <w:rsid w:val="007059E9"/>
    <w:rsid w:val="00731F1D"/>
    <w:rsid w:val="0073266F"/>
    <w:rsid w:val="00786620"/>
    <w:rsid w:val="0079372D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7622D"/>
    <w:rsid w:val="00A91209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BA555B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F2C72"/>
    <w:rsid w:val="00E024A8"/>
    <w:rsid w:val="00E105F7"/>
    <w:rsid w:val="00E46F72"/>
    <w:rsid w:val="00E55DD3"/>
    <w:rsid w:val="00E65750"/>
    <w:rsid w:val="00E82872"/>
    <w:rsid w:val="00EB31A0"/>
    <w:rsid w:val="00F17F0B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2B27"/>
    <w:pPr>
      <w:keepNext/>
      <w:jc w:val="both"/>
      <w:outlineLvl w:val="1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22B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272F2"/>
    <w:pPr>
      <w:ind w:left="720"/>
      <w:contextualSpacing/>
    </w:pPr>
  </w:style>
  <w:style w:type="paragraph" w:styleId="21">
    <w:name w:val="Body Text 2"/>
    <w:basedOn w:val="a"/>
    <w:link w:val="22"/>
    <w:unhideWhenUsed/>
    <w:rsid w:val="00AA67BB"/>
    <w:pPr>
      <w:spacing w:before="240"/>
      <w:jc w:val="both"/>
    </w:pPr>
    <w:rPr>
      <w:sz w:val="28"/>
    </w:rPr>
  </w:style>
  <w:style w:type="character" w:customStyle="1" w:styleId="22">
    <w:name w:val="Основной текст 2 Знак"/>
    <w:link w:val="21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41982"/>
    <w:rPr>
      <w:color w:val="0000FF"/>
      <w:u w:val="single"/>
    </w:rPr>
  </w:style>
  <w:style w:type="character" w:styleId="a7">
    <w:name w:val="FollowedHyperlink"/>
    <w:uiPriority w:val="99"/>
    <w:rsid w:val="00841982"/>
    <w:rPr>
      <w:color w:val="800080"/>
      <w:u w:val="single"/>
    </w:rPr>
  </w:style>
  <w:style w:type="paragraph" w:customStyle="1" w:styleId="a8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table" w:customStyle="1" w:styleId="11">
    <w:name w:val="Сетка таблицы1"/>
    <w:basedOn w:val="a1"/>
    <w:next w:val="a5"/>
    <w:uiPriority w:val="59"/>
    <w:rsid w:val="00143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2B27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22B27"/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22B27"/>
  </w:style>
  <w:style w:type="paragraph" w:styleId="a9">
    <w:name w:val="header"/>
    <w:basedOn w:val="a"/>
    <w:link w:val="aa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B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22B2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2B27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22B27"/>
    <w:rPr>
      <w:rFonts w:ascii="Tahoma" w:hAnsi="Tahoma" w:cs="Tahoma"/>
      <w:sz w:val="16"/>
      <w:szCs w:val="16"/>
      <w:lang w:eastAsia="en-US"/>
    </w:rPr>
  </w:style>
  <w:style w:type="paragraph" w:styleId="23">
    <w:name w:val="Body Text Indent 2"/>
    <w:basedOn w:val="a"/>
    <w:link w:val="24"/>
    <w:rsid w:val="00622B27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2B27"/>
    <w:rPr>
      <w:rFonts w:ascii="Times New Roman" w:eastAsia="Times New Roman" w:hAnsi="Times New Roman"/>
      <w:sz w:val="28"/>
    </w:rPr>
  </w:style>
  <w:style w:type="paragraph" w:styleId="af">
    <w:name w:val="No Spacing"/>
    <w:uiPriority w:val="1"/>
    <w:qFormat/>
    <w:rsid w:val="00622B2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22B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22B27"/>
    <w:rPr>
      <w:sz w:val="22"/>
      <w:szCs w:val="22"/>
      <w:lang w:eastAsia="en-US"/>
    </w:rPr>
  </w:style>
  <w:style w:type="paragraph" w:customStyle="1" w:styleId="ConsPlusNormal">
    <w:name w:val="ConsPlusNormal"/>
    <w:rsid w:val="00622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Абзац списка Знак"/>
    <w:link w:val="a3"/>
    <w:uiPriority w:val="34"/>
    <w:rsid w:val="00622B27"/>
    <w:rPr>
      <w:rFonts w:ascii="Times New Roman" w:eastAsia="Times New Roman" w:hAnsi="Times New Roman"/>
      <w:sz w:val="24"/>
      <w:szCs w:val="24"/>
    </w:rPr>
  </w:style>
  <w:style w:type="paragraph" w:customStyle="1" w:styleId="af2">
    <w:name w:val="для договоров"/>
    <w:basedOn w:val="a"/>
    <w:rsid w:val="00622B27"/>
    <w:pPr>
      <w:spacing w:line="360" w:lineRule="auto"/>
      <w:ind w:firstLine="567"/>
      <w:jc w:val="both"/>
    </w:pPr>
    <w:rPr>
      <w:bCs/>
      <w:szCs w:val="20"/>
    </w:rPr>
  </w:style>
  <w:style w:type="paragraph" w:customStyle="1" w:styleId="31">
    <w:name w:val="Основной текст с отступом 31"/>
    <w:basedOn w:val="a"/>
    <w:rsid w:val="00622B27"/>
    <w:pPr>
      <w:suppressAutoHyphens/>
      <w:ind w:left="851" w:firstLine="4"/>
      <w:jc w:val="both"/>
    </w:pPr>
    <w:rPr>
      <w:i/>
      <w:lang w:eastAsia="ar-SA"/>
    </w:rPr>
  </w:style>
  <w:style w:type="paragraph" w:customStyle="1" w:styleId="13">
    <w:name w:val="Маркированный список1"/>
    <w:basedOn w:val="a"/>
    <w:rsid w:val="00622B27"/>
    <w:pPr>
      <w:suppressAutoHyphens/>
      <w:ind w:left="360"/>
    </w:pPr>
    <w:rPr>
      <w:b/>
      <w:i/>
      <w:lang w:eastAsia="ar-SA"/>
    </w:rPr>
  </w:style>
  <w:style w:type="table" w:customStyle="1" w:styleId="25">
    <w:name w:val="Сетка таблицы2"/>
    <w:basedOn w:val="a1"/>
    <w:next w:val="a5"/>
    <w:uiPriority w:val="59"/>
    <w:rsid w:val="00622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63C55"/>
  </w:style>
  <w:style w:type="table" w:customStyle="1" w:styleId="3">
    <w:name w:val="Сетка таблицы3"/>
    <w:basedOn w:val="a1"/>
    <w:next w:val="a5"/>
    <w:uiPriority w:val="59"/>
    <w:rsid w:val="00063C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E657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5750"/>
  </w:style>
  <w:style w:type="table" w:customStyle="1" w:styleId="4">
    <w:name w:val="Сетка таблицы4"/>
    <w:basedOn w:val="a1"/>
    <w:next w:val="a5"/>
    <w:uiPriority w:val="59"/>
    <w:rsid w:val="00E657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next w:val="a"/>
    <w:uiPriority w:val="9"/>
    <w:qFormat/>
    <w:rsid w:val="00E6575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2">
    <w:name w:val="Заголовок 1 Знак1"/>
    <w:basedOn w:val="a0"/>
    <w:uiPriority w:val="9"/>
    <w:rsid w:val="00E65750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0">
    <w:name w:val="Сетка таблицы12"/>
    <w:basedOn w:val="a1"/>
    <w:uiPriority w:val="59"/>
    <w:rsid w:val="00E6575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7937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2B27"/>
    <w:pPr>
      <w:keepNext/>
      <w:jc w:val="both"/>
      <w:outlineLvl w:val="1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22B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272F2"/>
    <w:pPr>
      <w:ind w:left="720"/>
      <w:contextualSpacing/>
    </w:pPr>
  </w:style>
  <w:style w:type="paragraph" w:styleId="21">
    <w:name w:val="Body Text 2"/>
    <w:basedOn w:val="a"/>
    <w:link w:val="22"/>
    <w:unhideWhenUsed/>
    <w:rsid w:val="00AA67BB"/>
    <w:pPr>
      <w:spacing w:before="240"/>
      <w:jc w:val="both"/>
    </w:pPr>
    <w:rPr>
      <w:sz w:val="28"/>
    </w:rPr>
  </w:style>
  <w:style w:type="character" w:customStyle="1" w:styleId="22">
    <w:name w:val="Основной текст 2 Знак"/>
    <w:link w:val="21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41982"/>
    <w:rPr>
      <w:color w:val="0000FF"/>
      <w:u w:val="single"/>
    </w:rPr>
  </w:style>
  <w:style w:type="character" w:styleId="a7">
    <w:name w:val="FollowedHyperlink"/>
    <w:uiPriority w:val="99"/>
    <w:rsid w:val="00841982"/>
    <w:rPr>
      <w:color w:val="800080"/>
      <w:u w:val="single"/>
    </w:rPr>
  </w:style>
  <w:style w:type="paragraph" w:customStyle="1" w:styleId="a8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table" w:customStyle="1" w:styleId="11">
    <w:name w:val="Сетка таблицы1"/>
    <w:basedOn w:val="a1"/>
    <w:next w:val="a5"/>
    <w:uiPriority w:val="59"/>
    <w:rsid w:val="00143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2B27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22B27"/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22B27"/>
  </w:style>
  <w:style w:type="paragraph" w:styleId="a9">
    <w:name w:val="header"/>
    <w:basedOn w:val="a"/>
    <w:link w:val="aa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B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22B2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2B27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22B27"/>
    <w:rPr>
      <w:rFonts w:ascii="Tahoma" w:hAnsi="Tahoma" w:cs="Tahoma"/>
      <w:sz w:val="16"/>
      <w:szCs w:val="16"/>
      <w:lang w:eastAsia="en-US"/>
    </w:rPr>
  </w:style>
  <w:style w:type="paragraph" w:styleId="23">
    <w:name w:val="Body Text Indent 2"/>
    <w:basedOn w:val="a"/>
    <w:link w:val="24"/>
    <w:rsid w:val="00622B27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2B27"/>
    <w:rPr>
      <w:rFonts w:ascii="Times New Roman" w:eastAsia="Times New Roman" w:hAnsi="Times New Roman"/>
      <w:sz w:val="28"/>
    </w:rPr>
  </w:style>
  <w:style w:type="paragraph" w:styleId="af">
    <w:name w:val="No Spacing"/>
    <w:uiPriority w:val="1"/>
    <w:qFormat/>
    <w:rsid w:val="00622B2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22B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22B27"/>
    <w:rPr>
      <w:sz w:val="22"/>
      <w:szCs w:val="22"/>
      <w:lang w:eastAsia="en-US"/>
    </w:rPr>
  </w:style>
  <w:style w:type="paragraph" w:customStyle="1" w:styleId="ConsPlusNormal">
    <w:name w:val="ConsPlusNormal"/>
    <w:rsid w:val="00622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Абзац списка Знак"/>
    <w:link w:val="a3"/>
    <w:uiPriority w:val="34"/>
    <w:rsid w:val="00622B27"/>
    <w:rPr>
      <w:rFonts w:ascii="Times New Roman" w:eastAsia="Times New Roman" w:hAnsi="Times New Roman"/>
      <w:sz w:val="24"/>
      <w:szCs w:val="24"/>
    </w:rPr>
  </w:style>
  <w:style w:type="paragraph" w:customStyle="1" w:styleId="af2">
    <w:name w:val="для договоров"/>
    <w:basedOn w:val="a"/>
    <w:rsid w:val="00622B27"/>
    <w:pPr>
      <w:spacing w:line="360" w:lineRule="auto"/>
      <w:ind w:firstLine="567"/>
      <w:jc w:val="both"/>
    </w:pPr>
    <w:rPr>
      <w:bCs/>
      <w:szCs w:val="20"/>
    </w:rPr>
  </w:style>
  <w:style w:type="paragraph" w:customStyle="1" w:styleId="31">
    <w:name w:val="Основной текст с отступом 31"/>
    <w:basedOn w:val="a"/>
    <w:rsid w:val="00622B27"/>
    <w:pPr>
      <w:suppressAutoHyphens/>
      <w:ind w:left="851" w:firstLine="4"/>
      <w:jc w:val="both"/>
    </w:pPr>
    <w:rPr>
      <w:i/>
      <w:lang w:eastAsia="ar-SA"/>
    </w:rPr>
  </w:style>
  <w:style w:type="paragraph" w:customStyle="1" w:styleId="13">
    <w:name w:val="Маркированный список1"/>
    <w:basedOn w:val="a"/>
    <w:rsid w:val="00622B27"/>
    <w:pPr>
      <w:suppressAutoHyphens/>
      <w:ind w:left="360"/>
    </w:pPr>
    <w:rPr>
      <w:b/>
      <w:i/>
      <w:lang w:eastAsia="ar-SA"/>
    </w:rPr>
  </w:style>
  <w:style w:type="table" w:customStyle="1" w:styleId="25">
    <w:name w:val="Сетка таблицы2"/>
    <w:basedOn w:val="a1"/>
    <w:next w:val="a5"/>
    <w:uiPriority w:val="59"/>
    <w:rsid w:val="00622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63C55"/>
  </w:style>
  <w:style w:type="table" w:customStyle="1" w:styleId="3">
    <w:name w:val="Сетка таблицы3"/>
    <w:basedOn w:val="a1"/>
    <w:next w:val="a5"/>
    <w:uiPriority w:val="59"/>
    <w:rsid w:val="00063C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E657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5750"/>
  </w:style>
  <w:style w:type="table" w:customStyle="1" w:styleId="4">
    <w:name w:val="Сетка таблицы4"/>
    <w:basedOn w:val="a1"/>
    <w:next w:val="a5"/>
    <w:uiPriority w:val="59"/>
    <w:rsid w:val="00E657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next w:val="a"/>
    <w:uiPriority w:val="9"/>
    <w:qFormat/>
    <w:rsid w:val="00E6575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2">
    <w:name w:val="Заголовок 1 Знак1"/>
    <w:basedOn w:val="a0"/>
    <w:uiPriority w:val="9"/>
    <w:rsid w:val="00E65750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0">
    <w:name w:val="Сетка таблицы12"/>
    <w:basedOn w:val="a1"/>
    <w:uiPriority w:val="59"/>
    <w:rsid w:val="00E6575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7937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24</Pages>
  <Words>5608</Words>
  <Characters>31969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37502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18</cp:revision>
  <cp:lastPrinted>2022-11-30T10:28:00Z</cp:lastPrinted>
  <dcterms:created xsi:type="dcterms:W3CDTF">2017-04-20T07:17:00Z</dcterms:created>
  <dcterms:modified xsi:type="dcterms:W3CDTF">2022-12-10T17:31:00Z</dcterms:modified>
</cp:coreProperties>
</file>