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0E" w:rsidRPr="0068450E" w:rsidRDefault="0068450E" w:rsidP="0068450E">
      <w:pPr>
        <w:jc w:val="center"/>
        <w:rPr>
          <w:b/>
          <w:sz w:val="26"/>
          <w:szCs w:val="26"/>
        </w:rPr>
      </w:pPr>
      <w:r w:rsidRPr="0068450E">
        <w:rPr>
          <w:b/>
          <w:sz w:val="26"/>
          <w:szCs w:val="26"/>
        </w:rPr>
        <w:t xml:space="preserve">Техническое задание </w:t>
      </w:r>
    </w:p>
    <w:p w:rsidR="0068450E" w:rsidRPr="0068450E" w:rsidRDefault="0068450E" w:rsidP="0068450E">
      <w:pPr>
        <w:jc w:val="center"/>
        <w:rPr>
          <w:b/>
          <w:sz w:val="26"/>
          <w:szCs w:val="26"/>
        </w:rPr>
      </w:pPr>
      <w:r w:rsidRPr="0068450E">
        <w:rPr>
          <w:b/>
          <w:sz w:val="26"/>
          <w:szCs w:val="26"/>
        </w:rPr>
        <w:t>на оказание услуг по техническому обслуживанию</w:t>
      </w:r>
      <w:r>
        <w:rPr>
          <w:b/>
          <w:sz w:val="26"/>
          <w:szCs w:val="26"/>
        </w:rPr>
        <w:t>, поставке запасных частей</w:t>
      </w:r>
      <w:r w:rsidRPr="0068450E">
        <w:rPr>
          <w:b/>
          <w:sz w:val="26"/>
          <w:szCs w:val="26"/>
        </w:rPr>
        <w:t xml:space="preserve"> и ремонту весов ЭВАС-80</w:t>
      </w:r>
    </w:p>
    <w:tbl>
      <w:tblPr>
        <w:tblW w:w="1068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53"/>
        <w:gridCol w:w="3463"/>
        <w:gridCol w:w="1656"/>
        <w:gridCol w:w="2408"/>
        <w:gridCol w:w="2408"/>
      </w:tblGrid>
      <w:tr w:rsidR="0068450E" w:rsidRPr="0068450E" w:rsidTr="00607D36">
        <w:trPr>
          <w:cantSplit/>
          <w:trHeight w:val="908"/>
        </w:trPr>
        <w:tc>
          <w:tcPr>
            <w:tcW w:w="75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0E" w:rsidRPr="0068450E" w:rsidRDefault="0068450E" w:rsidP="0068450E">
            <w:pPr>
              <w:jc w:val="center"/>
              <w:rPr>
                <w:b/>
                <w:sz w:val="26"/>
                <w:szCs w:val="26"/>
              </w:rPr>
            </w:pPr>
            <w:r w:rsidRPr="0068450E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68450E">
              <w:rPr>
                <w:b/>
                <w:sz w:val="26"/>
                <w:szCs w:val="26"/>
              </w:rPr>
              <w:t>п</w:t>
            </w:r>
            <w:proofErr w:type="gramEnd"/>
            <w:r w:rsidRPr="0068450E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46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0E" w:rsidRPr="0068450E" w:rsidRDefault="0068450E" w:rsidP="0068450E">
            <w:pPr>
              <w:jc w:val="center"/>
              <w:rPr>
                <w:b/>
                <w:sz w:val="26"/>
                <w:szCs w:val="26"/>
              </w:rPr>
            </w:pPr>
            <w:r w:rsidRPr="0068450E">
              <w:rPr>
                <w:b/>
                <w:sz w:val="26"/>
                <w:szCs w:val="26"/>
              </w:rPr>
              <w:t xml:space="preserve">Наименование </w:t>
            </w:r>
            <w:r w:rsidRPr="0068450E">
              <w:rPr>
                <w:b/>
                <w:sz w:val="26"/>
                <w:szCs w:val="26"/>
              </w:rPr>
              <w:br/>
              <w:t>оборудования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0E" w:rsidRPr="0068450E" w:rsidRDefault="0068450E" w:rsidP="0068450E">
            <w:pPr>
              <w:jc w:val="center"/>
              <w:rPr>
                <w:b/>
                <w:sz w:val="26"/>
                <w:szCs w:val="26"/>
              </w:rPr>
            </w:pPr>
            <w:r w:rsidRPr="0068450E">
              <w:rPr>
                <w:b/>
                <w:sz w:val="26"/>
                <w:szCs w:val="26"/>
              </w:rPr>
              <w:t>Заводской номер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0E" w:rsidRPr="0068450E" w:rsidRDefault="0068450E" w:rsidP="0068450E">
            <w:pPr>
              <w:jc w:val="center"/>
              <w:rPr>
                <w:b/>
                <w:sz w:val="26"/>
                <w:szCs w:val="26"/>
              </w:rPr>
            </w:pPr>
            <w:r w:rsidRPr="0068450E">
              <w:rPr>
                <w:b/>
                <w:sz w:val="26"/>
                <w:szCs w:val="26"/>
              </w:rPr>
              <w:t>Вид услуг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50E" w:rsidRPr="0068450E" w:rsidRDefault="0068450E" w:rsidP="0068450E">
            <w:pPr>
              <w:jc w:val="center"/>
              <w:rPr>
                <w:b/>
                <w:sz w:val="26"/>
                <w:szCs w:val="26"/>
              </w:rPr>
            </w:pPr>
            <w:r w:rsidRPr="0068450E">
              <w:rPr>
                <w:b/>
                <w:sz w:val="26"/>
                <w:szCs w:val="26"/>
              </w:rPr>
              <w:t xml:space="preserve">Периодичность и сроки проведения </w:t>
            </w:r>
          </w:p>
        </w:tc>
      </w:tr>
      <w:tr w:rsidR="0068450E" w:rsidRPr="0068450E" w:rsidTr="00607D36">
        <w:trPr>
          <w:trHeight w:val="548"/>
        </w:trPr>
        <w:tc>
          <w:tcPr>
            <w:tcW w:w="75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0E" w:rsidRPr="0068450E" w:rsidRDefault="0068450E" w:rsidP="0068450E">
            <w:pPr>
              <w:jc w:val="center"/>
              <w:rPr>
                <w:color w:val="000000"/>
                <w:sz w:val="26"/>
                <w:szCs w:val="26"/>
              </w:rPr>
            </w:pPr>
            <w:r w:rsidRPr="0068450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0E" w:rsidRPr="0068450E" w:rsidRDefault="0068450E" w:rsidP="0068450E">
            <w:pPr>
              <w:jc w:val="center"/>
              <w:rPr>
                <w:sz w:val="26"/>
                <w:szCs w:val="26"/>
              </w:rPr>
            </w:pPr>
            <w:r w:rsidRPr="0068450E">
              <w:rPr>
                <w:sz w:val="26"/>
                <w:szCs w:val="26"/>
              </w:rPr>
              <w:t xml:space="preserve">Весы автомобильные ЭВАС-80 до 80 тонн, 18 метров, с 8 (восемью) тензометрическими датчиками балочного типа, тензометрический терминал </w:t>
            </w:r>
            <w:r w:rsidRPr="0068450E">
              <w:rPr>
                <w:sz w:val="26"/>
                <w:szCs w:val="26"/>
                <w:lang w:val="en-US"/>
              </w:rPr>
              <w:t>CI</w:t>
            </w:r>
            <w:r w:rsidRPr="0068450E">
              <w:rPr>
                <w:sz w:val="26"/>
                <w:szCs w:val="26"/>
              </w:rPr>
              <w:t>-5010</w:t>
            </w:r>
            <w:r w:rsidRPr="0068450E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0E" w:rsidRPr="0068450E" w:rsidRDefault="0068450E" w:rsidP="0068450E">
            <w:pPr>
              <w:jc w:val="center"/>
              <w:rPr>
                <w:sz w:val="26"/>
                <w:szCs w:val="26"/>
              </w:rPr>
            </w:pPr>
            <w:r w:rsidRPr="0068450E">
              <w:rPr>
                <w:sz w:val="26"/>
                <w:szCs w:val="26"/>
              </w:rPr>
              <w:t>144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0E" w:rsidRPr="0068450E" w:rsidRDefault="0068450E" w:rsidP="0068450E">
            <w:pPr>
              <w:ind w:left="-3" w:right="-108"/>
              <w:jc w:val="center"/>
              <w:rPr>
                <w:sz w:val="26"/>
                <w:szCs w:val="26"/>
              </w:rPr>
            </w:pPr>
            <w:r w:rsidRPr="0068450E">
              <w:rPr>
                <w:sz w:val="26"/>
                <w:szCs w:val="26"/>
              </w:rPr>
              <w:t xml:space="preserve">техническое обслуживание 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450E" w:rsidRPr="0068450E" w:rsidRDefault="0068450E" w:rsidP="0068450E">
            <w:pPr>
              <w:ind w:left="-3" w:right="-108"/>
              <w:jc w:val="center"/>
              <w:rPr>
                <w:sz w:val="26"/>
                <w:szCs w:val="26"/>
              </w:rPr>
            </w:pPr>
          </w:p>
          <w:p w:rsidR="0068450E" w:rsidRPr="0068450E" w:rsidRDefault="0068450E" w:rsidP="0068450E">
            <w:pPr>
              <w:ind w:left="-3" w:right="-108"/>
              <w:jc w:val="center"/>
              <w:rPr>
                <w:sz w:val="26"/>
                <w:szCs w:val="26"/>
              </w:rPr>
            </w:pPr>
            <w:r w:rsidRPr="0068450E">
              <w:rPr>
                <w:sz w:val="26"/>
                <w:szCs w:val="26"/>
              </w:rPr>
              <w:t>Ежемесячно по устной или письменной заявке Заказчика.</w:t>
            </w:r>
          </w:p>
          <w:p w:rsidR="0068450E" w:rsidRPr="0068450E" w:rsidRDefault="0068450E" w:rsidP="0068450E">
            <w:pPr>
              <w:ind w:left="-3" w:right="-108"/>
              <w:jc w:val="center"/>
              <w:rPr>
                <w:sz w:val="26"/>
                <w:szCs w:val="26"/>
              </w:rPr>
            </w:pPr>
            <w:r w:rsidRPr="0068450E">
              <w:rPr>
                <w:sz w:val="26"/>
                <w:szCs w:val="26"/>
              </w:rPr>
              <w:t>Продолжительность проведения технического обслуживания оборудования не может превышать 2 часа.</w:t>
            </w:r>
          </w:p>
        </w:tc>
      </w:tr>
    </w:tbl>
    <w:p w:rsidR="0068450E" w:rsidRPr="0068450E" w:rsidRDefault="0068450E" w:rsidP="0068450E">
      <w:pPr>
        <w:jc w:val="both"/>
        <w:rPr>
          <w:sz w:val="26"/>
          <w:szCs w:val="26"/>
        </w:rPr>
      </w:pPr>
    </w:p>
    <w:tbl>
      <w:tblPr>
        <w:tblW w:w="1068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53"/>
        <w:gridCol w:w="3463"/>
        <w:gridCol w:w="1656"/>
        <w:gridCol w:w="2408"/>
        <w:gridCol w:w="2408"/>
      </w:tblGrid>
      <w:tr w:rsidR="0068450E" w:rsidRPr="0068450E" w:rsidTr="00607D36">
        <w:trPr>
          <w:trHeight w:val="548"/>
        </w:trPr>
        <w:tc>
          <w:tcPr>
            <w:tcW w:w="75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0E" w:rsidRPr="0068450E" w:rsidRDefault="0068450E" w:rsidP="0068450E">
            <w:pPr>
              <w:jc w:val="center"/>
              <w:rPr>
                <w:color w:val="000000"/>
                <w:sz w:val="26"/>
                <w:szCs w:val="26"/>
              </w:rPr>
            </w:pPr>
            <w:r w:rsidRPr="0068450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0E" w:rsidRPr="0068450E" w:rsidRDefault="0068450E" w:rsidP="0068450E">
            <w:pPr>
              <w:jc w:val="center"/>
              <w:rPr>
                <w:sz w:val="26"/>
                <w:szCs w:val="26"/>
              </w:rPr>
            </w:pPr>
            <w:r w:rsidRPr="0068450E">
              <w:rPr>
                <w:sz w:val="26"/>
                <w:szCs w:val="26"/>
              </w:rPr>
              <w:t xml:space="preserve">Весы автомобильные ЭВАС-80 до 80 тонн, 18 метров, с 8 (восемью) тензометрическими датчиками балочного типа, тензометрический терминал </w:t>
            </w:r>
            <w:r w:rsidRPr="0068450E">
              <w:rPr>
                <w:sz w:val="26"/>
                <w:szCs w:val="26"/>
                <w:lang w:val="en-US"/>
              </w:rPr>
              <w:t>CI</w:t>
            </w:r>
            <w:r w:rsidRPr="0068450E">
              <w:rPr>
                <w:sz w:val="26"/>
                <w:szCs w:val="26"/>
              </w:rPr>
              <w:t>-5010</w:t>
            </w:r>
            <w:r w:rsidRPr="0068450E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0E" w:rsidRPr="0068450E" w:rsidRDefault="0068450E" w:rsidP="0068450E">
            <w:pPr>
              <w:jc w:val="center"/>
              <w:rPr>
                <w:sz w:val="26"/>
                <w:szCs w:val="26"/>
              </w:rPr>
            </w:pPr>
            <w:r w:rsidRPr="0068450E">
              <w:rPr>
                <w:sz w:val="26"/>
                <w:szCs w:val="26"/>
              </w:rPr>
              <w:t>146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0E" w:rsidRPr="0068450E" w:rsidRDefault="0068450E" w:rsidP="0068450E">
            <w:pPr>
              <w:ind w:left="-3" w:right="-108"/>
              <w:jc w:val="center"/>
              <w:rPr>
                <w:sz w:val="26"/>
                <w:szCs w:val="26"/>
              </w:rPr>
            </w:pPr>
            <w:r w:rsidRPr="0068450E">
              <w:rPr>
                <w:sz w:val="26"/>
                <w:szCs w:val="26"/>
              </w:rPr>
              <w:t xml:space="preserve">техническое обслуживание 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450E" w:rsidRPr="0068450E" w:rsidRDefault="0068450E" w:rsidP="0068450E">
            <w:pPr>
              <w:ind w:left="-3" w:right="-108"/>
              <w:jc w:val="center"/>
              <w:rPr>
                <w:sz w:val="26"/>
                <w:szCs w:val="26"/>
              </w:rPr>
            </w:pPr>
          </w:p>
          <w:p w:rsidR="0068450E" w:rsidRPr="0068450E" w:rsidRDefault="0068450E" w:rsidP="0068450E">
            <w:pPr>
              <w:ind w:left="-3" w:right="-108"/>
              <w:jc w:val="center"/>
              <w:rPr>
                <w:sz w:val="26"/>
                <w:szCs w:val="26"/>
              </w:rPr>
            </w:pPr>
            <w:r w:rsidRPr="0068450E">
              <w:rPr>
                <w:sz w:val="26"/>
                <w:szCs w:val="26"/>
              </w:rPr>
              <w:t>Ежемесячно по устной или письменной заявке Заказчика.</w:t>
            </w:r>
          </w:p>
          <w:p w:rsidR="0068450E" w:rsidRPr="0068450E" w:rsidRDefault="0068450E" w:rsidP="0068450E">
            <w:pPr>
              <w:ind w:left="-3" w:right="-108"/>
              <w:jc w:val="center"/>
              <w:rPr>
                <w:sz w:val="26"/>
                <w:szCs w:val="26"/>
              </w:rPr>
            </w:pPr>
            <w:r w:rsidRPr="0068450E">
              <w:rPr>
                <w:sz w:val="26"/>
                <w:szCs w:val="26"/>
              </w:rPr>
              <w:t>Продолжительность проведения технического обслуживания оборудования не может превышать 2 часа.</w:t>
            </w:r>
          </w:p>
        </w:tc>
      </w:tr>
    </w:tbl>
    <w:p w:rsidR="0068450E" w:rsidRPr="0068450E" w:rsidRDefault="0068450E" w:rsidP="0068450E">
      <w:pPr>
        <w:jc w:val="both"/>
        <w:rPr>
          <w:sz w:val="26"/>
          <w:szCs w:val="26"/>
        </w:rPr>
      </w:pPr>
    </w:p>
    <w:p w:rsidR="0068450E" w:rsidRPr="0068450E" w:rsidRDefault="0068450E" w:rsidP="0068450E">
      <w:pPr>
        <w:jc w:val="both"/>
        <w:rPr>
          <w:sz w:val="26"/>
          <w:szCs w:val="26"/>
        </w:rPr>
      </w:pPr>
    </w:p>
    <w:p w:rsidR="0068450E" w:rsidRPr="0068450E" w:rsidRDefault="0068450E" w:rsidP="0068450E">
      <w:pPr>
        <w:jc w:val="both"/>
        <w:rPr>
          <w:sz w:val="26"/>
          <w:szCs w:val="26"/>
        </w:rPr>
      </w:pPr>
      <w:r w:rsidRPr="0068450E">
        <w:rPr>
          <w:sz w:val="26"/>
          <w:szCs w:val="26"/>
        </w:rPr>
        <w:t>Перечень работ по техническому обслуживанию:</w:t>
      </w:r>
    </w:p>
    <w:p w:rsidR="0068450E" w:rsidRPr="0068450E" w:rsidRDefault="0068450E" w:rsidP="0068450E">
      <w:pPr>
        <w:jc w:val="both"/>
        <w:rPr>
          <w:sz w:val="26"/>
          <w:szCs w:val="26"/>
        </w:rPr>
      </w:pPr>
      <w:r w:rsidRPr="0068450E">
        <w:rPr>
          <w:sz w:val="26"/>
          <w:szCs w:val="26"/>
        </w:rPr>
        <w:t xml:space="preserve">1). </w:t>
      </w:r>
      <w:r w:rsidRPr="0068450E">
        <w:rPr>
          <w:b/>
          <w:sz w:val="26"/>
          <w:szCs w:val="26"/>
        </w:rPr>
        <w:t>Проверка состояния тензометрических датчиков:</w:t>
      </w:r>
    </w:p>
    <w:p w:rsidR="0068450E" w:rsidRPr="0068450E" w:rsidRDefault="0068450E" w:rsidP="0068450E">
      <w:pPr>
        <w:numPr>
          <w:ilvl w:val="1"/>
          <w:numId w:val="1"/>
        </w:numPr>
        <w:suppressAutoHyphens/>
        <w:contextualSpacing/>
        <w:jc w:val="both"/>
        <w:rPr>
          <w:sz w:val="26"/>
          <w:szCs w:val="26"/>
        </w:rPr>
      </w:pPr>
      <w:r w:rsidRPr="0068450E">
        <w:rPr>
          <w:sz w:val="26"/>
          <w:szCs w:val="26"/>
        </w:rPr>
        <w:t>Осмотр целостности кабеля, идущего от каждого тензометрического датчика до балансировочной коробки. В случае обнаружения повреждения кабеля исполнитель своими силами и из своих материалов производит замену поврежденного участка или (при необходимости) всего кабеля;</w:t>
      </w:r>
    </w:p>
    <w:p w:rsidR="0068450E" w:rsidRPr="0068450E" w:rsidRDefault="0068450E" w:rsidP="0068450E">
      <w:pPr>
        <w:numPr>
          <w:ilvl w:val="1"/>
          <w:numId w:val="1"/>
        </w:numPr>
        <w:suppressAutoHyphens/>
        <w:contextualSpacing/>
        <w:jc w:val="both"/>
        <w:rPr>
          <w:sz w:val="26"/>
          <w:szCs w:val="26"/>
        </w:rPr>
      </w:pPr>
      <w:r w:rsidRPr="0068450E">
        <w:rPr>
          <w:sz w:val="26"/>
          <w:szCs w:val="26"/>
        </w:rPr>
        <w:t>Проверка крепления датчика, регулировка</w:t>
      </w:r>
      <w:r w:rsidR="00536197">
        <w:rPr>
          <w:sz w:val="26"/>
          <w:szCs w:val="26"/>
        </w:rPr>
        <w:t>,</w:t>
      </w:r>
      <w:r w:rsidRPr="0068450E">
        <w:rPr>
          <w:sz w:val="26"/>
          <w:szCs w:val="26"/>
        </w:rPr>
        <w:t xml:space="preserve"> протяжка и все сопутствующие работы;</w:t>
      </w:r>
    </w:p>
    <w:p w:rsidR="0068450E" w:rsidRPr="0068450E" w:rsidRDefault="00536197" w:rsidP="0068450E">
      <w:pPr>
        <w:numPr>
          <w:ilvl w:val="1"/>
          <w:numId w:val="1"/>
        </w:numPr>
        <w:suppressAutoHyphens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Проверка состояния пыльника.</w:t>
      </w:r>
      <w:bookmarkStart w:id="0" w:name="_GoBack"/>
      <w:bookmarkEnd w:id="0"/>
      <w:r w:rsidR="0068450E" w:rsidRPr="0068450E">
        <w:rPr>
          <w:sz w:val="26"/>
          <w:szCs w:val="26"/>
        </w:rPr>
        <w:t xml:space="preserve"> Замена при необходимости. Материал Исполнителя;</w:t>
      </w:r>
    </w:p>
    <w:p w:rsidR="0068450E" w:rsidRPr="0068450E" w:rsidRDefault="0068450E" w:rsidP="0068450E">
      <w:pPr>
        <w:numPr>
          <w:ilvl w:val="1"/>
          <w:numId w:val="1"/>
        </w:numPr>
        <w:suppressAutoHyphens/>
        <w:contextualSpacing/>
        <w:jc w:val="both"/>
        <w:rPr>
          <w:sz w:val="26"/>
          <w:szCs w:val="26"/>
        </w:rPr>
      </w:pPr>
      <w:r w:rsidRPr="0068450E">
        <w:rPr>
          <w:sz w:val="26"/>
          <w:szCs w:val="26"/>
        </w:rPr>
        <w:t xml:space="preserve">Проверка работоспособности датчиков грузом. </w:t>
      </w:r>
    </w:p>
    <w:p w:rsidR="0068450E" w:rsidRPr="0068450E" w:rsidRDefault="0068450E" w:rsidP="0068450E">
      <w:pPr>
        <w:jc w:val="both"/>
        <w:rPr>
          <w:rFonts w:ascii="Calibri" w:hAnsi="Calibri"/>
          <w:sz w:val="26"/>
          <w:szCs w:val="26"/>
        </w:rPr>
      </w:pPr>
      <w:r w:rsidRPr="0068450E">
        <w:rPr>
          <w:sz w:val="26"/>
          <w:szCs w:val="26"/>
        </w:rPr>
        <w:t xml:space="preserve">2). </w:t>
      </w:r>
      <w:r w:rsidRPr="0068450E">
        <w:rPr>
          <w:b/>
          <w:sz w:val="26"/>
          <w:szCs w:val="26"/>
        </w:rPr>
        <w:t>Проверка и осмотр балансировочных коробок:</w:t>
      </w:r>
    </w:p>
    <w:p w:rsidR="0068450E" w:rsidRPr="0068450E" w:rsidRDefault="0068450E" w:rsidP="0068450E">
      <w:pPr>
        <w:ind w:firstLine="720"/>
        <w:jc w:val="both"/>
        <w:rPr>
          <w:sz w:val="26"/>
          <w:szCs w:val="26"/>
        </w:rPr>
      </w:pPr>
      <w:r w:rsidRPr="0068450E">
        <w:rPr>
          <w:sz w:val="26"/>
          <w:szCs w:val="26"/>
        </w:rPr>
        <w:t xml:space="preserve">2.1. Вскрыть балансировочные коробки, </w:t>
      </w:r>
    </w:p>
    <w:p w:rsidR="0068450E" w:rsidRPr="0068450E" w:rsidRDefault="0068450E" w:rsidP="0068450E">
      <w:pPr>
        <w:ind w:firstLine="720"/>
        <w:jc w:val="both"/>
        <w:rPr>
          <w:sz w:val="26"/>
          <w:szCs w:val="26"/>
        </w:rPr>
      </w:pPr>
      <w:r w:rsidRPr="0068450E">
        <w:rPr>
          <w:sz w:val="26"/>
          <w:szCs w:val="26"/>
        </w:rPr>
        <w:t>2.2. Проверка балансировочны</w:t>
      </w:r>
      <w:r w:rsidR="002A159B">
        <w:rPr>
          <w:sz w:val="26"/>
          <w:szCs w:val="26"/>
        </w:rPr>
        <w:t>х коробок</w:t>
      </w:r>
      <w:r w:rsidRPr="0068450E">
        <w:rPr>
          <w:sz w:val="26"/>
          <w:szCs w:val="26"/>
        </w:rPr>
        <w:t xml:space="preserve"> на наличие в них влаги. В случае обнаружения – устранить.</w:t>
      </w:r>
    </w:p>
    <w:p w:rsidR="0068450E" w:rsidRPr="0068450E" w:rsidRDefault="0068450E" w:rsidP="0068450E">
      <w:pPr>
        <w:jc w:val="both"/>
        <w:rPr>
          <w:sz w:val="26"/>
          <w:szCs w:val="26"/>
        </w:rPr>
      </w:pPr>
      <w:r w:rsidRPr="0068450E">
        <w:rPr>
          <w:sz w:val="26"/>
          <w:szCs w:val="26"/>
        </w:rPr>
        <w:t xml:space="preserve">3). </w:t>
      </w:r>
      <w:r w:rsidRPr="0068450E">
        <w:rPr>
          <w:b/>
          <w:sz w:val="26"/>
          <w:szCs w:val="26"/>
        </w:rPr>
        <w:t>Осмотр и регулировка упоров продольного и поперечного смещения:</w:t>
      </w:r>
    </w:p>
    <w:p w:rsidR="0068450E" w:rsidRPr="0068450E" w:rsidRDefault="0068450E" w:rsidP="0068450E">
      <w:pPr>
        <w:ind w:left="720"/>
        <w:contextualSpacing/>
        <w:jc w:val="both"/>
        <w:rPr>
          <w:sz w:val="26"/>
          <w:szCs w:val="26"/>
        </w:rPr>
      </w:pPr>
      <w:r w:rsidRPr="0068450E">
        <w:rPr>
          <w:sz w:val="26"/>
          <w:szCs w:val="26"/>
        </w:rPr>
        <w:t>3.1 Регулировка зазоров в упорах (между винтами упоров и пятами), допустимое значение – 3 мм, Ключ на 46;</w:t>
      </w:r>
    </w:p>
    <w:p w:rsidR="0068450E" w:rsidRPr="0068450E" w:rsidRDefault="0068450E" w:rsidP="0068450E">
      <w:pPr>
        <w:ind w:left="720"/>
        <w:contextualSpacing/>
        <w:jc w:val="both"/>
        <w:rPr>
          <w:sz w:val="26"/>
          <w:szCs w:val="26"/>
        </w:rPr>
      </w:pPr>
      <w:r w:rsidRPr="0068450E">
        <w:rPr>
          <w:sz w:val="26"/>
          <w:szCs w:val="26"/>
        </w:rPr>
        <w:t>3.2 Очистка и смазка винтов упоров;</w:t>
      </w:r>
    </w:p>
    <w:p w:rsidR="0068450E" w:rsidRPr="0068450E" w:rsidRDefault="0068450E" w:rsidP="0068450E">
      <w:pPr>
        <w:ind w:left="720"/>
        <w:contextualSpacing/>
        <w:jc w:val="both"/>
        <w:rPr>
          <w:sz w:val="26"/>
          <w:szCs w:val="26"/>
        </w:rPr>
      </w:pPr>
      <w:r w:rsidRPr="0068450E">
        <w:rPr>
          <w:sz w:val="26"/>
          <w:szCs w:val="26"/>
        </w:rPr>
        <w:t>3.3.Осмотр, проверка, и протяжка всех болтовых соединений.</w:t>
      </w:r>
    </w:p>
    <w:p w:rsidR="0068450E" w:rsidRPr="0068450E" w:rsidRDefault="0068450E" w:rsidP="0068450E">
      <w:pPr>
        <w:jc w:val="both"/>
        <w:rPr>
          <w:sz w:val="26"/>
          <w:szCs w:val="26"/>
        </w:rPr>
      </w:pPr>
      <w:r w:rsidRPr="0068450E">
        <w:rPr>
          <w:sz w:val="26"/>
          <w:szCs w:val="26"/>
        </w:rPr>
        <w:lastRenderedPageBreak/>
        <w:t xml:space="preserve">4). </w:t>
      </w:r>
      <w:r w:rsidRPr="0068450E">
        <w:rPr>
          <w:b/>
          <w:sz w:val="26"/>
          <w:szCs w:val="26"/>
        </w:rPr>
        <w:t xml:space="preserve">Проверка </w:t>
      </w:r>
      <w:proofErr w:type="spellStart"/>
      <w:r w:rsidRPr="0068450E">
        <w:rPr>
          <w:b/>
          <w:sz w:val="26"/>
          <w:szCs w:val="26"/>
        </w:rPr>
        <w:t>весоизмерительного</w:t>
      </w:r>
      <w:proofErr w:type="spellEnd"/>
      <w:r w:rsidRPr="0068450E">
        <w:rPr>
          <w:b/>
          <w:sz w:val="26"/>
          <w:szCs w:val="26"/>
        </w:rPr>
        <w:t xml:space="preserve"> прибора и дублирующих индикаторов;</w:t>
      </w:r>
    </w:p>
    <w:p w:rsidR="0068450E" w:rsidRPr="0068450E" w:rsidRDefault="0068450E" w:rsidP="0068450E">
      <w:pPr>
        <w:ind w:firstLine="720"/>
        <w:jc w:val="both"/>
        <w:rPr>
          <w:sz w:val="26"/>
          <w:szCs w:val="26"/>
        </w:rPr>
      </w:pPr>
      <w:r w:rsidRPr="0068450E">
        <w:rPr>
          <w:sz w:val="26"/>
          <w:szCs w:val="26"/>
        </w:rPr>
        <w:t>4.1. Проверка целостности пломб поверки;</w:t>
      </w:r>
    </w:p>
    <w:p w:rsidR="0068450E" w:rsidRPr="0068450E" w:rsidRDefault="0068450E" w:rsidP="0068450E">
      <w:pPr>
        <w:ind w:firstLine="720"/>
        <w:jc w:val="both"/>
        <w:rPr>
          <w:sz w:val="26"/>
          <w:szCs w:val="26"/>
        </w:rPr>
      </w:pPr>
      <w:r w:rsidRPr="0068450E">
        <w:rPr>
          <w:sz w:val="26"/>
          <w:szCs w:val="26"/>
        </w:rPr>
        <w:t>4.2. Проверка и регулировка состояния индикации;</w:t>
      </w:r>
    </w:p>
    <w:p w:rsidR="0068450E" w:rsidRPr="0068450E" w:rsidRDefault="0068450E" w:rsidP="0068450E">
      <w:pPr>
        <w:ind w:firstLine="720"/>
        <w:jc w:val="both"/>
        <w:rPr>
          <w:sz w:val="26"/>
          <w:szCs w:val="26"/>
        </w:rPr>
      </w:pPr>
      <w:r w:rsidRPr="0068450E">
        <w:rPr>
          <w:sz w:val="26"/>
          <w:szCs w:val="26"/>
        </w:rPr>
        <w:t>4.3. Проверка и настройка работоспособности клавиатуры;</w:t>
      </w:r>
    </w:p>
    <w:p w:rsidR="0068450E" w:rsidRPr="0068450E" w:rsidRDefault="0068450E" w:rsidP="0068450E">
      <w:pPr>
        <w:ind w:firstLine="720"/>
        <w:jc w:val="both"/>
        <w:rPr>
          <w:sz w:val="26"/>
          <w:szCs w:val="26"/>
        </w:rPr>
      </w:pPr>
      <w:r w:rsidRPr="0068450E">
        <w:rPr>
          <w:sz w:val="26"/>
          <w:szCs w:val="26"/>
        </w:rPr>
        <w:t xml:space="preserve">4.4. Проверка состояния соединенных разъемов, в случае неисправности их перепайка </w:t>
      </w:r>
      <w:proofErr w:type="gramStart"/>
      <w:r w:rsidRPr="0068450E">
        <w:rPr>
          <w:sz w:val="26"/>
          <w:szCs w:val="26"/>
        </w:rPr>
        <w:t>и(</w:t>
      </w:r>
      <w:proofErr w:type="gramEnd"/>
      <w:r w:rsidRPr="0068450E">
        <w:rPr>
          <w:sz w:val="26"/>
          <w:szCs w:val="26"/>
        </w:rPr>
        <w:t>или) замена;</w:t>
      </w:r>
    </w:p>
    <w:p w:rsidR="0068450E" w:rsidRPr="0068450E" w:rsidRDefault="0068450E" w:rsidP="0068450E">
      <w:pPr>
        <w:ind w:firstLine="720"/>
        <w:jc w:val="both"/>
        <w:rPr>
          <w:sz w:val="26"/>
          <w:szCs w:val="26"/>
        </w:rPr>
      </w:pPr>
      <w:r w:rsidRPr="0068450E">
        <w:rPr>
          <w:sz w:val="26"/>
          <w:szCs w:val="26"/>
        </w:rPr>
        <w:t>4.5. Проверка и настройка</w:t>
      </w:r>
      <w:r w:rsidR="00D06C90">
        <w:rPr>
          <w:sz w:val="26"/>
          <w:szCs w:val="26"/>
        </w:rPr>
        <w:t xml:space="preserve"> </w:t>
      </w:r>
      <w:r w:rsidRPr="0068450E">
        <w:rPr>
          <w:sz w:val="26"/>
          <w:szCs w:val="26"/>
        </w:rPr>
        <w:t xml:space="preserve">(регулировка) идентичности показаний </w:t>
      </w:r>
      <w:proofErr w:type="spellStart"/>
      <w:r w:rsidRPr="0068450E">
        <w:rPr>
          <w:sz w:val="26"/>
          <w:szCs w:val="26"/>
        </w:rPr>
        <w:t>весоизмерительного</w:t>
      </w:r>
      <w:proofErr w:type="spellEnd"/>
      <w:r w:rsidRPr="0068450E">
        <w:rPr>
          <w:sz w:val="26"/>
          <w:szCs w:val="26"/>
        </w:rPr>
        <w:t xml:space="preserve"> табло и дублирующего индикатора;</w:t>
      </w:r>
    </w:p>
    <w:p w:rsidR="0068450E" w:rsidRPr="0068450E" w:rsidRDefault="0068450E" w:rsidP="0068450E">
      <w:pPr>
        <w:ind w:firstLine="720"/>
        <w:jc w:val="both"/>
        <w:rPr>
          <w:sz w:val="26"/>
          <w:szCs w:val="26"/>
        </w:rPr>
      </w:pPr>
      <w:r w:rsidRPr="0068450E">
        <w:rPr>
          <w:sz w:val="26"/>
          <w:szCs w:val="26"/>
        </w:rPr>
        <w:t xml:space="preserve">4.6. Проверка целостности штекеров </w:t>
      </w:r>
      <w:r w:rsidRPr="0068450E">
        <w:rPr>
          <w:sz w:val="26"/>
          <w:szCs w:val="26"/>
          <w:lang w:val="en-US"/>
        </w:rPr>
        <w:t>COM</w:t>
      </w:r>
      <w:r w:rsidRPr="0068450E">
        <w:rPr>
          <w:sz w:val="26"/>
          <w:szCs w:val="26"/>
        </w:rPr>
        <w:t xml:space="preserve">-порта, в случае неисправности их перепайка </w:t>
      </w:r>
      <w:proofErr w:type="gramStart"/>
      <w:r w:rsidRPr="0068450E">
        <w:rPr>
          <w:sz w:val="26"/>
          <w:szCs w:val="26"/>
        </w:rPr>
        <w:t>и(</w:t>
      </w:r>
      <w:proofErr w:type="gramEnd"/>
      <w:r w:rsidRPr="0068450E">
        <w:rPr>
          <w:sz w:val="26"/>
          <w:szCs w:val="26"/>
        </w:rPr>
        <w:t>или) замена;</w:t>
      </w:r>
    </w:p>
    <w:p w:rsidR="0068450E" w:rsidRPr="0068450E" w:rsidRDefault="0068450E" w:rsidP="0068450E">
      <w:pPr>
        <w:ind w:firstLine="720"/>
        <w:jc w:val="both"/>
        <w:rPr>
          <w:sz w:val="26"/>
          <w:szCs w:val="26"/>
        </w:rPr>
      </w:pPr>
      <w:r w:rsidRPr="0068450E">
        <w:rPr>
          <w:sz w:val="26"/>
          <w:szCs w:val="26"/>
        </w:rPr>
        <w:t xml:space="preserve">4.7. Проверка связи </w:t>
      </w:r>
      <w:r w:rsidRPr="0068450E">
        <w:rPr>
          <w:sz w:val="26"/>
          <w:szCs w:val="26"/>
          <w:lang w:val="en-US"/>
        </w:rPr>
        <w:t>COM</w:t>
      </w:r>
      <w:r w:rsidRPr="0068450E">
        <w:rPr>
          <w:sz w:val="26"/>
          <w:szCs w:val="26"/>
        </w:rPr>
        <w:t>-порта с персональным компьютером;</w:t>
      </w:r>
    </w:p>
    <w:p w:rsidR="0068450E" w:rsidRPr="0068450E" w:rsidRDefault="0068450E" w:rsidP="0068450E">
      <w:pPr>
        <w:jc w:val="both"/>
        <w:rPr>
          <w:sz w:val="26"/>
          <w:szCs w:val="26"/>
        </w:rPr>
      </w:pPr>
      <w:r w:rsidRPr="0068450E">
        <w:rPr>
          <w:sz w:val="26"/>
          <w:szCs w:val="26"/>
        </w:rPr>
        <w:t xml:space="preserve">5). </w:t>
      </w:r>
      <w:r w:rsidRPr="0068450E">
        <w:rPr>
          <w:b/>
          <w:sz w:val="26"/>
          <w:szCs w:val="26"/>
        </w:rPr>
        <w:t>Проверка метрологических характеристик весов.</w:t>
      </w:r>
    </w:p>
    <w:p w:rsidR="0068450E" w:rsidRPr="0068450E" w:rsidRDefault="0068450E" w:rsidP="0068450E">
      <w:pPr>
        <w:ind w:firstLine="720"/>
        <w:jc w:val="both"/>
        <w:rPr>
          <w:sz w:val="26"/>
          <w:szCs w:val="26"/>
        </w:rPr>
      </w:pPr>
      <w:r w:rsidRPr="0068450E">
        <w:rPr>
          <w:sz w:val="26"/>
          <w:szCs w:val="26"/>
        </w:rPr>
        <w:t xml:space="preserve">5.1.Сравнение текущего сигнала датчиков при ненагруженной платформе («нулевого сигнала») с нулевым сигналом при последней калибровке. </w:t>
      </w:r>
    </w:p>
    <w:p w:rsidR="0068450E" w:rsidRPr="0068450E" w:rsidRDefault="0068450E" w:rsidP="0068450E">
      <w:pPr>
        <w:ind w:firstLine="720"/>
        <w:jc w:val="both"/>
        <w:rPr>
          <w:sz w:val="26"/>
          <w:szCs w:val="26"/>
        </w:rPr>
      </w:pPr>
      <w:r w:rsidRPr="0068450E">
        <w:rPr>
          <w:sz w:val="26"/>
          <w:szCs w:val="26"/>
        </w:rPr>
        <w:t xml:space="preserve">5.2.Проверка и (при необходимости) регулировка чувствительности весов при </w:t>
      </w:r>
      <w:proofErr w:type="spellStart"/>
      <w:r w:rsidRPr="0068450E">
        <w:rPr>
          <w:sz w:val="26"/>
          <w:szCs w:val="26"/>
        </w:rPr>
        <w:t>нагружении</w:t>
      </w:r>
      <w:proofErr w:type="spellEnd"/>
      <w:r w:rsidRPr="0068450E">
        <w:rPr>
          <w:sz w:val="26"/>
          <w:szCs w:val="26"/>
        </w:rPr>
        <w:t xml:space="preserve"> малым грузом над каждым датчиком (порядка 1,4 </w:t>
      </w:r>
      <w:proofErr w:type="spellStart"/>
      <w:r w:rsidRPr="0068450E">
        <w:rPr>
          <w:sz w:val="26"/>
          <w:szCs w:val="26"/>
        </w:rPr>
        <w:t>дискреты</w:t>
      </w:r>
      <w:proofErr w:type="spellEnd"/>
      <w:r w:rsidRPr="0068450E">
        <w:rPr>
          <w:sz w:val="26"/>
          <w:szCs w:val="26"/>
        </w:rPr>
        <w:t>).</w:t>
      </w:r>
    </w:p>
    <w:p w:rsidR="0068450E" w:rsidRPr="0068450E" w:rsidRDefault="0068450E" w:rsidP="0068450E">
      <w:pPr>
        <w:ind w:firstLine="720"/>
        <w:jc w:val="both"/>
        <w:rPr>
          <w:sz w:val="26"/>
          <w:szCs w:val="26"/>
        </w:rPr>
      </w:pPr>
      <w:r w:rsidRPr="0068450E">
        <w:rPr>
          <w:sz w:val="26"/>
          <w:szCs w:val="26"/>
        </w:rPr>
        <w:t>5.3. Проверка и (при необходимости) регулировка независимости показаний весов от положения груза на платформе (Заказчик предоставляет груженый короткий автомобиль или автопогрузчик, пригодный по габаритам для установки в нескольких положениях на весах).</w:t>
      </w:r>
    </w:p>
    <w:p w:rsidR="0068450E" w:rsidRPr="0068450E" w:rsidRDefault="0068450E" w:rsidP="0068450E">
      <w:pPr>
        <w:ind w:firstLine="720"/>
        <w:jc w:val="both"/>
        <w:rPr>
          <w:sz w:val="26"/>
          <w:szCs w:val="26"/>
        </w:rPr>
      </w:pPr>
      <w:r w:rsidRPr="0068450E">
        <w:rPr>
          <w:sz w:val="26"/>
          <w:szCs w:val="26"/>
        </w:rPr>
        <w:t>5.4. Подстройка коэффициентов преобразования датчиков при помощи резисторов (в аналоговых весах);</w:t>
      </w:r>
    </w:p>
    <w:p w:rsidR="0068450E" w:rsidRPr="0068450E" w:rsidRDefault="0068450E" w:rsidP="0068450E">
      <w:pPr>
        <w:ind w:firstLine="720"/>
        <w:jc w:val="both"/>
        <w:rPr>
          <w:sz w:val="26"/>
          <w:szCs w:val="26"/>
        </w:rPr>
      </w:pPr>
      <w:r w:rsidRPr="0068450E">
        <w:rPr>
          <w:sz w:val="26"/>
          <w:szCs w:val="26"/>
        </w:rPr>
        <w:t>5.5. Проверка показаний весов контрольным грузом. Регулировка;</w:t>
      </w:r>
    </w:p>
    <w:p w:rsidR="0068450E" w:rsidRPr="0068450E" w:rsidRDefault="0068450E" w:rsidP="0068450E">
      <w:pPr>
        <w:contextualSpacing/>
        <w:jc w:val="both"/>
        <w:rPr>
          <w:sz w:val="26"/>
          <w:szCs w:val="26"/>
        </w:rPr>
      </w:pPr>
      <w:r w:rsidRPr="0068450E">
        <w:rPr>
          <w:sz w:val="26"/>
          <w:szCs w:val="26"/>
        </w:rPr>
        <w:t xml:space="preserve">6). </w:t>
      </w:r>
      <w:r w:rsidRPr="0068450E">
        <w:rPr>
          <w:b/>
          <w:sz w:val="26"/>
          <w:szCs w:val="26"/>
        </w:rPr>
        <w:t>Вызов специалиста для проведения работ по ремонту оборудования</w:t>
      </w:r>
      <w:r w:rsidRPr="0068450E">
        <w:rPr>
          <w:sz w:val="26"/>
          <w:szCs w:val="26"/>
        </w:rPr>
        <w:t xml:space="preserve">. </w:t>
      </w:r>
    </w:p>
    <w:p w:rsidR="0068450E" w:rsidRPr="0068450E" w:rsidRDefault="0068450E" w:rsidP="0068450E">
      <w:pPr>
        <w:ind w:firstLine="720"/>
        <w:contextualSpacing/>
        <w:jc w:val="both"/>
        <w:rPr>
          <w:sz w:val="26"/>
          <w:szCs w:val="26"/>
        </w:rPr>
      </w:pPr>
      <w:r w:rsidRPr="0068450E">
        <w:rPr>
          <w:sz w:val="26"/>
          <w:szCs w:val="26"/>
        </w:rPr>
        <w:t>6.1</w:t>
      </w:r>
      <w:proofErr w:type="gramStart"/>
      <w:r w:rsidRPr="0068450E">
        <w:rPr>
          <w:sz w:val="26"/>
          <w:szCs w:val="26"/>
        </w:rPr>
        <w:t xml:space="preserve"> П</w:t>
      </w:r>
      <w:proofErr w:type="gramEnd"/>
      <w:r w:rsidRPr="0068450E">
        <w:rPr>
          <w:sz w:val="26"/>
          <w:szCs w:val="26"/>
        </w:rPr>
        <w:t xml:space="preserve">ри поступлении от ЗАКАЗЧИКА заявки посредством телефонной связи о неисправности весов, сотрудник (специалист) ИСПОЛНИТЕЛЯ обязан явиться в течение 2 (двух) часов с момента поступления </w:t>
      </w:r>
      <w:r w:rsidR="002A159B">
        <w:rPr>
          <w:sz w:val="26"/>
          <w:szCs w:val="26"/>
        </w:rPr>
        <w:t xml:space="preserve">такой </w:t>
      </w:r>
      <w:r w:rsidRPr="0068450E">
        <w:rPr>
          <w:sz w:val="26"/>
          <w:szCs w:val="26"/>
        </w:rPr>
        <w:t>заявки на объект ЗАКАЗЧИКА с запасными частями перечень и количество, ко</w:t>
      </w:r>
      <w:r w:rsidR="002A159B">
        <w:rPr>
          <w:sz w:val="26"/>
          <w:szCs w:val="26"/>
        </w:rPr>
        <w:t xml:space="preserve">торых определен в Приложении №2 проекта Договора </w:t>
      </w:r>
    </w:p>
    <w:p w:rsidR="0068450E" w:rsidRPr="0068450E" w:rsidRDefault="0068450E" w:rsidP="0068450E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  <w:lang w:eastAsia="ru-RU"/>
        </w:rPr>
      </w:pPr>
      <w:r w:rsidRPr="0068450E">
        <w:rPr>
          <w:sz w:val="26"/>
          <w:szCs w:val="26"/>
          <w:lang w:eastAsia="ru-RU"/>
        </w:rPr>
        <w:t xml:space="preserve">6.2. ИСПОЛНИТЕЛЬ в течение 2 (часов) часов с момента прибытия на объект ЗАКАЗЧИКА обязан определить неисправность и заменить неисправные узлы и детали оборудования на поставленные запасные части. </w:t>
      </w:r>
    </w:p>
    <w:p w:rsidR="0068450E" w:rsidRPr="0068450E" w:rsidRDefault="0068450E" w:rsidP="0068450E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  <w:lang w:eastAsia="ru-RU"/>
        </w:rPr>
      </w:pPr>
      <w:r w:rsidRPr="0068450E">
        <w:rPr>
          <w:sz w:val="26"/>
          <w:szCs w:val="26"/>
          <w:lang w:eastAsia="ru-RU"/>
        </w:rPr>
        <w:t>6.3. Общая продолжительность времени с момента поступления заявки ЗАКАЗЧИКА и до окончания ремонта Оборудования не должно превышать 4 (четыре) часа.</w:t>
      </w:r>
    </w:p>
    <w:p w:rsidR="0068450E" w:rsidRDefault="0068450E" w:rsidP="0068450E">
      <w:pPr>
        <w:ind w:firstLine="720"/>
        <w:contextualSpacing/>
        <w:jc w:val="both"/>
        <w:rPr>
          <w:sz w:val="26"/>
          <w:szCs w:val="26"/>
        </w:rPr>
      </w:pPr>
      <w:r w:rsidRPr="0068450E">
        <w:rPr>
          <w:sz w:val="26"/>
          <w:szCs w:val="26"/>
        </w:rPr>
        <w:t>Услуги по техническому обслуживанию и ремонту оказываются на территории ЗАКАЗЧИКА по адресу: Нижегородская область, г. Дзержинск, ш.  Московское, 56, Полигон «МАГ-1».</w:t>
      </w:r>
    </w:p>
    <w:p w:rsidR="00DD1537" w:rsidRDefault="00DD1537" w:rsidP="0068450E">
      <w:pPr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Перечень запасных частей, применяемых при ремонте оборудования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4125"/>
        <w:gridCol w:w="2062"/>
        <w:gridCol w:w="2062"/>
        <w:gridCol w:w="1500"/>
      </w:tblGrid>
      <w:tr w:rsidR="00DD1537" w:rsidRPr="00DD1537" w:rsidTr="00607D36">
        <w:trPr>
          <w:trHeight w:val="923"/>
        </w:trPr>
        <w:tc>
          <w:tcPr>
            <w:tcW w:w="534" w:type="dxa"/>
            <w:shd w:val="clear" w:color="auto" w:fill="auto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D1537" w:rsidRPr="00DD1537" w:rsidRDefault="00DD1537" w:rsidP="002A159B">
            <w:pPr>
              <w:ind w:firstLine="720"/>
              <w:contextualSpacing/>
              <w:jc w:val="center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DD1537" w:rsidRPr="00DD1537" w:rsidRDefault="00DD1537" w:rsidP="002A159B">
            <w:pPr>
              <w:ind w:firstLine="720"/>
              <w:contextualSpacing/>
              <w:jc w:val="center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537" w:rsidRPr="00DD1537" w:rsidRDefault="00DD1537" w:rsidP="002A159B">
            <w:pPr>
              <w:contextualSpacing/>
              <w:jc w:val="center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Лимитированное количество</w:t>
            </w:r>
          </w:p>
        </w:tc>
        <w:tc>
          <w:tcPr>
            <w:tcW w:w="1134" w:type="dxa"/>
            <w:vAlign w:val="center"/>
          </w:tcPr>
          <w:p w:rsidR="00DD1537" w:rsidRPr="00DD1537" w:rsidRDefault="00DD1537" w:rsidP="002A159B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DD1537">
              <w:rPr>
                <w:sz w:val="26"/>
                <w:szCs w:val="26"/>
              </w:rPr>
              <w:t>ед</w:t>
            </w:r>
            <w:proofErr w:type="gramStart"/>
            <w:r w:rsidRPr="00DD1537">
              <w:rPr>
                <w:sz w:val="26"/>
                <w:szCs w:val="26"/>
              </w:rPr>
              <w:t>.и</w:t>
            </w:r>
            <w:proofErr w:type="gramEnd"/>
            <w:r w:rsidRPr="00DD1537">
              <w:rPr>
                <w:sz w:val="26"/>
                <w:szCs w:val="26"/>
              </w:rPr>
              <w:t>зм</w:t>
            </w:r>
            <w:proofErr w:type="spellEnd"/>
            <w:r w:rsidRPr="00DD1537">
              <w:rPr>
                <w:sz w:val="26"/>
                <w:szCs w:val="26"/>
              </w:rPr>
              <w:t>.</w:t>
            </w:r>
          </w:p>
        </w:tc>
      </w:tr>
      <w:tr w:rsidR="00DD1537" w:rsidRPr="00DD1537" w:rsidTr="00607D36">
        <w:trPr>
          <w:trHeight w:val="923"/>
        </w:trPr>
        <w:tc>
          <w:tcPr>
            <w:tcW w:w="534" w:type="dxa"/>
            <w:shd w:val="clear" w:color="auto" w:fill="auto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Тензометрический датчик</w:t>
            </w:r>
          </w:p>
        </w:tc>
        <w:tc>
          <w:tcPr>
            <w:tcW w:w="1559" w:type="dxa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 xml:space="preserve">товар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шт.</w:t>
            </w:r>
          </w:p>
        </w:tc>
      </w:tr>
      <w:tr w:rsidR="00DD1537" w:rsidRPr="00DD1537" w:rsidTr="00607D36">
        <w:trPr>
          <w:trHeight w:val="923"/>
        </w:trPr>
        <w:tc>
          <w:tcPr>
            <w:tcW w:w="534" w:type="dxa"/>
            <w:shd w:val="clear" w:color="auto" w:fill="auto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Коробка балансировочная</w:t>
            </w:r>
          </w:p>
        </w:tc>
        <w:tc>
          <w:tcPr>
            <w:tcW w:w="1559" w:type="dxa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товар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шт.</w:t>
            </w:r>
          </w:p>
        </w:tc>
      </w:tr>
      <w:tr w:rsidR="00DD1537" w:rsidRPr="00DD1537" w:rsidTr="00607D36">
        <w:trPr>
          <w:trHeight w:val="923"/>
        </w:trPr>
        <w:tc>
          <w:tcPr>
            <w:tcW w:w="534" w:type="dxa"/>
            <w:shd w:val="clear" w:color="auto" w:fill="auto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Пыльник для тензометрических датчиков</w:t>
            </w:r>
          </w:p>
        </w:tc>
        <w:tc>
          <w:tcPr>
            <w:tcW w:w="1559" w:type="dxa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товар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ед.</w:t>
            </w:r>
          </w:p>
        </w:tc>
      </w:tr>
      <w:tr w:rsidR="00DD1537" w:rsidRPr="00DD1537" w:rsidTr="00607D36">
        <w:trPr>
          <w:trHeight w:val="923"/>
        </w:trPr>
        <w:tc>
          <w:tcPr>
            <w:tcW w:w="534" w:type="dxa"/>
            <w:shd w:val="clear" w:color="auto" w:fill="auto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Кабель RVVP 4×0.35</w:t>
            </w:r>
          </w:p>
        </w:tc>
        <w:tc>
          <w:tcPr>
            <w:tcW w:w="1559" w:type="dxa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товар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200</w:t>
            </w:r>
          </w:p>
        </w:tc>
        <w:tc>
          <w:tcPr>
            <w:tcW w:w="1134" w:type="dxa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метр</w:t>
            </w:r>
          </w:p>
        </w:tc>
      </w:tr>
      <w:tr w:rsidR="00DD1537" w:rsidRPr="00DD1537" w:rsidTr="00607D36">
        <w:trPr>
          <w:trHeight w:val="923"/>
        </w:trPr>
        <w:tc>
          <w:tcPr>
            <w:tcW w:w="534" w:type="dxa"/>
            <w:shd w:val="clear" w:color="auto" w:fill="auto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 xml:space="preserve">Переходник </w:t>
            </w:r>
            <w:proofErr w:type="spellStart"/>
            <w:r w:rsidRPr="00DD1537">
              <w:rPr>
                <w:sz w:val="26"/>
                <w:szCs w:val="26"/>
              </w:rPr>
              <w:t>Com-com</w:t>
            </w:r>
            <w:proofErr w:type="spellEnd"/>
          </w:p>
        </w:tc>
        <w:tc>
          <w:tcPr>
            <w:tcW w:w="1559" w:type="dxa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товар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DD1537" w:rsidRPr="00DD1537" w:rsidRDefault="00DD1537" w:rsidP="00DD1537">
            <w:pPr>
              <w:ind w:firstLine="720"/>
              <w:contextualSpacing/>
              <w:jc w:val="both"/>
              <w:rPr>
                <w:sz w:val="26"/>
                <w:szCs w:val="26"/>
              </w:rPr>
            </w:pPr>
            <w:r w:rsidRPr="00DD1537">
              <w:rPr>
                <w:sz w:val="26"/>
                <w:szCs w:val="26"/>
              </w:rPr>
              <w:t>ед.</w:t>
            </w:r>
          </w:p>
        </w:tc>
      </w:tr>
    </w:tbl>
    <w:p w:rsidR="00DD1537" w:rsidRPr="0068450E" w:rsidRDefault="00DD1537" w:rsidP="0068450E">
      <w:pPr>
        <w:ind w:firstLine="720"/>
        <w:contextualSpacing/>
        <w:jc w:val="both"/>
        <w:rPr>
          <w:sz w:val="26"/>
          <w:szCs w:val="26"/>
        </w:rPr>
      </w:pPr>
    </w:p>
    <w:p w:rsidR="00003FAF" w:rsidRPr="0068450E" w:rsidRDefault="00003FAF" w:rsidP="0068450E"/>
    <w:sectPr w:rsidR="00003FAF" w:rsidRPr="0068450E" w:rsidSect="00372122">
      <w:headerReference w:type="default" r:id="rId8"/>
      <w:pgSz w:w="11907" w:h="16840" w:code="9"/>
      <w:pgMar w:top="284" w:right="454" w:bottom="1264" w:left="567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D83" w:rsidRDefault="008D3D83">
      <w:r>
        <w:separator/>
      </w:r>
    </w:p>
  </w:endnote>
  <w:endnote w:type="continuationSeparator" w:id="0">
    <w:p w:rsidR="008D3D83" w:rsidRDefault="008D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D83" w:rsidRDefault="008D3D83">
      <w:r>
        <w:separator/>
      </w:r>
    </w:p>
  </w:footnote>
  <w:footnote w:type="continuationSeparator" w:id="0">
    <w:p w:rsidR="008D3D83" w:rsidRDefault="008D3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2" w:rsidRDefault="00D74E12">
    <w:pPr>
      <w:pStyle w:val="a3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5B1DF1">
      <w:rPr>
        <w:noProof/>
      </w:rPr>
      <w:t>2</w:t>
    </w:r>
    <w:r>
      <w:rPr>
        <w:noProof/>
      </w:rPr>
      <w:fldChar w:fldCharType="end"/>
    </w:r>
    <w:r>
      <w:t xml:space="preserve"> / </w:t>
    </w:r>
    <w:fldSimple w:instr=" NUMPAGES  \* MERGEFORMAT ">
      <w:r w:rsidR="005B1DF1"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33D94"/>
    <w:multiLevelType w:val="multilevel"/>
    <w:tmpl w:val="19704E9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22"/>
    <w:rsid w:val="0000113E"/>
    <w:rsid w:val="00003FAF"/>
    <w:rsid w:val="00041F61"/>
    <w:rsid w:val="000A258F"/>
    <w:rsid w:val="000B62AA"/>
    <w:rsid w:val="000F4F7A"/>
    <w:rsid w:val="00111061"/>
    <w:rsid w:val="00142887"/>
    <w:rsid w:val="00170A41"/>
    <w:rsid w:val="00182798"/>
    <w:rsid w:val="00196E09"/>
    <w:rsid w:val="001C58F2"/>
    <w:rsid w:val="001D4062"/>
    <w:rsid w:val="00206AD7"/>
    <w:rsid w:val="00207AAE"/>
    <w:rsid w:val="00212F0D"/>
    <w:rsid w:val="00227799"/>
    <w:rsid w:val="00293CF7"/>
    <w:rsid w:val="00295538"/>
    <w:rsid w:val="002A159B"/>
    <w:rsid w:val="00317D4B"/>
    <w:rsid w:val="00320514"/>
    <w:rsid w:val="00372122"/>
    <w:rsid w:val="0039325A"/>
    <w:rsid w:val="003C2808"/>
    <w:rsid w:val="003F2381"/>
    <w:rsid w:val="00412D15"/>
    <w:rsid w:val="004164D7"/>
    <w:rsid w:val="0044542D"/>
    <w:rsid w:val="00455F45"/>
    <w:rsid w:val="0048013D"/>
    <w:rsid w:val="004A4E4B"/>
    <w:rsid w:val="004B60C9"/>
    <w:rsid w:val="00536197"/>
    <w:rsid w:val="0059063C"/>
    <w:rsid w:val="00595097"/>
    <w:rsid w:val="005A2EFD"/>
    <w:rsid w:val="005B1DF1"/>
    <w:rsid w:val="005C34F7"/>
    <w:rsid w:val="005D57C1"/>
    <w:rsid w:val="005E436D"/>
    <w:rsid w:val="00650BDA"/>
    <w:rsid w:val="00672D0A"/>
    <w:rsid w:val="0068450E"/>
    <w:rsid w:val="006C02C7"/>
    <w:rsid w:val="006D47DC"/>
    <w:rsid w:val="00703E2C"/>
    <w:rsid w:val="007500C7"/>
    <w:rsid w:val="00774C3C"/>
    <w:rsid w:val="007D24D2"/>
    <w:rsid w:val="00803A19"/>
    <w:rsid w:val="00833222"/>
    <w:rsid w:val="00857CCD"/>
    <w:rsid w:val="00862488"/>
    <w:rsid w:val="00884DAF"/>
    <w:rsid w:val="00890E8D"/>
    <w:rsid w:val="008943E9"/>
    <w:rsid w:val="008C206B"/>
    <w:rsid w:val="008D02C2"/>
    <w:rsid w:val="008D07B3"/>
    <w:rsid w:val="008D3D83"/>
    <w:rsid w:val="008F6C31"/>
    <w:rsid w:val="00945613"/>
    <w:rsid w:val="00995FF6"/>
    <w:rsid w:val="009A5B1E"/>
    <w:rsid w:val="00A84013"/>
    <w:rsid w:val="00AB5AD0"/>
    <w:rsid w:val="00B56D5C"/>
    <w:rsid w:val="00B57D92"/>
    <w:rsid w:val="00B71EDB"/>
    <w:rsid w:val="00C01014"/>
    <w:rsid w:val="00C42E2D"/>
    <w:rsid w:val="00C975F7"/>
    <w:rsid w:val="00CF13B6"/>
    <w:rsid w:val="00CF38A8"/>
    <w:rsid w:val="00D04BB0"/>
    <w:rsid w:val="00D06C90"/>
    <w:rsid w:val="00D131DD"/>
    <w:rsid w:val="00D33AC4"/>
    <w:rsid w:val="00D70688"/>
    <w:rsid w:val="00D74E12"/>
    <w:rsid w:val="00D94180"/>
    <w:rsid w:val="00DA7290"/>
    <w:rsid w:val="00DD1537"/>
    <w:rsid w:val="00DE642F"/>
    <w:rsid w:val="00E00014"/>
    <w:rsid w:val="00E0524C"/>
    <w:rsid w:val="00E4479E"/>
    <w:rsid w:val="00E5362F"/>
    <w:rsid w:val="00E93237"/>
    <w:rsid w:val="00ED160B"/>
    <w:rsid w:val="00F020C6"/>
    <w:rsid w:val="00F2508D"/>
    <w:rsid w:val="00F37218"/>
    <w:rsid w:val="00F47F96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%20Leader%200.1.15\Template\LSN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</Template>
  <TotalTime>53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DASoft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1</cp:lastModifiedBy>
  <cp:revision>28</cp:revision>
  <cp:lastPrinted>2022-12-09T11:41:00Z</cp:lastPrinted>
  <dcterms:created xsi:type="dcterms:W3CDTF">2017-10-30T10:09:00Z</dcterms:created>
  <dcterms:modified xsi:type="dcterms:W3CDTF">2022-12-09T11:55:00Z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900166</vt:lpwstr>
  </property>
  <property fmtid="{D5CDD505-2E9C-101B-9397-08002B2CF9AE}" pid="3" name="SmetaDate">
    <vt:filetime>2014-08-17T20:00:00Z</vt:filetime>
  </property>
  <property fmtid="{D5CDD505-2E9C-101B-9397-08002B2CF9AE}" pid="4" name="SmetaName">
    <vt:lpwstr>Укладка геомембраны, монтаж сетей сбора фильтрата и биогаза, монтаж емкостей для сбора фильтрата и биогаза на полигоне ТБО</vt:lpwstr>
  </property>
  <property fmtid="{D5CDD505-2E9C-101B-9397-08002B2CF9AE}" pid="5" name="ForvisPhone">
    <vt:lpwstr>тел. (812)-376-05-06</vt:lpwstr>
  </property>
</Properties>
</file>