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D5" w:rsidRDefault="00975FD5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</w:rPr>
      </w:pPr>
    </w:p>
    <w:p w:rsidR="00975FD5" w:rsidRPr="00FF550D" w:rsidRDefault="00975FD5" w:rsidP="00975FD5">
      <w:pPr>
        <w:ind w:left="142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№3</w:t>
      </w:r>
      <w:r w:rsidRPr="00FF550D">
        <w:rPr>
          <w:rFonts w:ascii="Times New Roman" w:hAnsi="Times New Roman" w:cs="Times New Roman"/>
          <w:color w:val="000000"/>
        </w:rPr>
        <w:t xml:space="preserve"> к Извещению</w:t>
      </w:r>
    </w:p>
    <w:p w:rsidR="00975FD5" w:rsidRDefault="00975FD5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</w:rPr>
      </w:pP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</w:rPr>
        <w:t xml:space="preserve">Договор № </w:t>
      </w:r>
      <w:r w:rsidR="00126162">
        <w:rPr>
          <w:rFonts w:ascii="Times New Roman" w:eastAsia="Times New Roman" w:hAnsi="Times New Roman" w:cs="Times New Roman"/>
          <w:b/>
          <w:bCs/>
        </w:rPr>
        <w:t>_________</w:t>
      </w:r>
    </w:p>
    <w:p w:rsidR="0046373C" w:rsidRPr="00681504" w:rsidRDefault="0046373C" w:rsidP="00681504">
      <w:pPr>
        <w:spacing w:after="0" w:line="240" w:lineRule="auto"/>
        <w:ind w:left="-142" w:right="30"/>
        <w:rPr>
          <w:rFonts w:ascii="Times New Roman" w:eastAsia="Times New Roman" w:hAnsi="Times New Roman" w:cs="Times New Roman"/>
          <w:bCs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г. Нижний Новгород       </w:t>
      </w:r>
      <w:r w:rsidR="003E5E1F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</w:t>
      </w:r>
      <w:r w:rsidR="003E5E1F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3E5E1F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603653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</w:t>
      </w: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261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</w:t>
      </w: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>«</w:t>
      </w:r>
      <w:r w:rsidR="00126162">
        <w:rPr>
          <w:rFonts w:ascii="Times New Roman" w:eastAsia="Times New Roman" w:hAnsi="Times New Roman" w:cs="Times New Roman"/>
          <w:bCs/>
          <w:color w:val="000000" w:themeColor="text1"/>
        </w:rPr>
        <w:t>_____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>»</w:t>
      </w:r>
      <w:r w:rsidR="008C06A3"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6D6063" w:rsidRPr="00681504">
        <w:rPr>
          <w:rFonts w:ascii="Times New Roman" w:eastAsia="Times New Roman" w:hAnsi="Times New Roman" w:cs="Times New Roman"/>
          <w:bCs/>
          <w:color w:val="000000" w:themeColor="text1"/>
        </w:rPr>
        <w:t>____________</w:t>
      </w:r>
      <w:r w:rsidR="00D00171"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C06A3"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>201</w:t>
      </w:r>
      <w:r w:rsidR="006D6063" w:rsidRPr="00681504">
        <w:rPr>
          <w:rFonts w:ascii="Times New Roman" w:eastAsia="Times New Roman" w:hAnsi="Times New Roman" w:cs="Times New Roman"/>
          <w:bCs/>
          <w:color w:val="000000" w:themeColor="text1"/>
        </w:rPr>
        <w:t>___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г.</w:t>
      </w:r>
    </w:p>
    <w:p w:rsidR="0046373C" w:rsidRPr="00681504" w:rsidRDefault="0046373C" w:rsidP="006815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73C" w:rsidRDefault="00126162" w:rsidP="005877EC">
      <w:pPr>
        <w:spacing w:after="0" w:line="240" w:lineRule="auto"/>
        <w:ind w:right="30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126162">
        <w:rPr>
          <w:rFonts w:ascii="Times New Roman" w:eastAsia="Times New Roman" w:hAnsi="Times New Roman" w:cs="Times New Roman"/>
          <w:bCs/>
        </w:rPr>
        <w:t>Общество с ограниченной ответственностью</w:t>
      </w:r>
      <w:r w:rsidR="00D27563" w:rsidRPr="00126162">
        <w:rPr>
          <w:rFonts w:ascii="Times New Roman" w:eastAsia="Times New Roman" w:hAnsi="Times New Roman" w:cs="Times New Roman"/>
          <w:bCs/>
        </w:rPr>
        <w:t xml:space="preserve"> «МАГ </w:t>
      </w:r>
      <w:proofErr w:type="spellStart"/>
      <w:r w:rsidR="00D27563" w:rsidRPr="00126162">
        <w:rPr>
          <w:rFonts w:ascii="Times New Roman" w:eastAsia="Times New Roman" w:hAnsi="Times New Roman" w:cs="Times New Roman"/>
          <w:bCs/>
        </w:rPr>
        <w:t>Груп</w:t>
      </w:r>
      <w:proofErr w:type="spellEnd"/>
      <w:r w:rsidR="00D27563" w:rsidRPr="00126162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>,</w:t>
      </w:r>
      <w:r w:rsidR="0046373C" w:rsidRPr="00681504">
        <w:rPr>
          <w:rFonts w:ascii="Times New Roman" w:eastAsia="Times New Roman" w:hAnsi="Times New Roman" w:cs="Times New Roman"/>
        </w:rPr>
        <w:t xml:space="preserve"> именуемое в дальнейшем 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«Заказчик»</w:t>
      </w:r>
      <w:r w:rsidR="0046373C" w:rsidRPr="00681504">
        <w:rPr>
          <w:rFonts w:ascii="Times New Roman" w:eastAsia="Times New Roman" w:hAnsi="Times New Roman" w:cs="Times New Roman"/>
        </w:rPr>
        <w:t xml:space="preserve">, в лице  </w:t>
      </w:r>
      <w:r w:rsidR="00D27563">
        <w:rPr>
          <w:rFonts w:ascii="Times New Roman" w:eastAsia="Times New Roman" w:hAnsi="Times New Roman" w:cs="Times New Roman"/>
        </w:rPr>
        <w:t xml:space="preserve">генерального директора </w:t>
      </w:r>
      <w:proofErr w:type="spellStart"/>
      <w:r w:rsidR="00D27563">
        <w:rPr>
          <w:rFonts w:ascii="Times New Roman" w:eastAsia="Times New Roman" w:hAnsi="Times New Roman" w:cs="Times New Roman"/>
        </w:rPr>
        <w:t>Житникова</w:t>
      </w:r>
      <w:proofErr w:type="spellEnd"/>
      <w:r w:rsidR="00D27563">
        <w:rPr>
          <w:rFonts w:ascii="Times New Roman" w:eastAsia="Times New Roman" w:hAnsi="Times New Roman" w:cs="Times New Roman"/>
        </w:rPr>
        <w:t xml:space="preserve"> Максима Сергеевича</w:t>
      </w:r>
      <w:r w:rsidR="0046373C" w:rsidRPr="00681504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="00101D55">
        <w:rPr>
          <w:rFonts w:ascii="Times New Roman" w:eastAsia="Times New Roman" w:hAnsi="Times New Roman" w:cs="Times New Roman"/>
        </w:rPr>
        <w:t>Устава</w:t>
      </w:r>
      <w:r w:rsidR="0046373C" w:rsidRPr="00681504">
        <w:rPr>
          <w:rFonts w:ascii="Times New Roman" w:eastAsia="Times New Roman" w:hAnsi="Times New Roman" w:cs="Times New Roman"/>
        </w:rPr>
        <w:t>, с одной  стороны, и</w:t>
      </w:r>
      <w:r w:rsidR="00C434EA">
        <w:rPr>
          <w:rFonts w:ascii="Times New Roman" w:eastAsia="Times New Roman" w:hAnsi="Times New Roman" w:cs="Times New Roman"/>
          <w:b/>
        </w:rPr>
        <w:t>_____________________________</w:t>
      </w:r>
      <w:r w:rsidR="0046373C" w:rsidRPr="00126162">
        <w:rPr>
          <w:rFonts w:ascii="Times New Roman" w:eastAsia="Times New Roman" w:hAnsi="Times New Roman" w:cs="Times New Roman"/>
        </w:rPr>
        <w:t>,</w:t>
      </w:r>
      <w:r w:rsidR="0046373C" w:rsidRPr="00681504">
        <w:rPr>
          <w:rFonts w:ascii="Times New Roman" w:eastAsia="Times New Roman" w:hAnsi="Times New Roman" w:cs="Times New Roman"/>
        </w:rPr>
        <w:t xml:space="preserve"> именуемое  в  дальнейшем  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«Исполнитель»</w:t>
      </w:r>
      <w:r>
        <w:rPr>
          <w:rFonts w:ascii="Times New Roman" w:eastAsia="Times New Roman" w:hAnsi="Times New Roman" w:cs="Times New Roman"/>
        </w:rPr>
        <w:t>,</w:t>
      </w:r>
      <w:r w:rsidR="0046373C" w:rsidRPr="00681504">
        <w:rPr>
          <w:rFonts w:ascii="Times New Roman" w:eastAsia="Times New Roman" w:hAnsi="Times New Roman" w:cs="Times New Roman"/>
        </w:rPr>
        <w:t xml:space="preserve"> в лице</w:t>
      </w:r>
      <w:r w:rsidR="00C434EA">
        <w:rPr>
          <w:rFonts w:ascii="Times New Roman" w:eastAsia="Times New Roman" w:hAnsi="Times New Roman" w:cs="Times New Roman"/>
        </w:rPr>
        <w:t>__________________________________, действующего</w:t>
      </w:r>
      <w:r>
        <w:rPr>
          <w:rFonts w:ascii="Times New Roman" w:eastAsia="Times New Roman" w:hAnsi="Times New Roman" w:cs="Times New Roman"/>
        </w:rPr>
        <w:t xml:space="preserve"> (ей)</w:t>
      </w:r>
      <w:r w:rsidR="00C434EA">
        <w:rPr>
          <w:rFonts w:ascii="Times New Roman" w:eastAsia="Times New Roman" w:hAnsi="Times New Roman" w:cs="Times New Roman"/>
        </w:rPr>
        <w:t xml:space="preserve"> на основании _______________</w:t>
      </w:r>
      <w:r w:rsidR="0046373C" w:rsidRPr="00681504">
        <w:rPr>
          <w:rFonts w:ascii="Times New Roman" w:eastAsia="Times New Roman" w:hAnsi="Times New Roman" w:cs="Times New Roman"/>
        </w:rPr>
        <w:t>, с другой стороны,</w:t>
      </w:r>
      <w:r w:rsidR="005877EC">
        <w:rPr>
          <w:rFonts w:ascii="Times New Roman" w:eastAsia="Times New Roman" w:hAnsi="Times New Roman" w:cs="Times New Roman"/>
        </w:rPr>
        <w:t xml:space="preserve"> совместно именуемые «</w:t>
      </w:r>
      <w:r w:rsidR="005877EC" w:rsidRPr="005877EC">
        <w:rPr>
          <w:rFonts w:ascii="Times New Roman" w:eastAsia="Times New Roman" w:hAnsi="Times New Roman" w:cs="Times New Roman"/>
          <w:b/>
        </w:rPr>
        <w:t>стороны</w:t>
      </w:r>
      <w:r w:rsidR="005877EC">
        <w:rPr>
          <w:rFonts w:ascii="Times New Roman" w:eastAsia="Times New Roman" w:hAnsi="Times New Roman" w:cs="Times New Roman"/>
        </w:rPr>
        <w:t>»,</w:t>
      </w:r>
      <w:r w:rsidR="0046373C" w:rsidRPr="00681504">
        <w:rPr>
          <w:rFonts w:ascii="Times New Roman" w:eastAsia="Times New Roman" w:hAnsi="Times New Roman" w:cs="Times New Roman"/>
        </w:rPr>
        <w:t xml:space="preserve"> заключили настоящий  договор о нижеследующем:</w:t>
      </w:r>
      <w:proofErr w:type="gramEnd"/>
    </w:p>
    <w:p w:rsidR="00507D5D" w:rsidRPr="00681504" w:rsidRDefault="00507D5D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1.Предмет договора.</w:t>
      </w:r>
    </w:p>
    <w:p w:rsidR="0046373C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>1.1.</w:t>
      </w:r>
      <w:r w:rsidR="00126162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Исполнитель обязуется по заданию Заказчика выполнить </w:t>
      </w:r>
      <w:proofErr w:type="spellStart"/>
      <w:r w:rsidR="00C434EA">
        <w:rPr>
          <w:rFonts w:ascii="Times New Roman" w:eastAsia="Times New Roman" w:hAnsi="Times New Roman" w:cs="Times New Roman"/>
          <w:color w:val="000000" w:themeColor="text1"/>
        </w:rPr>
        <w:t>Карстологический</w:t>
      </w:r>
      <w:proofErr w:type="spellEnd"/>
      <w:r w:rsidR="00C434EA">
        <w:rPr>
          <w:rFonts w:ascii="Times New Roman" w:eastAsia="Times New Roman" w:hAnsi="Times New Roman" w:cs="Times New Roman"/>
          <w:color w:val="000000" w:themeColor="text1"/>
        </w:rPr>
        <w:t xml:space="preserve"> мониторинг </w:t>
      </w:r>
      <w:r w:rsidR="00B3095B" w:rsidRPr="0068150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на объекте: </w:t>
      </w:r>
      <w:r w:rsidR="0038475D" w:rsidRPr="00681504">
        <w:rPr>
          <w:rFonts w:ascii="Times New Roman" w:hAnsi="Times New Roman" w:cs="Times New Roman"/>
          <w:color w:val="000000" w:themeColor="text1"/>
        </w:rPr>
        <w:t>«</w:t>
      </w:r>
      <w:r w:rsidR="00C434EA">
        <w:rPr>
          <w:rFonts w:ascii="Times New Roman" w:hAnsi="Times New Roman" w:cs="Times New Roman"/>
          <w:color w:val="000000" w:themeColor="text1"/>
        </w:rPr>
        <w:t xml:space="preserve">Полигон твердых бытовых </w:t>
      </w:r>
      <w:r w:rsidR="00C434EA" w:rsidRPr="00126162">
        <w:rPr>
          <w:rFonts w:ascii="Times New Roman" w:hAnsi="Times New Roman" w:cs="Times New Roman"/>
          <w:color w:val="000000" w:themeColor="text1"/>
        </w:rPr>
        <w:t>отходов МАГ-1</w:t>
      </w:r>
      <w:r w:rsidR="005E45E4" w:rsidRPr="00126162">
        <w:rPr>
          <w:rFonts w:ascii="Times New Roman" w:hAnsi="Times New Roman" w:cs="Times New Roman"/>
          <w:color w:val="000000" w:themeColor="text1"/>
        </w:rPr>
        <w:t>»</w:t>
      </w:r>
      <w:r w:rsidR="00126162" w:rsidRPr="00126162">
        <w:rPr>
          <w:rFonts w:ascii="Times New Roman" w:hAnsi="Times New Roman" w:cs="Times New Roman"/>
          <w:color w:val="000000" w:themeColor="text1"/>
        </w:rPr>
        <w:t xml:space="preserve">, </w:t>
      </w:r>
      <w:r w:rsidR="00126162" w:rsidRPr="00126162">
        <w:rPr>
          <w:rFonts w:ascii="Times New Roman" w:hAnsi="Times New Roman" w:cs="Times New Roman"/>
        </w:rPr>
        <w:t xml:space="preserve">расположенный по адресу: </w:t>
      </w:r>
      <w:proofErr w:type="gramStart"/>
      <w:r w:rsidR="00126162" w:rsidRPr="00126162">
        <w:rPr>
          <w:rFonts w:ascii="Times New Roman" w:hAnsi="Times New Roman" w:cs="Times New Roman"/>
        </w:rPr>
        <w:t>Нижегородская</w:t>
      </w:r>
      <w:proofErr w:type="gramEnd"/>
      <w:r w:rsidR="00126162" w:rsidRPr="00126162">
        <w:rPr>
          <w:rFonts w:ascii="Times New Roman" w:hAnsi="Times New Roman" w:cs="Times New Roman"/>
        </w:rPr>
        <w:t xml:space="preserve"> обл., </w:t>
      </w:r>
      <w:r w:rsidR="00126162">
        <w:rPr>
          <w:rFonts w:ascii="Times New Roman" w:hAnsi="Times New Roman" w:cs="Times New Roman"/>
        </w:rPr>
        <w:t xml:space="preserve">                     </w:t>
      </w:r>
      <w:r w:rsidR="00126162" w:rsidRPr="00126162">
        <w:rPr>
          <w:rFonts w:ascii="Times New Roman" w:hAnsi="Times New Roman" w:cs="Times New Roman"/>
        </w:rPr>
        <w:t>г. Дзержинск, 390 км + 500 м, Московского шоссе 9</w:t>
      </w:r>
      <w:r w:rsidR="00126162">
        <w:rPr>
          <w:rFonts w:ascii="Times New Roman" w:hAnsi="Times New Roman" w:cs="Times New Roman"/>
        </w:rPr>
        <w:t>,</w:t>
      </w:r>
      <w:r w:rsidR="00C434EA" w:rsidRPr="00126162">
        <w:rPr>
          <w:rFonts w:ascii="Times New Roman" w:hAnsi="Times New Roman" w:cs="Times New Roman"/>
          <w:color w:val="000000" w:themeColor="text1"/>
        </w:rPr>
        <w:t xml:space="preserve"> на 2013</w:t>
      </w:r>
      <w:r w:rsidR="00126162">
        <w:rPr>
          <w:rFonts w:ascii="Times New Roman" w:hAnsi="Times New Roman" w:cs="Times New Roman"/>
          <w:color w:val="000000" w:themeColor="text1"/>
        </w:rPr>
        <w:t xml:space="preserve"> </w:t>
      </w:r>
      <w:r w:rsidR="00C434EA" w:rsidRPr="00126162">
        <w:rPr>
          <w:rFonts w:ascii="Times New Roman" w:hAnsi="Times New Roman" w:cs="Times New Roman"/>
          <w:color w:val="000000" w:themeColor="text1"/>
        </w:rPr>
        <w:t>г.</w:t>
      </w:r>
      <w:r w:rsidRPr="0012616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C434EA" w:rsidRPr="00126162">
        <w:rPr>
          <w:rFonts w:ascii="Times New Roman" w:eastAsia="Times New Roman" w:hAnsi="Times New Roman" w:cs="Times New Roman"/>
          <w:color w:val="000000" w:themeColor="text1"/>
        </w:rPr>
        <w:t>(полный</w:t>
      </w:r>
      <w:r w:rsidR="00C434EA">
        <w:rPr>
          <w:rFonts w:ascii="Times New Roman" w:eastAsia="Times New Roman" w:hAnsi="Times New Roman" w:cs="Times New Roman"/>
          <w:color w:val="000000" w:themeColor="text1"/>
        </w:rPr>
        <w:t xml:space="preserve"> перечень работ указан в Техническом задании - Приложение №1 к </w:t>
      </w:r>
      <w:r w:rsidR="00126162">
        <w:rPr>
          <w:rFonts w:ascii="Times New Roman" w:eastAsia="Times New Roman" w:hAnsi="Times New Roman" w:cs="Times New Roman"/>
          <w:color w:val="000000" w:themeColor="text1"/>
        </w:rPr>
        <w:t xml:space="preserve">настоящему </w:t>
      </w:r>
      <w:r w:rsidR="00C434EA">
        <w:rPr>
          <w:rFonts w:ascii="Times New Roman" w:eastAsia="Times New Roman" w:hAnsi="Times New Roman" w:cs="Times New Roman"/>
          <w:color w:val="000000" w:themeColor="text1"/>
        </w:rPr>
        <w:t>дого</w:t>
      </w:r>
      <w:r w:rsidR="007307DF">
        <w:rPr>
          <w:rFonts w:ascii="Times New Roman" w:eastAsia="Times New Roman" w:hAnsi="Times New Roman" w:cs="Times New Roman"/>
          <w:color w:val="000000" w:themeColor="text1"/>
        </w:rPr>
        <w:t>в</w:t>
      </w:r>
      <w:r w:rsidR="00C434EA">
        <w:rPr>
          <w:rFonts w:ascii="Times New Roman" w:eastAsia="Times New Roman" w:hAnsi="Times New Roman" w:cs="Times New Roman"/>
          <w:color w:val="000000" w:themeColor="text1"/>
        </w:rPr>
        <w:t>ору)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, а Заказчик обязуется принять результат работы и оплатить его.</w:t>
      </w:r>
    </w:p>
    <w:p w:rsidR="0046373C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>1.2.</w:t>
      </w:r>
      <w:r w:rsidR="00126162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Заказчик обязан передать Исполнителю Те</w:t>
      </w:r>
      <w:r w:rsidR="00126162">
        <w:rPr>
          <w:rFonts w:ascii="Times New Roman" w:eastAsia="Times New Roman" w:hAnsi="Times New Roman" w:cs="Times New Roman"/>
          <w:color w:val="000000" w:themeColor="text1"/>
        </w:rPr>
        <w:t>хническое задание (Приложение №</w:t>
      </w:r>
      <w:r w:rsidR="00AC4DAD" w:rsidRPr="00681504">
        <w:rPr>
          <w:rFonts w:ascii="Times New Roman" w:eastAsia="Times New Roman" w:hAnsi="Times New Roman" w:cs="Times New Roman"/>
          <w:color w:val="000000" w:themeColor="text1"/>
        </w:rPr>
        <w:t>1)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, необходим</w:t>
      </w:r>
      <w:r w:rsidR="00AC4DAD" w:rsidRPr="00681504">
        <w:rPr>
          <w:rFonts w:ascii="Times New Roman" w:eastAsia="Times New Roman" w:hAnsi="Times New Roman" w:cs="Times New Roman"/>
          <w:color w:val="000000" w:themeColor="text1"/>
        </w:rPr>
        <w:t>о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е для выполнения работ, указанных в п.1.1 настоящего договора, </w:t>
      </w:r>
      <w:r w:rsidR="00126162">
        <w:rPr>
          <w:rFonts w:ascii="Times New Roman" w:eastAsia="Times New Roman" w:hAnsi="Times New Roman" w:cs="Times New Roman"/>
          <w:color w:val="000000" w:themeColor="text1"/>
        </w:rPr>
        <w:t>в день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подписания настоящего договора.</w:t>
      </w:r>
    </w:p>
    <w:p w:rsidR="0046373C" w:rsidRDefault="0046373C" w:rsidP="00681504">
      <w:pPr>
        <w:pStyle w:val="21"/>
        <w:ind w:right="30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681504">
        <w:rPr>
          <w:rFonts w:ascii="Times New Roman" w:hAnsi="Times New Roman"/>
          <w:b w:val="0"/>
          <w:sz w:val="22"/>
          <w:szCs w:val="22"/>
        </w:rPr>
        <w:t xml:space="preserve">Научные, </w:t>
      </w:r>
      <w:r w:rsidR="00126162">
        <w:rPr>
          <w:rFonts w:ascii="Times New Roman" w:hAnsi="Times New Roman"/>
          <w:b w:val="0"/>
          <w:sz w:val="22"/>
          <w:szCs w:val="22"/>
        </w:rPr>
        <w:t>технические, экономические и другие</w:t>
      </w:r>
      <w:r w:rsidRPr="00681504">
        <w:rPr>
          <w:rFonts w:ascii="Times New Roman" w:hAnsi="Times New Roman"/>
          <w:b w:val="0"/>
          <w:sz w:val="22"/>
          <w:szCs w:val="22"/>
        </w:rPr>
        <w:t xml:space="preserve"> требования к выполняемой работе определяются согласно Техническому заданию Заказчика на выполнение работ, являющемуся неотъемлемой частью настоящего договора. Ответственность за недостатки Технического задания несет Заказчик.</w:t>
      </w:r>
    </w:p>
    <w:p w:rsidR="00DD4646" w:rsidRPr="00DD4646" w:rsidRDefault="00DD4646" w:rsidP="00DD4646">
      <w:pPr>
        <w:pStyle w:val="ConsPlusNormal"/>
        <w:widowControl/>
        <w:ind w:firstLine="0"/>
        <w:jc w:val="both"/>
        <w:rPr>
          <w:rFonts w:ascii="Times New Roman" w:eastAsia="Calibri" w:hAnsi="Times New Roman"/>
          <w:sz w:val="22"/>
          <w:szCs w:val="22"/>
        </w:rPr>
      </w:pPr>
      <w:r w:rsidRPr="00DD4646">
        <w:rPr>
          <w:rFonts w:ascii="Times New Roman" w:hAnsi="Times New Roman"/>
          <w:b/>
          <w:sz w:val="22"/>
          <w:szCs w:val="22"/>
        </w:rPr>
        <w:t>1.3.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D4646">
        <w:rPr>
          <w:rFonts w:ascii="Times New Roman" w:hAnsi="Times New Roman"/>
          <w:sz w:val="22"/>
          <w:szCs w:val="22"/>
        </w:rPr>
        <w:t>Заказчик вправе и</w:t>
      </w:r>
      <w:r w:rsidRPr="00DD4646">
        <w:rPr>
          <w:rFonts w:ascii="Times New Roman" w:eastAsia="Calibri" w:hAnsi="Times New Roman"/>
          <w:sz w:val="22"/>
          <w:szCs w:val="22"/>
        </w:rPr>
        <w:t xml:space="preserve">спользовать результат работ, полученный от </w:t>
      </w:r>
      <w:r>
        <w:rPr>
          <w:rFonts w:ascii="Times New Roman" w:eastAsia="Calibri" w:hAnsi="Times New Roman"/>
          <w:sz w:val="22"/>
          <w:szCs w:val="22"/>
        </w:rPr>
        <w:t>Исполнителя</w:t>
      </w:r>
      <w:r w:rsidRPr="00DD4646">
        <w:rPr>
          <w:rFonts w:ascii="Times New Roman" w:eastAsia="Calibri" w:hAnsi="Times New Roman"/>
          <w:sz w:val="22"/>
          <w:szCs w:val="22"/>
        </w:rPr>
        <w:t xml:space="preserve">, по своему усмотрению, в любых целях, без согласия </w:t>
      </w:r>
      <w:r>
        <w:rPr>
          <w:rFonts w:ascii="Times New Roman" w:eastAsia="Calibri" w:hAnsi="Times New Roman"/>
          <w:sz w:val="22"/>
          <w:szCs w:val="22"/>
        </w:rPr>
        <w:t>Исполнителя</w:t>
      </w:r>
      <w:r w:rsidRPr="00DD4646">
        <w:rPr>
          <w:rFonts w:ascii="Times New Roman" w:eastAsia="Calibri" w:hAnsi="Times New Roman"/>
          <w:sz w:val="22"/>
          <w:szCs w:val="22"/>
        </w:rPr>
        <w:t xml:space="preserve">, самостоятельно распоряжаться результатом работ без согласия </w:t>
      </w:r>
      <w:r>
        <w:rPr>
          <w:rFonts w:ascii="Times New Roman" w:eastAsia="Calibri" w:hAnsi="Times New Roman"/>
          <w:sz w:val="22"/>
          <w:szCs w:val="22"/>
        </w:rPr>
        <w:t>Исполнителя</w:t>
      </w:r>
      <w:r w:rsidRPr="00DD4646">
        <w:rPr>
          <w:rFonts w:ascii="Times New Roman" w:eastAsia="Calibri" w:hAnsi="Times New Roman"/>
          <w:sz w:val="22"/>
          <w:szCs w:val="22"/>
        </w:rPr>
        <w:t xml:space="preserve"> (в том числе передавать как сам результата работ, так и  содержащиеся в нем данные третьим лицам).</w:t>
      </w:r>
    </w:p>
    <w:p w:rsidR="0046373C" w:rsidRPr="00681504" w:rsidRDefault="0046373C" w:rsidP="00681504">
      <w:pPr>
        <w:pStyle w:val="31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sz w:val="22"/>
          <w:szCs w:val="22"/>
        </w:rPr>
        <w:t xml:space="preserve"> </w:t>
      </w: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FF0000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2.Стоимость работ и порядок расчетов.</w:t>
      </w:r>
    </w:p>
    <w:p w:rsidR="00452116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/>
        </w:rPr>
        <w:t xml:space="preserve">2.1. </w:t>
      </w:r>
      <w:r w:rsidR="00422726" w:rsidRPr="00422726">
        <w:rPr>
          <w:rFonts w:ascii="Times New Roman" w:eastAsia="Times New Roman" w:hAnsi="Times New Roman" w:cs="Times New Roman"/>
          <w:bCs/>
          <w:color w:val="000000"/>
        </w:rPr>
        <w:t>Общая</w:t>
      </w:r>
      <w:r w:rsidR="004227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22726">
        <w:rPr>
          <w:rFonts w:ascii="Times New Roman" w:eastAsia="Times New Roman" w:hAnsi="Times New Roman" w:cs="Times New Roman"/>
        </w:rPr>
        <w:t>с</w:t>
      </w:r>
      <w:r w:rsidR="00C434EA">
        <w:rPr>
          <w:rFonts w:ascii="Times New Roman" w:eastAsia="Times New Roman" w:hAnsi="Times New Roman" w:cs="Times New Roman"/>
        </w:rPr>
        <w:t xml:space="preserve">тоимость работ </w:t>
      </w:r>
      <w:r w:rsidR="00294F3A" w:rsidRPr="00681504">
        <w:rPr>
          <w:rFonts w:ascii="Times New Roman" w:eastAsia="Times New Roman" w:hAnsi="Times New Roman" w:cs="Times New Roman"/>
        </w:rPr>
        <w:t xml:space="preserve">составляет </w:t>
      </w:r>
      <w:r w:rsidRPr="00681504">
        <w:rPr>
          <w:rFonts w:ascii="Times New Roman" w:eastAsia="Times New Roman" w:hAnsi="Times New Roman" w:cs="Times New Roman"/>
          <w:color w:val="000000"/>
        </w:rPr>
        <w:t xml:space="preserve">— </w:t>
      </w:r>
      <w:r w:rsidR="00C434E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B65AD">
        <w:rPr>
          <w:rFonts w:ascii="Times New Roman" w:eastAsia="Times New Roman" w:hAnsi="Times New Roman" w:cs="Times New Roman"/>
          <w:bCs/>
          <w:color w:val="000000"/>
        </w:rPr>
        <w:t>400 000,00 (четыреста тысяч) рублей, в том числе НДС 18%      61 016,95 (шестьдесят одна тысяча шестнадцать) рублей 95 копеек.</w:t>
      </w:r>
    </w:p>
    <w:p w:rsidR="00B64D40" w:rsidRPr="00681504" w:rsidRDefault="005877EC" w:rsidP="00681504">
      <w:pPr>
        <w:pStyle w:val="ConsPlusNormal"/>
        <w:ind w:right="3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2.2</w:t>
      </w:r>
      <w:r w:rsidR="00452116" w:rsidRPr="00681504">
        <w:rPr>
          <w:rFonts w:ascii="Times New Roman" w:hAnsi="Times New Roman"/>
          <w:b/>
          <w:bCs/>
          <w:sz w:val="22"/>
          <w:szCs w:val="22"/>
        </w:rPr>
        <w:t>.</w:t>
      </w:r>
      <w:r w:rsidR="00B64D40" w:rsidRPr="00681504">
        <w:rPr>
          <w:rFonts w:ascii="Times New Roman" w:hAnsi="Times New Roman"/>
          <w:color w:val="000000"/>
          <w:sz w:val="22"/>
          <w:szCs w:val="22"/>
        </w:rPr>
        <w:t xml:space="preserve"> Установленная в п. 2.1. договора стоимость работ может быть</w:t>
      </w:r>
      <w:r w:rsidR="00B64D40" w:rsidRPr="00681504">
        <w:rPr>
          <w:rFonts w:ascii="Times New Roman" w:hAnsi="Times New Roman"/>
          <w:sz w:val="22"/>
          <w:szCs w:val="22"/>
        </w:rPr>
        <w:t xml:space="preserve"> изменена в следующих случаях:</w:t>
      </w:r>
    </w:p>
    <w:p w:rsidR="00B64D40" w:rsidRPr="00507D5D" w:rsidRDefault="00507D5D" w:rsidP="00681504">
      <w:pPr>
        <w:pStyle w:val="ConsPlusNormal"/>
        <w:ind w:right="30" w:firstLine="0"/>
        <w:jc w:val="both"/>
        <w:rPr>
          <w:rFonts w:ascii="Times New Roman" w:hAnsi="Times New Roman"/>
          <w:sz w:val="22"/>
          <w:szCs w:val="22"/>
        </w:rPr>
      </w:pPr>
      <w:r w:rsidRPr="00507D5D">
        <w:rPr>
          <w:rFonts w:ascii="Times New Roman" w:hAnsi="Times New Roman"/>
          <w:sz w:val="22"/>
          <w:szCs w:val="22"/>
        </w:rPr>
        <w:t>- </w:t>
      </w:r>
      <w:r w:rsidR="00B64D40" w:rsidRPr="00507D5D">
        <w:rPr>
          <w:rFonts w:ascii="Times New Roman" w:hAnsi="Times New Roman"/>
          <w:sz w:val="22"/>
          <w:szCs w:val="22"/>
        </w:rPr>
        <w:t>при внесении изменений в объемы и содержание работ по предложению Заказчика;</w:t>
      </w:r>
    </w:p>
    <w:p w:rsidR="00B64D40" w:rsidRPr="00507D5D" w:rsidRDefault="00507D5D" w:rsidP="00681504">
      <w:pPr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507D5D">
        <w:rPr>
          <w:rFonts w:ascii="Times New Roman" w:hAnsi="Times New Roman" w:cs="Times New Roman"/>
          <w:bCs/>
        </w:rPr>
        <w:t>- </w:t>
      </w:r>
      <w:r w:rsidR="00B64D40" w:rsidRPr="00507D5D">
        <w:rPr>
          <w:rFonts w:ascii="Times New Roman" w:hAnsi="Times New Roman" w:cs="Times New Roman"/>
        </w:rPr>
        <w:t>при остановке работ по причинам, зависящим от Заказчика или в связи с обстоятельствами непреодолимой силы.</w:t>
      </w:r>
    </w:p>
    <w:p w:rsidR="00452116" w:rsidRPr="00681504" w:rsidRDefault="00452116" w:rsidP="00681504">
      <w:pPr>
        <w:pStyle w:val="ConsPlusNormal"/>
        <w:ind w:right="30" w:firstLine="0"/>
        <w:jc w:val="both"/>
        <w:rPr>
          <w:rFonts w:ascii="Times New Roman" w:hAnsi="Times New Roman"/>
          <w:sz w:val="22"/>
          <w:szCs w:val="22"/>
        </w:rPr>
      </w:pPr>
    </w:p>
    <w:p w:rsidR="009F2945" w:rsidRPr="00DB65AD" w:rsidRDefault="00452116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4242EA">
        <w:rPr>
          <w:rFonts w:ascii="Times New Roman" w:eastAsia="Times New Roman" w:hAnsi="Times New Roman" w:cs="Times New Roman"/>
          <w:b/>
          <w:bCs/>
        </w:rPr>
        <w:t>2</w:t>
      </w:r>
      <w:r w:rsidR="005877EC">
        <w:rPr>
          <w:rFonts w:ascii="Times New Roman" w:eastAsia="Times New Roman" w:hAnsi="Times New Roman" w:cs="Times New Roman"/>
          <w:b/>
          <w:bCs/>
        </w:rPr>
        <w:t>.</w:t>
      </w:r>
      <w:r w:rsidR="005877EC" w:rsidRPr="00DB65AD">
        <w:rPr>
          <w:rFonts w:ascii="Times New Roman" w:eastAsia="Times New Roman" w:hAnsi="Times New Roman" w:cs="Times New Roman"/>
          <w:b/>
          <w:bCs/>
        </w:rPr>
        <w:t>3</w:t>
      </w:r>
      <w:r w:rsidR="00FC154E" w:rsidRPr="00DB65AD">
        <w:rPr>
          <w:rFonts w:ascii="Times New Roman" w:eastAsia="Times New Roman" w:hAnsi="Times New Roman" w:cs="Times New Roman"/>
          <w:b/>
          <w:bCs/>
        </w:rPr>
        <w:t>.</w:t>
      </w:r>
      <w:r w:rsidRPr="00DB65AD">
        <w:rPr>
          <w:rFonts w:ascii="Times New Roman" w:eastAsia="Times New Roman" w:hAnsi="Times New Roman" w:cs="Times New Roman"/>
        </w:rPr>
        <w:t xml:space="preserve"> </w:t>
      </w:r>
      <w:r w:rsidR="009F2945" w:rsidRPr="00DB65AD">
        <w:rPr>
          <w:rFonts w:ascii="Times New Roman" w:eastAsia="Times New Roman" w:hAnsi="Times New Roman" w:cs="Times New Roman"/>
        </w:rPr>
        <w:t>Оплата выполненных работ производится Заказчиком в следующем порядке:</w:t>
      </w:r>
    </w:p>
    <w:p w:rsidR="00DB65AD" w:rsidRDefault="00DB65AD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- Аванс до 30.11.2013 г. в размере 100 000,00 (сто тысяч) рублей, в том числе НДС 18% 15 254,24 (пятнадцать тысяч двести пятьдесят четыре) рубля 24 копейки;</w:t>
      </w:r>
    </w:p>
    <w:p w:rsidR="00DB65AD" w:rsidRDefault="00DB65AD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- 150 000,00 (сто пятьдесят тысяч) рублей, в том числе НДС 18% </w:t>
      </w:r>
      <w:r w:rsidR="00832DB2">
        <w:rPr>
          <w:rFonts w:ascii="Times New Roman" w:eastAsia="Times New Roman" w:hAnsi="Times New Roman" w:cs="Times New Roman"/>
          <w:bCs/>
        </w:rPr>
        <w:t xml:space="preserve">22 881,36 (двадцать две тысячи восемьсот восемьдесят один) рубль 36 копеек в течение 10 банковских дней с момента сдачи работ по пунктам </w:t>
      </w:r>
      <w:r w:rsidR="00832DB2">
        <w:rPr>
          <w:rFonts w:ascii="Times New Roman" w:eastAsia="Times New Roman" w:hAnsi="Times New Roman" w:cs="Times New Roman"/>
        </w:rPr>
        <w:t>1-4 (включительно) раздела 5 Приложения №1 к настоящему договору;</w:t>
      </w:r>
    </w:p>
    <w:p w:rsidR="00832DB2" w:rsidRDefault="00832DB2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- </w:t>
      </w:r>
      <w:r>
        <w:rPr>
          <w:rFonts w:ascii="Times New Roman" w:eastAsia="Times New Roman" w:hAnsi="Times New Roman" w:cs="Times New Roman"/>
          <w:bCs/>
        </w:rPr>
        <w:t xml:space="preserve">150 000,00 (сто пятьдесят тысяч) рублей, в том числе НДС 18% 22 881,36 (двадцать две тысячи восемьсот восемьдесят один) рубль 36 копеек в течение 10 банковских дней с момента сдачи работ по пунктам </w:t>
      </w:r>
      <w:r>
        <w:rPr>
          <w:rFonts w:ascii="Times New Roman" w:eastAsia="Times New Roman" w:hAnsi="Times New Roman" w:cs="Times New Roman"/>
        </w:rPr>
        <w:t>5,6 раздела 5 Приложения №1 к настоящему договору.</w:t>
      </w:r>
    </w:p>
    <w:p w:rsidR="00603653" w:rsidRPr="00681504" w:rsidRDefault="005877E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2.4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 xml:space="preserve">Моментом оплаты </w:t>
      </w:r>
      <w:r w:rsidR="0017231F">
        <w:rPr>
          <w:rFonts w:ascii="Times New Roman" w:eastAsia="Times New Roman" w:hAnsi="Times New Roman" w:cs="Times New Roman"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считать дату поступления денежных средств на расчетный счет Исполнителя.</w:t>
      </w:r>
    </w:p>
    <w:p w:rsidR="0017231F" w:rsidRDefault="0017231F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3.Сроки выполнения работ.</w:t>
      </w:r>
    </w:p>
    <w:p w:rsidR="009F2945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775CE0">
        <w:rPr>
          <w:rFonts w:ascii="Times New Roman" w:eastAsia="Times New Roman" w:hAnsi="Times New Roman" w:cs="Times New Roman"/>
          <w:b/>
          <w:bCs/>
        </w:rPr>
        <w:t>3.1.</w:t>
      </w:r>
      <w:r w:rsidR="001F7570" w:rsidRPr="00775CE0">
        <w:rPr>
          <w:rFonts w:ascii="Times New Roman" w:eastAsia="Times New Roman" w:hAnsi="Times New Roman" w:cs="Times New Roman"/>
        </w:rPr>
        <w:t xml:space="preserve"> </w:t>
      </w:r>
      <w:r w:rsidR="00775CE0">
        <w:rPr>
          <w:rFonts w:ascii="Times New Roman" w:eastAsia="Times New Roman" w:hAnsi="Times New Roman" w:cs="Times New Roman"/>
        </w:rPr>
        <w:t>Срок выполнения работ, указанных в п. 1.1. настоящего договора:</w:t>
      </w:r>
    </w:p>
    <w:p w:rsidR="00775CE0" w:rsidRDefault="00775CE0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начала работ – не позднее трех дней, со дня подписания настоящего договора;</w:t>
      </w:r>
    </w:p>
    <w:p w:rsidR="00775CE0" w:rsidRDefault="00775CE0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окончания работ, указанных в пунк</w:t>
      </w:r>
      <w:r w:rsidR="00F53DF3">
        <w:rPr>
          <w:rFonts w:ascii="Times New Roman" w:eastAsia="Times New Roman" w:hAnsi="Times New Roman" w:cs="Times New Roman"/>
        </w:rPr>
        <w:t>тах 1-4 (включительно) раздела 5</w:t>
      </w:r>
      <w:r>
        <w:rPr>
          <w:rFonts w:ascii="Times New Roman" w:eastAsia="Times New Roman" w:hAnsi="Times New Roman" w:cs="Times New Roman"/>
        </w:rPr>
        <w:t xml:space="preserve"> Приложения №1 к настоящему договору – 31.12.2013 г.;</w:t>
      </w:r>
    </w:p>
    <w:p w:rsidR="00775CE0" w:rsidRDefault="00775CE0" w:rsidP="00775CE0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окончания работ, указанных в пунктах 5,6</w:t>
      </w:r>
      <w:r w:rsidR="0002592D">
        <w:rPr>
          <w:rFonts w:ascii="Times New Roman" w:eastAsia="Times New Roman" w:hAnsi="Times New Roman" w:cs="Times New Roman"/>
        </w:rPr>
        <w:t xml:space="preserve"> раздела 5</w:t>
      </w:r>
      <w:r>
        <w:rPr>
          <w:rFonts w:ascii="Times New Roman" w:eastAsia="Times New Roman" w:hAnsi="Times New Roman" w:cs="Times New Roman"/>
        </w:rPr>
        <w:t xml:space="preserve"> Приложения №1 к настоящему договору – 15.01.2014 г.;</w:t>
      </w:r>
    </w:p>
    <w:p w:rsidR="00775CE0" w:rsidRDefault="00775CE0" w:rsidP="00775CE0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окончания работ –</w:t>
      </w:r>
      <w:r w:rsidR="00832DB2">
        <w:rPr>
          <w:rFonts w:ascii="Times New Roman" w:eastAsia="Times New Roman" w:hAnsi="Times New Roman" w:cs="Times New Roman"/>
        </w:rPr>
        <w:t xml:space="preserve"> не позднее</w:t>
      </w:r>
      <w:r>
        <w:rPr>
          <w:rFonts w:ascii="Times New Roman" w:eastAsia="Times New Roman" w:hAnsi="Times New Roman" w:cs="Times New Roman"/>
        </w:rPr>
        <w:t xml:space="preserve"> 15.01.2014</w:t>
      </w:r>
      <w:r w:rsidR="001723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 w:rsidR="0046373C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>3.2.</w:t>
      </w:r>
      <w:r w:rsidR="004242EA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В случае </w:t>
      </w:r>
      <w:r w:rsidR="00F53DF3">
        <w:rPr>
          <w:rFonts w:ascii="Times New Roman" w:eastAsia="Times New Roman" w:hAnsi="Times New Roman" w:cs="Times New Roman"/>
          <w:color w:val="000000" w:themeColor="text1"/>
        </w:rPr>
        <w:t>не</w:t>
      </w:r>
      <w:r w:rsidR="00F53DF3" w:rsidRPr="00681504">
        <w:rPr>
          <w:rFonts w:ascii="Times New Roman" w:eastAsia="Times New Roman" w:hAnsi="Times New Roman" w:cs="Times New Roman"/>
          <w:color w:val="000000" w:themeColor="text1"/>
        </w:rPr>
        <w:t>представления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Заказчиком технической документации, указанной в п.1.2. настоящего договора и/или </w:t>
      </w:r>
      <w:proofErr w:type="spellStart"/>
      <w:r w:rsidR="00F53DF3">
        <w:rPr>
          <w:rFonts w:ascii="Times New Roman" w:eastAsia="Times New Roman" w:hAnsi="Times New Roman" w:cs="Times New Roman"/>
          <w:color w:val="000000" w:themeColor="text1"/>
        </w:rPr>
        <w:t>не</w:t>
      </w:r>
      <w:r w:rsidR="00F53DF3" w:rsidRPr="00681504">
        <w:rPr>
          <w:rFonts w:ascii="Times New Roman" w:eastAsia="Times New Roman" w:hAnsi="Times New Roman" w:cs="Times New Roman"/>
          <w:color w:val="000000" w:themeColor="text1"/>
        </w:rPr>
        <w:t>поступления</w:t>
      </w:r>
      <w:proofErr w:type="spellEnd"/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денежных средств на расчетный счет Исполнителя</w:t>
      </w:r>
      <w:r w:rsidR="00F53DF3">
        <w:rPr>
          <w:rFonts w:ascii="Times New Roman" w:eastAsia="Times New Roman" w:hAnsi="Times New Roman" w:cs="Times New Roman"/>
          <w:color w:val="000000" w:themeColor="text1"/>
        </w:rPr>
        <w:t xml:space="preserve"> более 5 дней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, а также неисполнения Заказчиком п.</w:t>
      </w:r>
      <w:r w:rsidR="00952A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4.2</w:t>
      </w:r>
      <w:r w:rsidR="00C06FD3" w:rsidRPr="00681504">
        <w:rPr>
          <w:rFonts w:ascii="Times New Roman" w:eastAsia="Times New Roman" w:hAnsi="Times New Roman" w:cs="Times New Roman"/>
          <w:color w:val="000000" w:themeColor="text1"/>
        </w:rPr>
        <w:t>.1., п.</w:t>
      </w:r>
      <w:r w:rsidR="00952A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</w:t>
      </w:r>
      <w:r w:rsidR="00C06FD3" w:rsidRPr="00681504">
        <w:rPr>
          <w:rFonts w:ascii="Times New Roman" w:eastAsia="Times New Roman" w:hAnsi="Times New Roman" w:cs="Times New Roman"/>
          <w:color w:val="000000" w:themeColor="text1"/>
        </w:rPr>
        <w:t>.2.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4.</w:t>
      </w:r>
      <w:r w:rsidR="00C06FD3" w:rsidRPr="00681504">
        <w:rPr>
          <w:rFonts w:ascii="Times New Roman" w:eastAsia="Times New Roman" w:hAnsi="Times New Roman" w:cs="Times New Roman"/>
          <w:color w:val="000000" w:themeColor="text1"/>
        </w:rPr>
        <w:t xml:space="preserve"> и п. 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.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2.5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., Исполнитель вправе не приступать к выполнению работ до момента исполнения Заказчиком вышеуказанных обязательств. При этом срок окончания выполнения работ продлевается на количество</w:t>
      </w:r>
      <w:r w:rsidRPr="00681504">
        <w:rPr>
          <w:rFonts w:ascii="Times New Roman" w:eastAsia="Times New Roman" w:hAnsi="Times New Roman" w:cs="Times New Roman"/>
        </w:rPr>
        <w:t xml:space="preserve"> дней задержки.</w:t>
      </w:r>
    </w:p>
    <w:p w:rsidR="00077A2A" w:rsidRPr="00681504" w:rsidRDefault="00077A2A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</w:p>
    <w:p w:rsidR="00B64D40" w:rsidRPr="00681504" w:rsidRDefault="00CD55A1" w:rsidP="00681504">
      <w:pPr>
        <w:spacing w:after="0" w:line="240" w:lineRule="auto"/>
        <w:ind w:firstLine="741"/>
        <w:jc w:val="center"/>
        <w:rPr>
          <w:rFonts w:ascii="Times New Roman" w:hAnsi="Times New Roman" w:cs="Times New Roman"/>
          <w:b/>
          <w:u w:val="single"/>
        </w:rPr>
      </w:pPr>
      <w:r w:rsidRPr="00681504">
        <w:rPr>
          <w:rFonts w:ascii="Times New Roman" w:hAnsi="Times New Roman" w:cs="Times New Roman"/>
          <w:b/>
          <w:u w:val="single"/>
        </w:rPr>
        <w:lastRenderedPageBreak/>
        <w:t>4</w:t>
      </w:r>
      <w:r w:rsidR="00B64D40" w:rsidRPr="00681504">
        <w:rPr>
          <w:rFonts w:ascii="Times New Roman" w:hAnsi="Times New Roman" w:cs="Times New Roman"/>
          <w:b/>
          <w:u w:val="single"/>
        </w:rPr>
        <w:t xml:space="preserve">. </w:t>
      </w:r>
      <w:r w:rsidRPr="00681504">
        <w:rPr>
          <w:rFonts w:ascii="Times New Roman" w:hAnsi="Times New Roman" w:cs="Times New Roman"/>
          <w:b/>
          <w:u w:val="single"/>
        </w:rPr>
        <w:t>Права и обязанности Сторон</w:t>
      </w:r>
      <w:r w:rsidR="00B64D40" w:rsidRPr="00681504">
        <w:rPr>
          <w:rFonts w:ascii="Times New Roman" w:hAnsi="Times New Roman" w:cs="Times New Roman"/>
          <w:b/>
          <w:u w:val="single"/>
        </w:rPr>
        <w:t>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4.1.</w:t>
      </w:r>
      <w:r w:rsidRPr="00681504">
        <w:rPr>
          <w:rFonts w:ascii="Times New Roman" w:hAnsi="Times New Roman" w:cs="Times New Roman"/>
        </w:rPr>
        <w:t xml:space="preserve"> Заказчик вправе: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4.1.1.</w:t>
      </w:r>
      <w:r w:rsidRPr="00681504">
        <w:rPr>
          <w:rFonts w:ascii="Times New Roman" w:hAnsi="Times New Roman" w:cs="Times New Roman"/>
        </w:rPr>
        <w:t xml:space="preserve"> Осуществлять контроль и надзор за ходом и качеством выполняемых работ, соблюдением сроков их производства, не вмешиваясь при этом в оперативно-хозяйственную деятельность Исполнителя.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4.1.2.</w:t>
      </w:r>
      <w:r w:rsidRPr="00681504">
        <w:rPr>
          <w:rFonts w:ascii="Times New Roman" w:hAnsi="Times New Roman" w:cs="Times New Roman"/>
        </w:rPr>
        <w:t xml:space="preserve"> Предъявлять Исполнителю  требования, связанные с ненадлежащим качеством результата работы.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4.2.</w:t>
      </w:r>
      <w:r w:rsidRPr="00681504">
        <w:rPr>
          <w:rFonts w:ascii="Times New Roman" w:hAnsi="Times New Roman" w:cs="Times New Roman"/>
        </w:rPr>
        <w:t xml:space="preserve"> Заказчик обязан: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81504">
        <w:rPr>
          <w:rFonts w:ascii="Times New Roman" w:hAnsi="Times New Roman" w:cs="Times New Roman"/>
          <w:b/>
        </w:rPr>
        <w:t>4.2.1</w:t>
      </w:r>
      <w:r w:rsidR="00F53DF3">
        <w:rPr>
          <w:rFonts w:ascii="Times New Roman" w:hAnsi="Times New Roman" w:cs="Times New Roman"/>
        </w:rPr>
        <w:t>. </w:t>
      </w:r>
      <w:r w:rsidR="00F53DF3">
        <w:rPr>
          <w:rFonts w:ascii="Times New Roman" w:hAnsi="Times New Roman" w:cs="Times New Roman"/>
          <w:color w:val="000000"/>
        </w:rPr>
        <w:t>П</w:t>
      </w:r>
      <w:r w:rsidRPr="00681504">
        <w:rPr>
          <w:rFonts w:ascii="Times New Roman" w:hAnsi="Times New Roman" w:cs="Times New Roman"/>
          <w:color w:val="000000"/>
        </w:rPr>
        <w:t xml:space="preserve">ередать Исполнителю Техническое задание (Приложение №1 к настоящему договору), а также иные исходные данные, указанные в Техническом задании необходимые для выполнения работ, в том числе </w:t>
      </w:r>
      <w:proofErr w:type="spellStart"/>
      <w:r w:rsidRPr="00681504">
        <w:rPr>
          <w:rFonts w:ascii="Times New Roman" w:eastAsia="Times New Roman" w:hAnsi="Times New Roman" w:cs="Times New Roman"/>
        </w:rPr>
        <w:t>топооснову</w:t>
      </w:r>
      <w:proofErr w:type="spellEnd"/>
      <w:r w:rsidRPr="00681504">
        <w:rPr>
          <w:rFonts w:ascii="Times New Roman" w:eastAsia="Times New Roman" w:hAnsi="Times New Roman" w:cs="Times New Roman"/>
        </w:rPr>
        <w:t xml:space="preserve"> рабочего и отчётного масштаба</w:t>
      </w:r>
      <w:r w:rsidRPr="00681504">
        <w:rPr>
          <w:rFonts w:ascii="Times New Roman" w:hAnsi="Times New Roman" w:cs="Times New Roman"/>
          <w:color w:val="000000"/>
        </w:rPr>
        <w:t xml:space="preserve">, не позднее дня </w:t>
      </w:r>
      <w:r w:rsidR="00D91DB4">
        <w:rPr>
          <w:rFonts w:ascii="Times New Roman" w:hAnsi="Times New Roman" w:cs="Times New Roman"/>
          <w:color w:val="000000"/>
        </w:rPr>
        <w:t xml:space="preserve">подписания </w:t>
      </w:r>
      <w:r w:rsidRPr="00681504">
        <w:rPr>
          <w:rFonts w:ascii="Times New Roman" w:hAnsi="Times New Roman" w:cs="Times New Roman"/>
          <w:color w:val="000000"/>
        </w:rPr>
        <w:t>настоящего договора.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4.2.2.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Обеспечи</w:t>
      </w:r>
      <w:r w:rsidR="0089450C">
        <w:rPr>
          <w:rFonts w:ascii="Times New Roman" w:hAnsi="Times New Roman" w:cs="Times New Roman"/>
        </w:rPr>
        <w:t xml:space="preserve">ть </w:t>
      </w:r>
      <w:r w:rsidRPr="00681504">
        <w:rPr>
          <w:rFonts w:ascii="Times New Roman" w:hAnsi="Times New Roman" w:cs="Times New Roman"/>
        </w:rPr>
        <w:t>своевременное начало работ, нормальное их ведение и завершение в срок.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4.2.3.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Обеспечить беспрепятственный доступ сотрудникам Исполнителя на Объект (п.1.1.) для выполнения работ по настоящему договору.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</w:rPr>
        <w:t>4.2.4.</w:t>
      </w:r>
      <w:r w:rsidR="00DD4646">
        <w:rPr>
          <w:rFonts w:ascii="Times New Roman" w:eastAsia="Times New Roman" w:hAnsi="Times New Roman" w:cs="Times New Roman"/>
        </w:rPr>
        <w:t> </w:t>
      </w:r>
      <w:r w:rsidRPr="00681504">
        <w:rPr>
          <w:rFonts w:ascii="Times New Roman" w:eastAsia="Times New Roman" w:hAnsi="Times New Roman" w:cs="Times New Roman"/>
        </w:rPr>
        <w:t xml:space="preserve">Подготовить подъезд к точкам статического зондирования и/или бурения. При необходимости 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удал</w:t>
      </w:r>
      <w:r w:rsidR="0089450C">
        <w:rPr>
          <w:rFonts w:ascii="Times New Roman" w:eastAsia="Times New Roman" w:hAnsi="Times New Roman" w:cs="Times New Roman"/>
          <w:color w:val="000000" w:themeColor="text1"/>
        </w:rPr>
        <w:t xml:space="preserve">ить 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верхний твердый (бетон, асфальт) слой для проведения исследований.</w:t>
      </w:r>
    </w:p>
    <w:p w:rsidR="00681504" w:rsidRPr="00681504" w:rsidRDefault="0089450C" w:rsidP="00681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4.2.5</w:t>
      </w:r>
      <w:r w:rsidR="00681504" w:rsidRPr="00681504">
        <w:rPr>
          <w:rFonts w:ascii="Times New Roman" w:hAnsi="Times New Roman" w:cs="Times New Roman"/>
          <w:b/>
          <w:color w:val="000000" w:themeColor="text1"/>
        </w:rPr>
        <w:t>.</w:t>
      </w:r>
      <w:r w:rsidR="00DD4646">
        <w:rPr>
          <w:rFonts w:ascii="Times New Roman" w:hAnsi="Times New Roman" w:cs="Times New Roman"/>
          <w:color w:val="000000" w:themeColor="text1"/>
        </w:rPr>
        <w:t> </w:t>
      </w:r>
      <w:r w:rsidR="00681504" w:rsidRPr="00681504">
        <w:rPr>
          <w:rFonts w:ascii="Times New Roman" w:hAnsi="Times New Roman" w:cs="Times New Roman"/>
          <w:color w:val="000000" w:themeColor="text1"/>
        </w:rPr>
        <w:t>Оплачивать работу Исполнителя в соответствии с условиями настоящего Договора.</w:t>
      </w:r>
    </w:p>
    <w:p w:rsidR="00681504" w:rsidRPr="00681504" w:rsidRDefault="0089450C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4.2.6</w:t>
      </w:r>
      <w:r w:rsidR="00681504" w:rsidRPr="00681504">
        <w:rPr>
          <w:rFonts w:ascii="Times New Roman" w:hAnsi="Times New Roman" w:cs="Times New Roman"/>
          <w:b/>
          <w:color w:val="000000" w:themeColor="text1"/>
        </w:rPr>
        <w:t>.</w:t>
      </w:r>
      <w:r w:rsidR="00DD4646">
        <w:rPr>
          <w:rFonts w:ascii="Times New Roman" w:hAnsi="Times New Roman" w:cs="Times New Roman"/>
          <w:color w:val="000000" w:themeColor="text1"/>
        </w:rPr>
        <w:t> </w:t>
      </w:r>
      <w:r w:rsidR="00681504" w:rsidRPr="00681504">
        <w:rPr>
          <w:rFonts w:ascii="Times New Roman" w:hAnsi="Times New Roman" w:cs="Times New Roman"/>
          <w:color w:val="000000" w:themeColor="text1"/>
        </w:rPr>
        <w:t>При получении от Исполнителя уведомления о необходимости выполнить дополнительные работы, не предусмотренные договором, Заказчик</w:t>
      </w:r>
      <w:r w:rsidR="00681504" w:rsidRPr="00681504">
        <w:rPr>
          <w:rFonts w:ascii="Times New Roman" w:hAnsi="Times New Roman" w:cs="Times New Roman"/>
        </w:rPr>
        <w:t xml:space="preserve"> в </w:t>
      </w:r>
      <w:r w:rsidR="00DD4646">
        <w:rPr>
          <w:rFonts w:ascii="Times New Roman" w:hAnsi="Times New Roman" w:cs="Times New Roman"/>
        </w:rPr>
        <w:t>трех</w:t>
      </w:r>
      <w:r w:rsidR="00681504" w:rsidRPr="00681504">
        <w:rPr>
          <w:rFonts w:ascii="Times New Roman" w:hAnsi="Times New Roman" w:cs="Times New Roman"/>
        </w:rPr>
        <w:t xml:space="preserve">дневный срок направляет извещение о целесообразности их проведения. </w:t>
      </w:r>
      <w:r w:rsidR="00AB18BF">
        <w:rPr>
          <w:rFonts w:ascii="Times New Roman" w:hAnsi="Times New Roman" w:cs="Times New Roman"/>
        </w:rPr>
        <w:t>Оплата данных работ производится по дополнительному соглашению сторон.</w:t>
      </w:r>
    </w:p>
    <w:p w:rsidR="00681504" w:rsidRPr="00681504" w:rsidRDefault="0089450C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4.2.7</w:t>
      </w:r>
      <w:r w:rsidR="00681504" w:rsidRPr="00681504">
        <w:rPr>
          <w:rFonts w:ascii="Times New Roman" w:hAnsi="Times New Roman" w:cs="Times New Roman"/>
          <w:b/>
        </w:rPr>
        <w:t>.</w:t>
      </w:r>
      <w:r w:rsidR="00DD4646">
        <w:rPr>
          <w:rFonts w:ascii="Times New Roman" w:hAnsi="Times New Roman" w:cs="Times New Roman"/>
        </w:rPr>
        <w:t> </w:t>
      </w:r>
      <w:r w:rsidR="00681504" w:rsidRPr="00681504">
        <w:rPr>
          <w:rFonts w:ascii="Times New Roman" w:hAnsi="Times New Roman" w:cs="Times New Roman"/>
        </w:rPr>
        <w:t xml:space="preserve">Принять выполненную работу и </w:t>
      </w:r>
      <w:r>
        <w:rPr>
          <w:rFonts w:ascii="Times New Roman" w:hAnsi="Times New Roman" w:cs="Times New Roman"/>
        </w:rPr>
        <w:t>произвести ее оплату</w:t>
      </w:r>
      <w:r w:rsidR="00681504" w:rsidRPr="00681504">
        <w:rPr>
          <w:rFonts w:ascii="Times New Roman" w:hAnsi="Times New Roman" w:cs="Times New Roman"/>
        </w:rPr>
        <w:t xml:space="preserve"> Исполнителю в порядке и на условиях, предусмотренных настоящим Договором.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4.3</w:t>
      </w:r>
      <w:r w:rsidR="00DD4646">
        <w:rPr>
          <w:rFonts w:ascii="Times New Roman" w:hAnsi="Times New Roman" w:cs="Times New Roman"/>
        </w:rPr>
        <w:t>. </w:t>
      </w:r>
      <w:r w:rsidRPr="00681504">
        <w:rPr>
          <w:rFonts w:ascii="Times New Roman" w:hAnsi="Times New Roman" w:cs="Times New Roman"/>
        </w:rPr>
        <w:t>Исполнитель вправе:</w:t>
      </w:r>
    </w:p>
    <w:p w:rsidR="00AB18BF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4.3.1.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Привлекать  третьих лиц  для</w:t>
      </w:r>
      <w:r w:rsidR="00AB18BF">
        <w:rPr>
          <w:rFonts w:ascii="Times New Roman" w:hAnsi="Times New Roman" w:cs="Times New Roman"/>
        </w:rPr>
        <w:t xml:space="preserve"> выполнения работ </w:t>
      </w:r>
      <w:proofErr w:type="gramStart"/>
      <w:r w:rsidR="00AB18BF">
        <w:rPr>
          <w:rFonts w:ascii="Times New Roman" w:hAnsi="Times New Roman" w:cs="Times New Roman"/>
        </w:rPr>
        <w:t>по настоящему</w:t>
      </w:r>
      <w:proofErr w:type="gramEnd"/>
      <w:r w:rsidR="00AB18BF">
        <w:rPr>
          <w:rFonts w:ascii="Times New Roman" w:hAnsi="Times New Roman" w:cs="Times New Roman"/>
        </w:rPr>
        <w:t>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4.3.2.</w:t>
      </w:r>
      <w:r w:rsidRPr="00681504">
        <w:rPr>
          <w:rFonts w:ascii="Times New Roman" w:hAnsi="Times New Roman" w:cs="Times New Roman"/>
        </w:rPr>
        <w:t xml:space="preserve"> </w:t>
      </w:r>
      <w:proofErr w:type="gramStart"/>
      <w:r w:rsidRPr="00681504">
        <w:rPr>
          <w:rFonts w:ascii="Times New Roman" w:hAnsi="Times New Roman" w:cs="Times New Roman"/>
        </w:rPr>
        <w:t>Не приступать к работе, а начатую работу приостановить или отказаться от исполнения настоящего Договора и потребовать возмещения убытков в случаях, когда нарушение Заказчиком своих обязанностей по настоящему Договору препятствует выполнению работ, а также при наличии обстоятельств, очевидно свидетельствующих о том, что исполнение Заказчиком указанных обязанностей не будет произведено в установленный срок.</w:t>
      </w:r>
      <w:proofErr w:type="gramEnd"/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Исполнитель обязан: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4.4.1.</w:t>
      </w:r>
      <w:r w:rsidR="00DD4646">
        <w:rPr>
          <w:rFonts w:ascii="Times New Roman" w:hAnsi="Times New Roman" w:cs="Times New Roman"/>
        </w:rPr>
        <w:t> С</w:t>
      </w:r>
      <w:r w:rsidRPr="00681504">
        <w:rPr>
          <w:rFonts w:ascii="Times New Roman" w:hAnsi="Times New Roman" w:cs="Times New Roman"/>
        </w:rPr>
        <w:t xml:space="preserve">облюдать требования, содержащиеся в Техническом задании (Приложение № 1 к настоящему договору) для выполнения работ по настоящему договору и вправе отступить от </w:t>
      </w:r>
      <w:r w:rsidR="00DD4646">
        <w:rPr>
          <w:rFonts w:ascii="Times New Roman" w:hAnsi="Times New Roman" w:cs="Times New Roman"/>
        </w:rPr>
        <w:t>них только с согласия Заказчика.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4.4.2.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Выполнить работу в объеме и сроки, предусмотренные настоящим Договором, и сдать ее Заказчику.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4.4.3.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Своевременно устранять недостатки, выявленные при приемке работ Заказчиком.</w:t>
      </w:r>
    </w:p>
    <w:p w:rsidR="00681504" w:rsidRPr="00DD4646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4.4.4.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 xml:space="preserve">Немедленно предупредить Заказчика при обнаружении необходимости выполнить дополнительные </w:t>
      </w:r>
      <w:r w:rsidRPr="00DD4646">
        <w:rPr>
          <w:rFonts w:ascii="Times New Roman" w:hAnsi="Times New Roman" w:cs="Times New Roman"/>
        </w:rPr>
        <w:t xml:space="preserve">работы, не предусмотренные договором, и до получения его указаний в письменной форме не приступать к их исполнению. </w:t>
      </w:r>
    </w:p>
    <w:p w:rsidR="00DD4646" w:rsidRPr="00DD4646" w:rsidRDefault="00DD4646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4646">
        <w:rPr>
          <w:rFonts w:ascii="Times New Roman" w:hAnsi="Times New Roman"/>
          <w:b/>
        </w:rPr>
        <w:t>4.4.5.</w:t>
      </w:r>
      <w:r w:rsidRPr="00DD4646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В</w:t>
      </w:r>
      <w:r w:rsidRPr="00DD4646">
        <w:rPr>
          <w:rFonts w:ascii="Times New Roman" w:hAnsi="Times New Roman"/>
        </w:rPr>
        <w:t>ыполнить свои обязательства по настоящему договору с необходимой компетентностью и тщательностью по принятым нормам, правилам и стандартам, действующим в Российской</w:t>
      </w:r>
      <w:r>
        <w:rPr>
          <w:rFonts w:ascii="Times New Roman" w:hAnsi="Times New Roman"/>
        </w:rPr>
        <w:t xml:space="preserve"> Федерации и в местонахождении о</w:t>
      </w:r>
      <w:r w:rsidRPr="00DD4646">
        <w:rPr>
          <w:rFonts w:ascii="Times New Roman" w:hAnsi="Times New Roman"/>
        </w:rPr>
        <w:t xml:space="preserve">бъекта, а также согласно общепринятым высоким профессиональным стандартам </w:t>
      </w:r>
      <w:r>
        <w:rPr>
          <w:rFonts w:ascii="Times New Roman" w:hAnsi="Times New Roman"/>
        </w:rPr>
        <w:t xml:space="preserve">на </w:t>
      </w:r>
      <w:r w:rsidRPr="00DD4646">
        <w:rPr>
          <w:rFonts w:ascii="Times New Roman" w:hAnsi="Times New Roman" w:cs="Times New Roman"/>
        </w:rPr>
        <w:t>основании и в соответствии с исходными данными, полученными от Заказчика.</w:t>
      </w:r>
      <w:proofErr w:type="gramEnd"/>
    </w:p>
    <w:p w:rsidR="00DD4646" w:rsidRPr="00DD4646" w:rsidRDefault="00DD4646" w:rsidP="00DD4646">
      <w:pPr>
        <w:pStyle w:val="ad"/>
        <w:jc w:val="both"/>
        <w:rPr>
          <w:rFonts w:ascii="Times New Roman" w:hAnsi="Times New Roman" w:cs="Times New Roman"/>
        </w:rPr>
      </w:pPr>
      <w:r w:rsidRPr="00DD4646">
        <w:rPr>
          <w:rFonts w:ascii="Times New Roman" w:hAnsi="Times New Roman" w:cs="Times New Roman"/>
          <w:b/>
        </w:rPr>
        <w:t>4.4.6.</w:t>
      </w:r>
      <w:r w:rsidRPr="00DD4646">
        <w:rPr>
          <w:rFonts w:ascii="Times New Roman" w:hAnsi="Times New Roman" w:cs="Times New Roman"/>
        </w:rPr>
        <w:t> Отчитываться перед Заказчиком о ходе выполнения договора по требованию Заказчика по всем вопросам, не затрагивающим хозяйственную деятельность Исполнителя.</w:t>
      </w:r>
    </w:p>
    <w:p w:rsidR="00DD4646" w:rsidRPr="00DD4646" w:rsidRDefault="00DD4646" w:rsidP="009051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4.4.7</w:t>
      </w:r>
      <w:r w:rsidRPr="00DD46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С</w:t>
      </w:r>
      <w:r w:rsidRPr="00DD4646">
        <w:rPr>
          <w:rFonts w:ascii="Times New Roman" w:hAnsi="Times New Roman"/>
        </w:rPr>
        <w:t xml:space="preserve">воевременно предоставить </w:t>
      </w:r>
      <w:r w:rsidR="00905137">
        <w:rPr>
          <w:rFonts w:ascii="Times New Roman" w:hAnsi="Times New Roman"/>
        </w:rPr>
        <w:t xml:space="preserve">Заказчику документацию, указанную в разделе 10 </w:t>
      </w:r>
      <w:r w:rsidR="00905137">
        <w:rPr>
          <w:rFonts w:ascii="Times New Roman" w:eastAsia="Times New Roman" w:hAnsi="Times New Roman" w:cs="Times New Roman"/>
        </w:rPr>
        <w:t>Приложения №1 к настоящему договору.</w:t>
      </w:r>
    </w:p>
    <w:p w:rsidR="0046373C" w:rsidRPr="00681504" w:rsidRDefault="00CD55A1" w:rsidP="00681504">
      <w:pPr>
        <w:pStyle w:val="a5"/>
        <w:tabs>
          <w:tab w:val="left" w:pos="567"/>
        </w:tabs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681504">
        <w:rPr>
          <w:rFonts w:ascii="Times New Roman" w:hAnsi="Times New Roman"/>
          <w:b/>
          <w:bCs/>
          <w:sz w:val="22"/>
          <w:szCs w:val="22"/>
          <w:u w:val="single"/>
        </w:rPr>
        <w:t>5</w:t>
      </w:r>
      <w:r w:rsidR="0046373C" w:rsidRPr="00681504">
        <w:rPr>
          <w:rFonts w:ascii="Times New Roman" w:hAnsi="Times New Roman"/>
          <w:b/>
          <w:bCs/>
          <w:sz w:val="22"/>
          <w:szCs w:val="22"/>
          <w:u w:val="single"/>
        </w:rPr>
        <w:t>.Порядок сдачи и приемки работ.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3699B">
        <w:rPr>
          <w:rFonts w:ascii="Times New Roman" w:hAnsi="Times New Roman" w:cs="Times New Roman"/>
          <w:b/>
        </w:rPr>
        <w:t>5.1.</w:t>
      </w:r>
      <w:r w:rsidRPr="0017231F">
        <w:rPr>
          <w:rFonts w:ascii="Times New Roman" w:hAnsi="Times New Roman" w:cs="Times New Roman"/>
        </w:rPr>
        <w:t xml:space="preserve"> Исполнитель гарантирует: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- выполнение всех работ в объеме, определенном настоящим договором</w:t>
      </w:r>
      <w:r w:rsidR="0013699B">
        <w:rPr>
          <w:rFonts w:ascii="Times New Roman" w:hAnsi="Times New Roman" w:cs="Times New Roman"/>
        </w:rPr>
        <w:t xml:space="preserve"> и Техническим заданием</w:t>
      </w:r>
      <w:r w:rsidRPr="0017231F">
        <w:rPr>
          <w:rFonts w:ascii="Times New Roman" w:hAnsi="Times New Roman" w:cs="Times New Roman"/>
        </w:rPr>
        <w:t xml:space="preserve"> в установленные условиями договора сроки;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- качество выполнения всех работ и соответствие их Техническому заданию, исходным данным, нормам и правилам проектирования и строительства в Российской Федерации;</w:t>
      </w:r>
    </w:p>
    <w:p w:rsid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-</w:t>
      </w:r>
      <w:r w:rsidR="0013699B">
        <w:rPr>
          <w:rFonts w:ascii="Times New Roman" w:hAnsi="Times New Roman" w:cs="Times New Roman"/>
        </w:rPr>
        <w:t> </w:t>
      </w:r>
      <w:r w:rsidRPr="0017231F">
        <w:rPr>
          <w:rFonts w:ascii="Times New Roman" w:hAnsi="Times New Roman" w:cs="Times New Roman"/>
        </w:rPr>
        <w:t>своеврем</w:t>
      </w:r>
      <w:r w:rsidR="0013699B">
        <w:rPr>
          <w:rFonts w:ascii="Times New Roman" w:hAnsi="Times New Roman" w:cs="Times New Roman"/>
        </w:rPr>
        <w:t xml:space="preserve">енное устранение несоответствий или </w:t>
      </w:r>
      <w:r w:rsidRPr="0017231F">
        <w:rPr>
          <w:rFonts w:ascii="Times New Roman" w:hAnsi="Times New Roman" w:cs="Times New Roman"/>
        </w:rPr>
        <w:t>недостатков</w:t>
      </w:r>
      <w:r w:rsidR="0013699B">
        <w:rPr>
          <w:rFonts w:ascii="Times New Roman" w:hAnsi="Times New Roman" w:cs="Times New Roman"/>
        </w:rPr>
        <w:t>.</w:t>
      </w:r>
    </w:p>
    <w:p w:rsidR="0013699B" w:rsidRPr="00681504" w:rsidRDefault="0013699B" w:rsidP="0013699B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</w:rPr>
      </w:pPr>
      <w:r w:rsidRPr="0013699B">
        <w:rPr>
          <w:rFonts w:ascii="Times New Roman" w:hAnsi="Times New Roman" w:cs="Times New Roman"/>
          <w:b/>
        </w:rPr>
        <w:t>5</w:t>
      </w:r>
      <w:r w:rsidR="0017231F" w:rsidRPr="0013699B">
        <w:rPr>
          <w:rFonts w:ascii="Times New Roman" w:hAnsi="Times New Roman" w:cs="Times New Roman"/>
          <w:b/>
        </w:rPr>
        <w:t>.</w:t>
      </w:r>
      <w:r w:rsidRPr="0013699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 </w:t>
      </w:r>
      <w:r w:rsidRPr="00681504">
        <w:rPr>
          <w:rFonts w:ascii="Times New Roman" w:eastAsia="Times New Roman" w:hAnsi="Times New Roman" w:cs="Times New Roman"/>
        </w:rPr>
        <w:t>Перечень выполняемых работ и отчетных документов, подлежащих оформлению и сдаче Исполнителем Заказчику по окончании срока выполнения работ, определяются Техническим заданием (Приложение №1 к настоящему договору) и  условиями настоящего договора.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 xml:space="preserve">Заказчик обязуется принять от </w:t>
      </w:r>
      <w:r w:rsidR="0013699B">
        <w:rPr>
          <w:rFonts w:ascii="Times New Roman" w:hAnsi="Times New Roman" w:cs="Times New Roman"/>
        </w:rPr>
        <w:t>Исполнителя</w:t>
      </w:r>
      <w:r w:rsidRPr="0017231F">
        <w:rPr>
          <w:rFonts w:ascii="Times New Roman" w:hAnsi="Times New Roman" w:cs="Times New Roman"/>
        </w:rPr>
        <w:t xml:space="preserve"> </w:t>
      </w:r>
      <w:r w:rsidR="0013699B">
        <w:rPr>
          <w:rFonts w:ascii="Times New Roman" w:hAnsi="Times New Roman" w:cs="Times New Roman"/>
        </w:rPr>
        <w:t>работы</w:t>
      </w:r>
      <w:r w:rsidRPr="0017231F">
        <w:rPr>
          <w:rFonts w:ascii="Times New Roman" w:hAnsi="Times New Roman" w:cs="Times New Roman"/>
        </w:rPr>
        <w:t xml:space="preserve"> при условии надлежащего исполнения </w:t>
      </w:r>
      <w:r w:rsidR="0013699B">
        <w:rPr>
          <w:rFonts w:ascii="Times New Roman" w:hAnsi="Times New Roman" w:cs="Times New Roman"/>
        </w:rPr>
        <w:t>Исполнителем</w:t>
      </w:r>
      <w:r w:rsidRPr="0017231F">
        <w:rPr>
          <w:rFonts w:ascii="Times New Roman" w:hAnsi="Times New Roman" w:cs="Times New Roman"/>
        </w:rPr>
        <w:t xml:space="preserve"> своих обязательств по настоящему договору.</w:t>
      </w:r>
    </w:p>
    <w:p w:rsidR="0013699B" w:rsidRPr="00681504" w:rsidRDefault="0013699B" w:rsidP="00136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.3</w:t>
      </w:r>
      <w:r w:rsidRPr="00681504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681504">
        <w:rPr>
          <w:rFonts w:ascii="Times New Roman" w:eastAsia="Times New Roman" w:hAnsi="Times New Roman" w:cs="Times New Roman"/>
        </w:rPr>
        <w:t xml:space="preserve">При завершении работ Исполнитель представляет Заказчику </w:t>
      </w:r>
      <w:r>
        <w:rPr>
          <w:rFonts w:ascii="Times New Roman" w:eastAsia="Times New Roman" w:hAnsi="Times New Roman" w:cs="Times New Roman"/>
        </w:rPr>
        <w:t xml:space="preserve">в двух экземплярах </w:t>
      </w:r>
      <w:r w:rsidRPr="00681504">
        <w:rPr>
          <w:rFonts w:ascii="Times New Roman" w:eastAsia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>ы</w:t>
      </w:r>
      <w:r w:rsidRPr="00681504">
        <w:rPr>
          <w:rFonts w:ascii="Times New Roman" w:eastAsia="Times New Roman" w:hAnsi="Times New Roman" w:cs="Times New Roman"/>
        </w:rPr>
        <w:t xml:space="preserve"> сдачи-приемки работ с приложением отчетных документов, предусмотренных Техническим заданием Заказчика и условиями договора, а также счет-фактуру одним из следующих способов: посредством передачи с сопроводительным письмом Заказчику или его представителю или, при невозможности передачи непосредственно Заказчику или его представителю,  путем  направления заказного письма с уведомлением.</w:t>
      </w:r>
      <w:proofErr w:type="gramEnd"/>
      <w:r w:rsidRPr="00681504">
        <w:rPr>
          <w:rFonts w:ascii="Times New Roman" w:eastAsia="Times New Roman" w:hAnsi="Times New Roman" w:cs="Times New Roman"/>
        </w:rPr>
        <w:t xml:space="preserve"> </w:t>
      </w:r>
      <w:r w:rsidRPr="00681504">
        <w:rPr>
          <w:rFonts w:ascii="Times New Roman" w:eastAsia="Times New Roman" w:hAnsi="Times New Roman" w:cs="Times New Roman"/>
        </w:rPr>
        <w:lastRenderedPageBreak/>
        <w:t xml:space="preserve">Копия акта сдачи-приемки выполненных работ может быть 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направлен</w:t>
      </w:r>
      <w:r>
        <w:rPr>
          <w:rFonts w:ascii="Times New Roman" w:eastAsia="Times New Roman" w:hAnsi="Times New Roman" w:cs="Times New Roman"/>
          <w:color w:val="000000" w:themeColor="text1"/>
        </w:rPr>
        <w:t>а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Исполнителем посредством электронной почты по указанному Заказчиком электронному адресу.</w:t>
      </w:r>
    </w:p>
    <w:p w:rsidR="00FC728B" w:rsidRPr="00681504" w:rsidRDefault="0013699B" w:rsidP="00FC7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5</w:t>
      </w:r>
      <w:r w:rsidR="0017231F" w:rsidRPr="0013699B">
        <w:rPr>
          <w:rFonts w:ascii="Times New Roman" w:hAnsi="Times New Roman" w:cs="Times New Roman"/>
          <w:b/>
        </w:rPr>
        <w:t>.4</w:t>
      </w:r>
      <w:r w:rsidR="00FC728B">
        <w:rPr>
          <w:rFonts w:ascii="Times New Roman" w:hAnsi="Times New Roman" w:cs="Times New Roman"/>
        </w:rPr>
        <w:t>.</w:t>
      </w:r>
      <w:r w:rsidR="00FC728B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 xml:space="preserve">Заказчик не позднее 10 (Десяти) </w:t>
      </w:r>
      <w:r w:rsidR="00FC728B">
        <w:rPr>
          <w:rFonts w:ascii="Times New Roman" w:eastAsia="Times New Roman" w:hAnsi="Times New Roman" w:cs="Times New Roman"/>
          <w:color w:val="000000" w:themeColor="text1"/>
        </w:rPr>
        <w:t xml:space="preserve">рабочих 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 xml:space="preserve">дней со дня получения акта сдачи-приемки выполненных работ и отчетных документов, указанных в п.5.2 настоящего договора, обязан </w:t>
      </w:r>
      <w:r w:rsidR="00FC728B" w:rsidRPr="0017231F">
        <w:rPr>
          <w:rFonts w:ascii="Times New Roman" w:hAnsi="Times New Roman" w:cs="Times New Roman"/>
        </w:rPr>
        <w:t>проверить объем и качество выполненных работ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 xml:space="preserve"> и вернуть один экземпляр подписанного акта сдачи-приемки работ Исполнителю или предоставить мотивированный отказ  от приемки выполненных работ.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  <w:bCs/>
        </w:rPr>
      </w:pPr>
      <w:r w:rsidRPr="0017231F">
        <w:rPr>
          <w:rFonts w:ascii="Times New Roman" w:hAnsi="Times New Roman" w:cs="Times New Roman"/>
        </w:rPr>
        <w:t>Если Заказчик обнаружит какие-либо недостатки в результатах выполненных работ</w:t>
      </w:r>
      <w:r w:rsidR="00FC728B">
        <w:rPr>
          <w:rFonts w:ascii="Times New Roman" w:hAnsi="Times New Roman" w:cs="Times New Roman"/>
        </w:rPr>
        <w:t xml:space="preserve"> (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>некомплектность документации, несоответствие документации требованиям действующего законодательства</w:t>
      </w:r>
      <w:r w:rsidR="00FC728B" w:rsidRPr="00681504">
        <w:rPr>
          <w:rFonts w:ascii="Times New Roman" w:eastAsia="Times New Roman" w:hAnsi="Times New Roman" w:cs="Times New Roman"/>
        </w:rPr>
        <w:t xml:space="preserve"> Российской Федерации, государственным стандартам, а также требованиям и указаниям Заказчика, изложенным в настоящем договоре и Техническом задании</w:t>
      </w:r>
      <w:r w:rsidR="00FC728B">
        <w:rPr>
          <w:rFonts w:ascii="Times New Roman" w:eastAsia="Times New Roman" w:hAnsi="Times New Roman" w:cs="Times New Roman"/>
        </w:rPr>
        <w:t>)</w:t>
      </w:r>
      <w:r w:rsidRPr="0017231F">
        <w:rPr>
          <w:rFonts w:ascii="Times New Roman" w:hAnsi="Times New Roman" w:cs="Times New Roman"/>
        </w:rPr>
        <w:t xml:space="preserve">, он обязуется в указанный срок вернуть </w:t>
      </w:r>
      <w:r w:rsidR="00FC728B">
        <w:rPr>
          <w:rFonts w:ascii="Times New Roman" w:hAnsi="Times New Roman" w:cs="Times New Roman"/>
        </w:rPr>
        <w:t>Заказчику</w:t>
      </w:r>
      <w:r w:rsidRPr="0017231F">
        <w:rPr>
          <w:rFonts w:ascii="Times New Roman" w:hAnsi="Times New Roman" w:cs="Times New Roman"/>
        </w:rPr>
        <w:t xml:space="preserve"> акты сдачи-приемки выполненных работ без подписания с сопроводительным мотивированным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только </w:t>
      </w:r>
      <w:r w:rsidRPr="0017231F">
        <w:rPr>
          <w:rFonts w:ascii="Times New Roman" w:hAnsi="Times New Roman" w:cs="Times New Roman"/>
          <w:bCs/>
        </w:rPr>
        <w:t xml:space="preserve">посредством почтовой связи (заказным письмом с описью вложения и уведомлением о вручении) либо </w:t>
      </w:r>
      <w:r w:rsidRPr="0017231F">
        <w:rPr>
          <w:rFonts w:ascii="Times New Roman" w:hAnsi="Times New Roman" w:cs="Times New Roman"/>
        </w:rPr>
        <w:t xml:space="preserve">посредством </w:t>
      </w:r>
      <w:r w:rsidRPr="0017231F">
        <w:rPr>
          <w:rFonts w:ascii="Times New Roman" w:hAnsi="Times New Roman" w:cs="Times New Roman"/>
          <w:bCs/>
        </w:rPr>
        <w:t>личного вручения.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В случае отказа Заказчик</w:t>
      </w:r>
      <w:r w:rsidR="00FC728B">
        <w:rPr>
          <w:rFonts w:ascii="Times New Roman" w:hAnsi="Times New Roman" w:cs="Times New Roman"/>
        </w:rPr>
        <w:t>а от приемки работ, с</w:t>
      </w:r>
      <w:r w:rsidRPr="0017231F">
        <w:rPr>
          <w:rFonts w:ascii="Times New Roman" w:hAnsi="Times New Roman" w:cs="Times New Roman"/>
        </w:rPr>
        <w:t>торонами</w:t>
      </w:r>
      <w:r w:rsidR="00FC728B">
        <w:rPr>
          <w:rFonts w:ascii="Times New Roman" w:hAnsi="Times New Roman" w:cs="Times New Roman"/>
        </w:rPr>
        <w:t xml:space="preserve"> по договору</w:t>
      </w:r>
      <w:r w:rsidRPr="0017231F">
        <w:rPr>
          <w:rFonts w:ascii="Times New Roman" w:hAnsi="Times New Roman" w:cs="Times New Roman"/>
        </w:rPr>
        <w:t xml:space="preserve"> в течение 10 (десяти) рабочих дней с момента получения </w:t>
      </w:r>
      <w:r w:rsidR="00FC728B">
        <w:rPr>
          <w:rFonts w:ascii="Times New Roman" w:hAnsi="Times New Roman" w:cs="Times New Roman"/>
        </w:rPr>
        <w:t>Исполнителем</w:t>
      </w:r>
      <w:r w:rsidRPr="0017231F">
        <w:rPr>
          <w:rFonts w:ascii="Times New Roman" w:hAnsi="Times New Roman" w:cs="Times New Roman"/>
        </w:rPr>
        <w:t xml:space="preserve"> мотивированного отказа составляется двусторонний акт с перечнем необходимых доработок и сроков их выполнения. </w:t>
      </w:r>
    </w:p>
    <w:p w:rsidR="0046373C" w:rsidRPr="00681504" w:rsidRDefault="0046373C" w:rsidP="006815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</w:rPr>
        <w:t xml:space="preserve">В случае не предоставления мотивированного отказа от приемки работ в срок, указанный в настоящем договоре, работы считаются принятыми и подлежат оплате на основании счета исполнителя. </w:t>
      </w:r>
    </w:p>
    <w:p w:rsidR="0046373C" w:rsidRPr="00681504" w:rsidRDefault="0005065A" w:rsidP="006815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</w:rPr>
        <w:t>Исполнитель</w:t>
      </w:r>
      <w:r w:rsidR="0046373C" w:rsidRPr="00681504">
        <w:rPr>
          <w:rFonts w:ascii="Times New Roman" w:eastAsia="Times New Roman" w:hAnsi="Times New Roman" w:cs="Times New Roman"/>
        </w:rPr>
        <w:t xml:space="preserve"> выставляет Заказчику счет-фактуру не позднее 5 (Пяти) календарных дней </w:t>
      </w:r>
      <w:proofErr w:type="gramStart"/>
      <w:r w:rsidR="0046373C" w:rsidRPr="00681504">
        <w:rPr>
          <w:rFonts w:ascii="Times New Roman" w:eastAsia="Times New Roman" w:hAnsi="Times New Roman" w:cs="Times New Roman"/>
        </w:rPr>
        <w:t>с даты приемки</w:t>
      </w:r>
      <w:proofErr w:type="gramEnd"/>
      <w:r w:rsidR="0046373C" w:rsidRPr="00681504">
        <w:rPr>
          <w:rFonts w:ascii="Times New Roman" w:eastAsia="Times New Roman" w:hAnsi="Times New Roman" w:cs="Times New Roman"/>
        </w:rPr>
        <w:t xml:space="preserve"> работ (даты подписания акта сдачи-приемки работ).</w:t>
      </w:r>
    </w:p>
    <w:p w:rsidR="005918DF" w:rsidRPr="00681504" w:rsidRDefault="005918DF" w:rsidP="00681504">
      <w:pPr>
        <w:pStyle w:val="a5"/>
        <w:tabs>
          <w:tab w:val="left" w:pos="567"/>
        </w:tabs>
        <w:ind w:right="30" w:firstLine="0"/>
        <w:rPr>
          <w:rFonts w:ascii="Times New Roman" w:hAnsi="Times New Roman"/>
          <w:sz w:val="22"/>
          <w:szCs w:val="22"/>
        </w:rPr>
      </w:pPr>
    </w:p>
    <w:p w:rsidR="0046373C" w:rsidRPr="00681504" w:rsidRDefault="00854B7B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  <w:u w:val="single"/>
        </w:rPr>
        <w:t>.Ответственность сторон.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.1.</w:t>
      </w:r>
      <w:r w:rsidR="00FC728B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За невыполнение или ненадлежащее выполнение обязательств по настоящему договору Исполнитель и Заказчик несут имущественную ответственность в  соответствии с действующим законодательством РФ.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 xml:space="preserve">.2. </w:t>
      </w:r>
      <w:r w:rsidR="0046373C" w:rsidRPr="00681504">
        <w:rPr>
          <w:rFonts w:ascii="Times New Roman" w:eastAsia="Times New Roman" w:hAnsi="Times New Roman" w:cs="Times New Roman"/>
        </w:rPr>
        <w:t xml:space="preserve">За просрочку платежа, в случае предъявления претензии или рассмотрения спора в судебном порядке, Исполнитель вправе предъявить Заказчику  </w:t>
      </w:r>
      <w:r w:rsidR="00CD55A1" w:rsidRPr="00681504">
        <w:rPr>
          <w:rFonts w:ascii="Times New Roman" w:eastAsia="Times New Roman" w:hAnsi="Times New Roman" w:cs="Times New Roman"/>
        </w:rPr>
        <w:t>неустойку</w:t>
      </w:r>
      <w:r w:rsidR="0046373C" w:rsidRPr="00681504">
        <w:rPr>
          <w:rFonts w:ascii="Times New Roman" w:eastAsia="Times New Roman" w:hAnsi="Times New Roman" w:cs="Times New Roman"/>
        </w:rPr>
        <w:t xml:space="preserve">  в размере </w:t>
      </w:r>
      <w:r w:rsidR="00CD55A1" w:rsidRPr="00681504">
        <w:rPr>
          <w:rFonts w:ascii="Times New Roman" w:eastAsia="Times New Roman" w:hAnsi="Times New Roman" w:cs="Times New Roman"/>
        </w:rPr>
        <w:t>0,1% от стоимости невыполненных в срок</w:t>
      </w:r>
      <w:r w:rsidR="00FC728B">
        <w:rPr>
          <w:rFonts w:ascii="Times New Roman" w:eastAsia="Times New Roman" w:hAnsi="Times New Roman" w:cs="Times New Roman"/>
        </w:rPr>
        <w:t xml:space="preserve"> работ за каждый день просрочки, но не более 10% от общей стоимости работ по договору.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 xml:space="preserve">.3. </w:t>
      </w:r>
      <w:r w:rsidR="0046373C" w:rsidRPr="00681504">
        <w:rPr>
          <w:rFonts w:ascii="Times New Roman" w:eastAsia="Times New Roman" w:hAnsi="Times New Roman" w:cs="Times New Roman"/>
        </w:rPr>
        <w:t xml:space="preserve">За нарушение срока  выполнения работ, в случае предъявления претензии или рассмотрения спора в судебном порядке, Заказчик вправе предъявить Исполнителю </w:t>
      </w:r>
      <w:r w:rsidR="00CD55A1" w:rsidRPr="00681504">
        <w:rPr>
          <w:rFonts w:ascii="Times New Roman" w:eastAsia="Times New Roman" w:hAnsi="Times New Roman" w:cs="Times New Roman"/>
        </w:rPr>
        <w:t>неустойку</w:t>
      </w:r>
      <w:r w:rsidR="0046373C" w:rsidRPr="00681504">
        <w:rPr>
          <w:rFonts w:ascii="Times New Roman" w:eastAsia="Times New Roman" w:hAnsi="Times New Roman" w:cs="Times New Roman"/>
        </w:rPr>
        <w:t xml:space="preserve"> в размере </w:t>
      </w:r>
      <w:r w:rsidR="00CD55A1" w:rsidRPr="00681504">
        <w:rPr>
          <w:rFonts w:ascii="Times New Roman" w:eastAsia="Times New Roman" w:hAnsi="Times New Roman" w:cs="Times New Roman"/>
        </w:rPr>
        <w:t xml:space="preserve">0,1% </w:t>
      </w:r>
      <w:r w:rsidR="0046373C" w:rsidRPr="00681504">
        <w:rPr>
          <w:rFonts w:ascii="Times New Roman" w:eastAsia="Times New Roman" w:hAnsi="Times New Roman" w:cs="Times New Roman"/>
        </w:rPr>
        <w:t>от стоимости невыполненных в срок</w:t>
      </w:r>
      <w:r w:rsidR="00FC728B">
        <w:rPr>
          <w:rFonts w:ascii="Times New Roman" w:eastAsia="Times New Roman" w:hAnsi="Times New Roman" w:cs="Times New Roman"/>
        </w:rPr>
        <w:t xml:space="preserve"> работ за каждый день просрочки, но не более 10% от общей стоимости работ по договору.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.4.</w:t>
      </w:r>
      <w:r w:rsidR="00FC728B">
        <w:rPr>
          <w:rFonts w:ascii="Times New Roman" w:eastAsia="Times New Roman" w:hAnsi="Times New Roman" w:cs="Times New Roman"/>
          <w:b/>
          <w:bCs/>
        </w:rPr>
        <w:t> </w:t>
      </w:r>
      <w:r w:rsidR="0046373C" w:rsidRPr="00681504">
        <w:rPr>
          <w:rFonts w:ascii="Times New Roman" w:eastAsia="Times New Roman" w:hAnsi="Times New Roman" w:cs="Times New Roman"/>
        </w:rPr>
        <w:t>Уплата  неустойки  не  освобождает  стороны от обязанности исполнить свои обязательства, вытекающие из настоящего договора.</w:t>
      </w:r>
    </w:p>
    <w:p w:rsidR="002F4BBD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.5.</w:t>
      </w:r>
      <w:r w:rsidR="00FC728B">
        <w:rPr>
          <w:rFonts w:ascii="Times New Roman" w:eastAsia="Times New Roman" w:hAnsi="Times New Roman" w:cs="Times New Roman"/>
          <w:b/>
          <w:bCs/>
        </w:rPr>
        <w:t> </w:t>
      </w:r>
      <w:r w:rsidR="0046373C" w:rsidRPr="00681504">
        <w:rPr>
          <w:rFonts w:ascii="Times New Roman" w:eastAsia="Times New Roman" w:hAnsi="Times New Roman" w:cs="Times New Roman"/>
        </w:rPr>
        <w:t>Прекращение (окончание) срока действия настоящего договора влечет за собой прекращение обязатель</w:t>
      </w:r>
      <w:proofErr w:type="gramStart"/>
      <w:r w:rsidR="0046373C" w:rsidRPr="00681504">
        <w:rPr>
          <w:rFonts w:ascii="Times New Roman" w:eastAsia="Times New Roman" w:hAnsi="Times New Roman" w:cs="Times New Roman"/>
        </w:rPr>
        <w:t>ств ст</w:t>
      </w:r>
      <w:proofErr w:type="gramEnd"/>
      <w:r w:rsidR="0046373C" w:rsidRPr="00681504">
        <w:rPr>
          <w:rFonts w:ascii="Times New Roman" w:eastAsia="Times New Roman" w:hAnsi="Times New Roman" w:cs="Times New Roman"/>
        </w:rPr>
        <w:t>орон по нему, но не освобождает стороны договора от ответственности за его нарушения, если таковые имели место при исполнен</w:t>
      </w:r>
      <w:r w:rsidR="003E5E1F" w:rsidRPr="00681504">
        <w:rPr>
          <w:rFonts w:ascii="Times New Roman" w:eastAsia="Times New Roman" w:hAnsi="Times New Roman" w:cs="Times New Roman"/>
        </w:rPr>
        <w:t>ии условий настоящего договора.</w:t>
      </w:r>
    </w:p>
    <w:p w:rsidR="00FC728B" w:rsidRDefault="00FC728B" w:rsidP="0068150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CD55A1" w:rsidRPr="00681504" w:rsidRDefault="00854B7B" w:rsidP="0068150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81504">
        <w:rPr>
          <w:rFonts w:ascii="Times New Roman" w:hAnsi="Times New Roman" w:cs="Times New Roman"/>
          <w:b/>
          <w:bCs/>
          <w:u w:val="single"/>
        </w:rPr>
        <w:t>7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>. К</w:t>
      </w:r>
      <w:r w:rsidR="00C361AF" w:rsidRPr="00681504">
        <w:rPr>
          <w:rFonts w:ascii="Times New Roman" w:hAnsi="Times New Roman" w:cs="Times New Roman"/>
          <w:b/>
          <w:bCs/>
          <w:u w:val="single"/>
        </w:rPr>
        <w:t>онфиден</w:t>
      </w:r>
      <w:r w:rsidRPr="00681504">
        <w:rPr>
          <w:rFonts w:ascii="Times New Roman" w:hAnsi="Times New Roman" w:cs="Times New Roman"/>
          <w:b/>
          <w:bCs/>
          <w:u w:val="single"/>
        </w:rPr>
        <w:t>циальность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>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7</w:t>
      </w:r>
      <w:r w:rsidR="00CD55A1" w:rsidRPr="00681504">
        <w:rPr>
          <w:rFonts w:ascii="Times New Roman" w:hAnsi="Times New Roman" w:cs="Times New Roman"/>
          <w:b/>
          <w:bCs/>
        </w:rPr>
        <w:t>.1.</w:t>
      </w:r>
      <w:r w:rsidR="00CD55A1" w:rsidRPr="00681504">
        <w:rPr>
          <w:rFonts w:ascii="Times New Roman" w:hAnsi="Times New Roman" w:cs="Times New Roman"/>
          <w:bCs/>
        </w:rPr>
        <w:t xml:space="preserve"> Не 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7</w:t>
      </w:r>
      <w:r w:rsidR="00CD55A1" w:rsidRPr="00681504">
        <w:rPr>
          <w:rFonts w:ascii="Times New Roman" w:hAnsi="Times New Roman" w:cs="Times New Roman"/>
          <w:b/>
          <w:bCs/>
        </w:rPr>
        <w:t>.2.</w:t>
      </w:r>
      <w:r w:rsidR="00CD55A1" w:rsidRPr="00681504">
        <w:rPr>
          <w:rFonts w:ascii="Times New Roman" w:hAnsi="Times New Roman" w:cs="Times New Roman"/>
          <w:bCs/>
        </w:rPr>
        <w:t xml:space="preserve"> Стороны обязаны сохранить конфиденциальность информации, полученной в ходе исполнения настоящего Договора.</w:t>
      </w:r>
    </w:p>
    <w:p w:rsidR="00CD55A1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7</w:t>
      </w:r>
      <w:r w:rsidR="00CD55A1" w:rsidRPr="00681504">
        <w:rPr>
          <w:rFonts w:ascii="Times New Roman" w:hAnsi="Times New Roman" w:cs="Times New Roman"/>
          <w:b/>
          <w:bCs/>
        </w:rPr>
        <w:t>.3.</w:t>
      </w:r>
      <w:r w:rsidR="00CD55A1" w:rsidRPr="00681504">
        <w:rPr>
          <w:rFonts w:ascii="Times New Roman" w:hAnsi="Times New Roman" w:cs="Times New Roman"/>
          <w:bCs/>
        </w:rPr>
        <w:t xml:space="preserve">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Заказчика работ, независимо от причины прекращения действия настоящего Д</w:t>
      </w:r>
      <w:r w:rsidR="00681504">
        <w:rPr>
          <w:rFonts w:ascii="Times New Roman" w:hAnsi="Times New Roman" w:cs="Times New Roman"/>
          <w:bCs/>
        </w:rPr>
        <w:t>оговора.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6373C" w:rsidRPr="00681504" w:rsidRDefault="00854B7B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8</w:t>
      </w:r>
      <w:r w:rsidR="0046373C" w:rsidRPr="00681504">
        <w:rPr>
          <w:rFonts w:ascii="Times New Roman" w:eastAsia="Times New Roman" w:hAnsi="Times New Roman" w:cs="Times New Roman"/>
          <w:b/>
          <w:bCs/>
          <w:u w:val="single"/>
        </w:rPr>
        <w:t>. Форс-мажор.</w:t>
      </w:r>
    </w:p>
    <w:p w:rsidR="00854B7B" w:rsidRPr="00681504" w:rsidRDefault="00854B7B" w:rsidP="00681504">
      <w:pPr>
        <w:pStyle w:val="31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.1.</w:t>
      </w:r>
      <w:r w:rsidR="0046373C" w:rsidRPr="00681504">
        <w:rPr>
          <w:rFonts w:ascii="Times New Roman" w:hAnsi="Times New Roman"/>
          <w:sz w:val="22"/>
          <w:szCs w:val="22"/>
        </w:rPr>
        <w:t>Стороны освобождаются от ответственности при наступлении форс-мажорных обстоятельств, в том числе вызванных войной, боевыми действиями, природными катаклизмами, пожарами, землетрясениями, блокадами, революциями, мятежами, запретительными и/или ограничительными правительственными актами, указами и другими действиями, если их наступление сделало невозможным выполнение стороной своих обязательств по настоящему договору. Стороны немедленно извещают друг друга о начале и об окончании форс-мажорных обстоятельств</w:t>
      </w:r>
      <w:r w:rsidR="00C06FD3" w:rsidRPr="00681504">
        <w:rPr>
          <w:rFonts w:ascii="Times New Roman" w:hAnsi="Times New Roman"/>
          <w:sz w:val="22"/>
          <w:szCs w:val="22"/>
        </w:rPr>
        <w:t xml:space="preserve">.  </w:t>
      </w:r>
      <w:r w:rsidR="0046373C" w:rsidRPr="00681504">
        <w:rPr>
          <w:rFonts w:ascii="Times New Roman" w:hAnsi="Times New Roman"/>
          <w:sz w:val="22"/>
          <w:szCs w:val="22"/>
        </w:rPr>
        <w:t>В любом из вышеуказанных случаев уведомляющая сторона должна в течение 3 (Трех) календарных дней представить в письменном виде все детали и свидетельства того, что выполнение договорных обязательств может быть сорвано или задержано в результате действия форс-мажора. Не уведомление или несвоевременное уведомление о наступлении форс-мажорных обстоятельств не дает права ссылаться (при невозможности выполнить свои обязанности по договору) на наступление форс-мажорных обстоятельств.</w:t>
      </w:r>
    </w:p>
    <w:p w:rsidR="00854B7B" w:rsidRPr="00681504" w:rsidRDefault="00854B7B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.2.</w:t>
      </w:r>
      <w:r w:rsidR="0046373C" w:rsidRPr="00681504">
        <w:rPr>
          <w:rFonts w:ascii="Times New Roman" w:hAnsi="Times New Roman"/>
          <w:sz w:val="22"/>
          <w:szCs w:val="22"/>
        </w:rPr>
        <w:t>Выполнение договорных обязатель</w:t>
      </w:r>
      <w:proofErr w:type="gramStart"/>
      <w:r w:rsidR="0046373C" w:rsidRPr="00681504">
        <w:rPr>
          <w:rFonts w:ascii="Times New Roman" w:hAnsi="Times New Roman"/>
          <w:sz w:val="22"/>
          <w:szCs w:val="22"/>
        </w:rPr>
        <w:t>ств пр</w:t>
      </w:r>
      <w:proofErr w:type="gramEnd"/>
      <w:r w:rsidR="0046373C" w:rsidRPr="00681504">
        <w:rPr>
          <w:rFonts w:ascii="Times New Roman" w:hAnsi="Times New Roman"/>
          <w:sz w:val="22"/>
          <w:szCs w:val="22"/>
        </w:rPr>
        <w:t xml:space="preserve">иостанавливается до окончания форс-мажорных обстоятельств. </w:t>
      </w:r>
    </w:p>
    <w:p w:rsidR="0046373C" w:rsidRPr="00681504" w:rsidRDefault="00854B7B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.3.</w:t>
      </w:r>
      <w:r w:rsidR="0046373C" w:rsidRPr="00681504">
        <w:rPr>
          <w:rFonts w:ascii="Times New Roman" w:hAnsi="Times New Roman"/>
          <w:sz w:val="22"/>
          <w:szCs w:val="22"/>
        </w:rPr>
        <w:t xml:space="preserve">Если форс-мажорные обстоятельства продолжаются более трех месяцев, каждая из сторон имеет право </w:t>
      </w:r>
      <w:r w:rsidR="0046373C" w:rsidRPr="00681504">
        <w:rPr>
          <w:rFonts w:ascii="Times New Roman" w:hAnsi="Times New Roman"/>
          <w:sz w:val="22"/>
          <w:szCs w:val="22"/>
        </w:rPr>
        <w:lastRenderedPageBreak/>
        <w:t>на расторжение договора в одностороннем порядке с предварительным уведомлением другой стороны за 5 дней. В этом случае стороны производят взаиморасчеты, датой для наступления которых считается момент получения одной из сторон письменного извещения от стороны – инициатора расторжения договора.</w:t>
      </w:r>
    </w:p>
    <w:p w:rsidR="0046373C" w:rsidRPr="00681504" w:rsidRDefault="0046373C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sz w:val="22"/>
          <w:szCs w:val="22"/>
        </w:rPr>
        <w:t>При этом ни одна из сторон не имеет права требовать от другой стороны возмещения возможных убытков.</w:t>
      </w:r>
    </w:p>
    <w:p w:rsidR="0046373C" w:rsidRPr="00681504" w:rsidRDefault="0046373C" w:rsidP="00681504">
      <w:pPr>
        <w:pStyle w:val="a5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CD55A1" w:rsidRPr="00681504" w:rsidRDefault="00854B7B" w:rsidP="00681504">
      <w:pPr>
        <w:spacing w:after="0" w:line="240" w:lineRule="auto"/>
        <w:ind w:firstLine="741"/>
        <w:jc w:val="center"/>
        <w:rPr>
          <w:rFonts w:ascii="Times New Roman" w:hAnsi="Times New Roman" w:cs="Times New Roman"/>
          <w:b/>
          <w:bCs/>
          <w:u w:val="single"/>
        </w:rPr>
      </w:pPr>
      <w:r w:rsidRPr="00681504">
        <w:rPr>
          <w:rFonts w:ascii="Times New Roman" w:hAnsi="Times New Roman" w:cs="Times New Roman"/>
          <w:b/>
          <w:bCs/>
          <w:u w:val="single"/>
        </w:rPr>
        <w:t>9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681504">
        <w:rPr>
          <w:rFonts w:ascii="Times New Roman" w:hAnsi="Times New Roman" w:cs="Times New Roman"/>
          <w:b/>
          <w:bCs/>
          <w:u w:val="single"/>
        </w:rPr>
        <w:t>Срок действия договора. Порядок изменения и расторжения договора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>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9</w:t>
      </w:r>
      <w:r w:rsidR="00CD55A1" w:rsidRPr="00681504">
        <w:rPr>
          <w:rFonts w:ascii="Times New Roman" w:hAnsi="Times New Roman" w:cs="Times New Roman"/>
          <w:b/>
          <w:bCs/>
        </w:rPr>
        <w:t>.1.</w:t>
      </w:r>
      <w:r w:rsidR="00CD55A1" w:rsidRPr="00681504">
        <w:rPr>
          <w:rFonts w:ascii="Times New Roman" w:hAnsi="Times New Roman" w:cs="Times New Roman"/>
          <w:bCs/>
        </w:rPr>
        <w:t xml:space="preserve"> Настоящий Договор вступает в силу с момента его подписания и действует до</w:t>
      </w:r>
      <w:r w:rsidR="00507D5D">
        <w:rPr>
          <w:rFonts w:ascii="Times New Roman" w:hAnsi="Times New Roman" w:cs="Times New Roman"/>
          <w:bCs/>
        </w:rPr>
        <w:t xml:space="preserve"> </w:t>
      </w:r>
      <w:r w:rsidR="00CD55A1" w:rsidRPr="00681504">
        <w:rPr>
          <w:rFonts w:ascii="Times New Roman" w:hAnsi="Times New Roman" w:cs="Times New Roman"/>
          <w:bCs/>
        </w:rPr>
        <w:t>полного исполнения сторонами всех своих обязательств.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9</w:t>
      </w:r>
      <w:r w:rsidR="00CD55A1" w:rsidRPr="00681504">
        <w:rPr>
          <w:rFonts w:ascii="Times New Roman" w:hAnsi="Times New Roman" w:cs="Times New Roman"/>
          <w:b/>
          <w:bCs/>
        </w:rPr>
        <w:t>.2.</w:t>
      </w:r>
      <w:r w:rsidR="00CD55A1" w:rsidRPr="00681504">
        <w:rPr>
          <w:rFonts w:ascii="Times New Roman" w:hAnsi="Times New Roman" w:cs="Times New Roman"/>
          <w:bCs/>
        </w:rPr>
        <w:t xml:space="preserve"> Действие настоящего Договора может быть пр</w:t>
      </w:r>
      <w:r w:rsidR="00507D5D">
        <w:rPr>
          <w:rFonts w:ascii="Times New Roman" w:hAnsi="Times New Roman" w:cs="Times New Roman"/>
          <w:bCs/>
        </w:rPr>
        <w:t>екращено досрочно, по взаимному соглашению с</w:t>
      </w:r>
      <w:r w:rsidR="00CD55A1" w:rsidRPr="00681504">
        <w:rPr>
          <w:rFonts w:ascii="Times New Roman" w:hAnsi="Times New Roman" w:cs="Times New Roman"/>
          <w:bCs/>
        </w:rPr>
        <w:t xml:space="preserve">торон, оформленному в письменном виде и в порядке, предусмотренном ГК РФ. </w:t>
      </w:r>
    </w:p>
    <w:p w:rsidR="00507D5D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7D5D">
        <w:rPr>
          <w:rFonts w:ascii="Times New Roman" w:hAnsi="Times New Roman" w:cs="Times New Roman"/>
          <w:b/>
          <w:bCs/>
        </w:rPr>
        <w:t>9</w:t>
      </w:r>
      <w:r w:rsidR="00CD55A1" w:rsidRPr="00507D5D">
        <w:rPr>
          <w:rFonts w:ascii="Times New Roman" w:hAnsi="Times New Roman" w:cs="Times New Roman"/>
          <w:b/>
          <w:bCs/>
        </w:rPr>
        <w:t>.3.</w:t>
      </w:r>
      <w:r w:rsidR="00507D5D" w:rsidRPr="00507D5D">
        <w:rPr>
          <w:rFonts w:ascii="Times New Roman" w:hAnsi="Times New Roman" w:cs="Times New Roman"/>
          <w:bCs/>
        </w:rPr>
        <w:t> </w:t>
      </w:r>
      <w:r w:rsidR="00CD55A1" w:rsidRPr="00507D5D">
        <w:rPr>
          <w:rFonts w:ascii="Times New Roman" w:hAnsi="Times New Roman" w:cs="Times New Roman"/>
          <w:bCs/>
        </w:rPr>
        <w:t xml:space="preserve">Заказчик, решивший расторгнуть настоящий Договор, направляет письменное уведомление </w:t>
      </w:r>
      <w:r w:rsidR="005918DF" w:rsidRPr="00507D5D">
        <w:rPr>
          <w:rFonts w:ascii="Times New Roman" w:hAnsi="Times New Roman" w:cs="Times New Roman"/>
          <w:bCs/>
        </w:rPr>
        <w:t>Исполнител</w:t>
      </w:r>
      <w:r w:rsidR="00C513C5" w:rsidRPr="00507D5D">
        <w:rPr>
          <w:rFonts w:ascii="Times New Roman" w:hAnsi="Times New Roman" w:cs="Times New Roman"/>
          <w:bCs/>
        </w:rPr>
        <w:t>ю</w:t>
      </w:r>
      <w:r w:rsidR="00507D5D">
        <w:rPr>
          <w:rFonts w:ascii="Times New Roman" w:hAnsi="Times New Roman" w:cs="Times New Roman"/>
          <w:bCs/>
        </w:rPr>
        <w:t xml:space="preserve"> за 3</w:t>
      </w:r>
      <w:r w:rsidR="00CD55A1" w:rsidRPr="00507D5D">
        <w:rPr>
          <w:rFonts w:ascii="Times New Roman" w:hAnsi="Times New Roman" w:cs="Times New Roman"/>
          <w:bCs/>
        </w:rPr>
        <w:t xml:space="preserve"> </w:t>
      </w:r>
      <w:r w:rsidR="00B47886">
        <w:rPr>
          <w:rFonts w:ascii="Times New Roman" w:hAnsi="Times New Roman" w:cs="Times New Roman"/>
          <w:bCs/>
        </w:rPr>
        <w:t>дня</w:t>
      </w:r>
      <w:r w:rsidR="00CD55A1" w:rsidRPr="00507D5D">
        <w:rPr>
          <w:rFonts w:ascii="Times New Roman" w:hAnsi="Times New Roman" w:cs="Times New Roman"/>
          <w:bCs/>
        </w:rPr>
        <w:t xml:space="preserve"> до даты расторжения, указанной в Уведомлении. </w:t>
      </w:r>
    </w:p>
    <w:p w:rsidR="00507D5D" w:rsidRPr="00681504" w:rsidRDefault="00507D5D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6373C" w:rsidRPr="00681504" w:rsidRDefault="00854B7B" w:rsidP="00681504">
      <w:pPr>
        <w:pStyle w:val="a5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681504">
        <w:rPr>
          <w:rFonts w:ascii="Times New Roman" w:hAnsi="Times New Roman"/>
          <w:b/>
          <w:bCs/>
          <w:sz w:val="22"/>
          <w:szCs w:val="22"/>
          <w:u w:val="single"/>
        </w:rPr>
        <w:t>10</w:t>
      </w:r>
      <w:r w:rsidR="0046373C" w:rsidRPr="00681504">
        <w:rPr>
          <w:rFonts w:ascii="Times New Roman" w:hAnsi="Times New Roman"/>
          <w:b/>
          <w:bCs/>
          <w:sz w:val="22"/>
          <w:szCs w:val="22"/>
          <w:u w:val="single"/>
        </w:rPr>
        <w:t>.Прочие условия.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10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2E19BE" w:rsidRPr="00681504">
        <w:rPr>
          <w:rFonts w:ascii="Times New Roman" w:eastAsia="Times New Roman" w:hAnsi="Times New Roman" w:cs="Times New Roman"/>
          <w:b/>
          <w:bCs/>
        </w:rPr>
        <w:t>1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507D5D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46373C" w:rsidRPr="00681504" w:rsidRDefault="00854B7B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10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</w:t>
      </w:r>
      <w:r w:rsidR="002E19BE" w:rsidRPr="00681504">
        <w:rPr>
          <w:rFonts w:ascii="Times New Roman" w:hAnsi="Times New Roman"/>
          <w:b/>
          <w:bCs/>
          <w:sz w:val="22"/>
          <w:szCs w:val="22"/>
        </w:rPr>
        <w:t>2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</w:t>
      </w:r>
      <w:r w:rsidR="009D2C73" w:rsidRPr="006815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6373C" w:rsidRPr="00681504">
        <w:rPr>
          <w:rFonts w:ascii="Times New Roman" w:hAnsi="Times New Roman"/>
          <w:sz w:val="22"/>
          <w:szCs w:val="22"/>
        </w:rPr>
        <w:t>В случае возникновения каких-либо разногласий в процессе исполнения обязательств по настоящему договору, стороны обязуются урегулировать их путем переговоров. В случае</w:t>
      </w:r>
      <w:proofErr w:type="gramStart"/>
      <w:r w:rsidR="0046373C" w:rsidRPr="00681504">
        <w:rPr>
          <w:rFonts w:ascii="Times New Roman" w:hAnsi="Times New Roman"/>
          <w:sz w:val="22"/>
          <w:szCs w:val="22"/>
        </w:rPr>
        <w:t>,</w:t>
      </w:r>
      <w:proofErr w:type="gramEnd"/>
      <w:r w:rsidR="0046373C" w:rsidRPr="00681504">
        <w:rPr>
          <w:rFonts w:ascii="Times New Roman" w:hAnsi="Times New Roman"/>
          <w:sz w:val="22"/>
          <w:szCs w:val="22"/>
        </w:rPr>
        <w:t xml:space="preserve"> если споры не могут быть решены путем переговоров, они подлежат урегулированию в претензионном порядке. Срок рассмотрения претензии – 10 (Десяти) календарных дней с момента ее получения. Споры, не разрешенные в претензионном порядке, стор</w:t>
      </w:r>
      <w:r w:rsidR="0088483A" w:rsidRPr="00681504">
        <w:rPr>
          <w:rFonts w:ascii="Times New Roman" w:hAnsi="Times New Roman"/>
          <w:sz w:val="22"/>
          <w:szCs w:val="22"/>
        </w:rPr>
        <w:t>оны передают на рассмотрение в А</w:t>
      </w:r>
      <w:r w:rsidR="0046373C" w:rsidRPr="00681504">
        <w:rPr>
          <w:rFonts w:ascii="Times New Roman" w:hAnsi="Times New Roman"/>
          <w:sz w:val="22"/>
          <w:szCs w:val="22"/>
        </w:rPr>
        <w:t xml:space="preserve">рбитражный суд </w:t>
      </w:r>
      <w:r w:rsidR="0088483A" w:rsidRPr="00681504">
        <w:rPr>
          <w:rFonts w:ascii="Times New Roman" w:hAnsi="Times New Roman"/>
          <w:sz w:val="22"/>
          <w:szCs w:val="22"/>
        </w:rPr>
        <w:t>Нижегородской области</w:t>
      </w:r>
      <w:r w:rsidR="0046373C" w:rsidRPr="00681504">
        <w:rPr>
          <w:rFonts w:ascii="Times New Roman" w:hAnsi="Times New Roman"/>
          <w:sz w:val="22"/>
          <w:szCs w:val="22"/>
        </w:rPr>
        <w:t>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10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2E19BE" w:rsidRPr="00681504">
        <w:rPr>
          <w:rFonts w:ascii="Times New Roman" w:eastAsia="Times New Roman" w:hAnsi="Times New Roman" w:cs="Times New Roman"/>
          <w:b/>
          <w:bCs/>
        </w:rPr>
        <w:t>3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507D5D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Стороны договорились о возможности обмена письмами, иными документами в рамках настоящего договора путем факсимильной связи и электронной почты. Факсимильные</w:t>
      </w:r>
      <w:r w:rsidR="0046373C" w:rsidRPr="00681504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 xml:space="preserve">копии договора и других документов, касающихся договора, имеют полную юридическую силу. 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10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2E19BE" w:rsidRPr="00681504">
        <w:rPr>
          <w:rFonts w:ascii="Times New Roman" w:eastAsia="Times New Roman" w:hAnsi="Times New Roman" w:cs="Times New Roman"/>
          <w:b/>
          <w:bCs/>
        </w:rPr>
        <w:t>4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507D5D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Заказчика и Исполнителя.</w:t>
      </w:r>
    </w:p>
    <w:p w:rsidR="0046373C" w:rsidRPr="00507D5D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507D5D">
        <w:rPr>
          <w:rFonts w:ascii="Times New Roman" w:eastAsia="Times New Roman" w:hAnsi="Times New Roman" w:cs="Times New Roman"/>
          <w:b/>
        </w:rPr>
        <w:t>10</w:t>
      </w:r>
      <w:r w:rsidR="0046373C" w:rsidRPr="00507D5D">
        <w:rPr>
          <w:rFonts w:ascii="Times New Roman" w:eastAsia="Times New Roman" w:hAnsi="Times New Roman" w:cs="Times New Roman"/>
          <w:b/>
        </w:rPr>
        <w:t>.</w:t>
      </w:r>
      <w:r w:rsidR="002E19BE" w:rsidRPr="00507D5D">
        <w:rPr>
          <w:rFonts w:ascii="Times New Roman" w:eastAsia="Times New Roman" w:hAnsi="Times New Roman" w:cs="Times New Roman"/>
          <w:b/>
        </w:rPr>
        <w:t>5</w:t>
      </w:r>
      <w:r w:rsidR="0046373C" w:rsidRPr="00507D5D">
        <w:rPr>
          <w:rFonts w:ascii="Times New Roman" w:eastAsia="Times New Roman" w:hAnsi="Times New Roman" w:cs="Times New Roman"/>
          <w:b/>
        </w:rPr>
        <w:t xml:space="preserve">. </w:t>
      </w:r>
      <w:r w:rsidR="0046373C" w:rsidRPr="00507D5D">
        <w:rPr>
          <w:rFonts w:ascii="Times New Roman" w:eastAsia="Times New Roman" w:hAnsi="Times New Roman" w:cs="Times New Roman"/>
        </w:rPr>
        <w:t>К договору прилагаются и являются его неотъемлемой частью:</w:t>
      </w:r>
      <w:r w:rsidR="00507D5D" w:rsidRPr="00507D5D">
        <w:rPr>
          <w:rFonts w:ascii="Times New Roman" w:eastAsia="Times New Roman" w:hAnsi="Times New Roman" w:cs="Times New Roman"/>
        </w:rPr>
        <w:t xml:space="preserve"> </w:t>
      </w:r>
      <w:r w:rsidR="0046373C" w:rsidRPr="00507D5D">
        <w:rPr>
          <w:rFonts w:ascii="Times New Roman" w:eastAsia="Times New Roman" w:hAnsi="Times New Roman" w:cs="Times New Roman"/>
        </w:rPr>
        <w:t>Техническое задание</w:t>
      </w:r>
      <w:r w:rsidR="006041EE" w:rsidRPr="00507D5D">
        <w:rPr>
          <w:rFonts w:ascii="Times New Roman" w:eastAsia="Times New Roman" w:hAnsi="Times New Roman" w:cs="Times New Roman"/>
        </w:rPr>
        <w:t xml:space="preserve"> </w:t>
      </w:r>
      <w:r w:rsidR="00507D5D" w:rsidRPr="00507D5D">
        <w:rPr>
          <w:rFonts w:ascii="Times New Roman" w:eastAsia="Times New Roman" w:hAnsi="Times New Roman" w:cs="Times New Roman"/>
        </w:rPr>
        <w:t>(Приложение №</w:t>
      </w:r>
      <w:r w:rsidR="00294F3A" w:rsidRPr="00507D5D">
        <w:rPr>
          <w:rFonts w:ascii="Times New Roman" w:eastAsia="Times New Roman" w:hAnsi="Times New Roman" w:cs="Times New Roman"/>
        </w:rPr>
        <w:t>1</w:t>
      </w:r>
      <w:r w:rsidR="00507D5D" w:rsidRPr="00507D5D">
        <w:rPr>
          <w:rFonts w:ascii="Times New Roman" w:eastAsia="Times New Roman" w:hAnsi="Times New Roman" w:cs="Times New Roman"/>
        </w:rPr>
        <w:t>).</w:t>
      </w:r>
    </w:p>
    <w:p w:rsidR="0046373C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6373C" w:rsidRPr="00681504" w:rsidRDefault="00854B7B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11</w:t>
      </w:r>
      <w:r w:rsidR="0046373C" w:rsidRPr="00681504">
        <w:rPr>
          <w:rFonts w:ascii="Times New Roman" w:eastAsia="Times New Roman" w:hAnsi="Times New Roman" w:cs="Times New Roman"/>
          <w:b/>
          <w:bCs/>
          <w:u w:val="single"/>
        </w:rPr>
        <w:t>. Реквизиты и подписи сторон</w:t>
      </w: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  <w:gridCol w:w="108"/>
      </w:tblGrid>
      <w:tr w:rsidR="00DC5C9B" w:rsidRPr="00681504" w:rsidTr="007307DF">
        <w:trPr>
          <w:gridAfter w:val="1"/>
          <w:wAfter w:w="108" w:type="dxa"/>
          <w:trHeight w:val="447"/>
        </w:trPr>
        <w:tc>
          <w:tcPr>
            <w:tcW w:w="5211" w:type="dxa"/>
            <w:vAlign w:val="center"/>
          </w:tcPr>
          <w:p w:rsidR="00DC5C9B" w:rsidRPr="00681504" w:rsidRDefault="00DC5C9B" w:rsidP="0068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504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  <w:tc>
          <w:tcPr>
            <w:tcW w:w="5103" w:type="dxa"/>
            <w:vAlign w:val="center"/>
          </w:tcPr>
          <w:p w:rsidR="00DC5C9B" w:rsidRPr="00681504" w:rsidRDefault="00DC5C9B" w:rsidP="006815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504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7307DF" w:rsidRPr="00681504" w:rsidTr="007307DF">
        <w:trPr>
          <w:gridAfter w:val="2"/>
          <w:wAfter w:w="5211" w:type="dxa"/>
          <w:trHeight w:val="2401"/>
        </w:trPr>
        <w:tc>
          <w:tcPr>
            <w:tcW w:w="5211" w:type="dxa"/>
            <w:vAlign w:val="center"/>
          </w:tcPr>
          <w:p w:rsidR="007307DF" w:rsidRPr="00681504" w:rsidRDefault="007307DF" w:rsidP="006815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07DF" w:rsidRPr="00681504" w:rsidTr="007307DF">
        <w:trPr>
          <w:trHeight w:val="224"/>
        </w:trPr>
        <w:tc>
          <w:tcPr>
            <w:tcW w:w="5211" w:type="dxa"/>
          </w:tcPr>
          <w:p w:rsidR="007307DF" w:rsidRPr="00681504" w:rsidRDefault="007307DF" w:rsidP="006815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504">
              <w:rPr>
                <w:rFonts w:ascii="Times New Roman" w:hAnsi="Times New Roman" w:cs="Times New Roman"/>
              </w:rPr>
              <w:t>_________________________/                        /</w:t>
            </w:r>
          </w:p>
          <w:p w:rsidR="007307DF" w:rsidRPr="00681504" w:rsidRDefault="007307DF" w:rsidP="006815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50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211" w:type="dxa"/>
            <w:gridSpan w:val="2"/>
          </w:tcPr>
          <w:p w:rsidR="007307DF" w:rsidRPr="00681504" w:rsidRDefault="007307DF" w:rsidP="00503EE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504">
              <w:rPr>
                <w:rFonts w:ascii="Times New Roman" w:hAnsi="Times New Roman" w:cs="Times New Roman"/>
              </w:rPr>
              <w:t>_________________________/                        /</w:t>
            </w:r>
          </w:p>
          <w:p w:rsidR="007307DF" w:rsidRPr="00681504" w:rsidRDefault="007307DF" w:rsidP="00503EE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1504">
              <w:rPr>
                <w:rFonts w:ascii="Times New Roman" w:hAnsi="Times New Roman" w:cs="Times New Roman"/>
              </w:rPr>
              <w:t>МП</w:t>
            </w:r>
          </w:p>
        </w:tc>
      </w:tr>
    </w:tbl>
    <w:p w:rsidR="00DC5C9B" w:rsidRPr="00681504" w:rsidRDefault="00DC5C9B" w:rsidP="00681504">
      <w:pPr>
        <w:spacing w:after="0" w:line="240" w:lineRule="auto"/>
        <w:ind w:right="30"/>
        <w:jc w:val="both"/>
        <w:rPr>
          <w:rFonts w:ascii="Times New Roman" w:hAnsi="Times New Roman" w:cs="Times New Roman"/>
        </w:rPr>
      </w:pPr>
    </w:p>
    <w:p w:rsidR="00DC5C9B" w:rsidRPr="00681504" w:rsidRDefault="00DC5C9B" w:rsidP="00681504">
      <w:pPr>
        <w:spacing w:after="0" w:line="240" w:lineRule="auto"/>
        <w:ind w:right="35"/>
        <w:jc w:val="right"/>
        <w:rPr>
          <w:rFonts w:ascii="Times New Roman" w:hAnsi="Times New Roman" w:cs="Times New Roman"/>
        </w:rPr>
      </w:pPr>
    </w:p>
    <w:p w:rsidR="00DC5C9B" w:rsidRPr="00681504" w:rsidRDefault="00DC5C9B" w:rsidP="00681504">
      <w:pPr>
        <w:spacing w:after="0" w:line="240" w:lineRule="auto"/>
        <w:ind w:right="35"/>
        <w:jc w:val="right"/>
        <w:rPr>
          <w:rFonts w:ascii="Times New Roman" w:hAnsi="Times New Roman" w:cs="Times New Roman"/>
        </w:rPr>
      </w:pPr>
    </w:p>
    <w:p w:rsidR="00964837" w:rsidRPr="00681504" w:rsidRDefault="00964837" w:rsidP="00681504">
      <w:pPr>
        <w:spacing w:after="0" w:line="240" w:lineRule="auto"/>
        <w:rPr>
          <w:rFonts w:ascii="Times New Roman" w:hAnsi="Times New Roman" w:cs="Times New Roman"/>
        </w:rPr>
      </w:pPr>
    </w:p>
    <w:p w:rsidR="00ED11DC" w:rsidRDefault="00ED11DC" w:rsidP="006815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D11DC" w:rsidRPr="00ED11DC" w:rsidRDefault="00ED11DC" w:rsidP="00ED11DC">
      <w:pPr>
        <w:rPr>
          <w:rFonts w:ascii="Times New Roman" w:hAnsi="Times New Roman" w:cs="Times New Roman"/>
        </w:rPr>
      </w:pPr>
    </w:p>
    <w:p w:rsidR="00ED11DC" w:rsidRPr="00ED11DC" w:rsidRDefault="00ED11DC" w:rsidP="00ED11DC">
      <w:pPr>
        <w:rPr>
          <w:rFonts w:ascii="Times New Roman" w:hAnsi="Times New Roman" w:cs="Times New Roman"/>
        </w:rPr>
      </w:pPr>
    </w:p>
    <w:p w:rsidR="00ED11DC" w:rsidRPr="00ED11DC" w:rsidRDefault="00ED11DC" w:rsidP="00ED11DC">
      <w:pPr>
        <w:rPr>
          <w:rFonts w:ascii="Times New Roman" w:hAnsi="Times New Roman" w:cs="Times New Roman"/>
        </w:rPr>
      </w:pPr>
    </w:p>
    <w:p w:rsidR="00ED11DC" w:rsidRPr="00ED11DC" w:rsidRDefault="00ED11DC" w:rsidP="00ED11DC">
      <w:pPr>
        <w:rPr>
          <w:rFonts w:ascii="Times New Roman" w:hAnsi="Times New Roman" w:cs="Times New Roman"/>
        </w:rPr>
      </w:pPr>
    </w:p>
    <w:p w:rsidR="00ED11DC" w:rsidRPr="00ED11DC" w:rsidRDefault="00ED11DC" w:rsidP="00ED11DC">
      <w:pPr>
        <w:rPr>
          <w:rFonts w:ascii="Times New Roman" w:hAnsi="Times New Roman" w:cs="Times New Roman"/>
        </w:rPr>
      </w:pPr>
    </w:p>
    <w:p w:rsidR="00ED11DC" w:rsidRDefault="00ED11DC" w:rsidP="00ED11DC">
      <w:pPr>
        <w:rPr>
          <w:rFonts w:ascii="Times New Roman" w:hAnsi="Times New Roman" w:cs="Times New Roman"/>
        </w:rPr>
      </w:pPr>
      <w:bookmarkStart w:id="0" w:name="_GoBack"/>
      <w:bookmarkEnd w:id="0"/>
    </w:p>
    <w:p w:rsidR="00073DB1" w:rsidRDefault="00073DB1" w:rsidP="00ED11DC">
      <w:pPr>
        <w:jc w:val="center"/>
        <w:rPr>
          <w:rFonts w:ascii="Times New Roman" w:hAnsi="Times New Roman" w:cs="Times New Roman"/>
        </w:rPr>
      </w:pPr>
    </w:p>
    <w:p w:rsidR="00ED11DC" w:rsidRPr="00C02961" w:rsidRDefault="00ED11DC" w:rsidP="00ED11DC">
      <w:pPr>
        <w:pStyle w:val="a9"/>
        <w:ind w:left="7088"/>
        <w:jc w:val="both"/>
        <w:rPr>
          <w:b w:val="0"/>
          <w:bCs w:val="0"/>
          <w:sz w:val="22"/>
          <w:szCs w:val="22"/>
        </w:rPr>
      </w:pPr>
      <w:r w:rsidRPr="00C02961">
        <w:rPr>
          <w:b w:val="0"/>
          <w:bCs w:val="0"/>
          <w:sz w:val="22"/>
          <w:szCs w:val="22"/>
        </w:rPr>
        <w:lastRenderedPageBreak/>
        <w:t>Приложение № 1</w:t>
      </w:r>
    </w:p>
    <w:p w:rsidR="00ED11DC" w:rsidRPr="00C02961" w:rsidRDefault="00ED11DC" w:rsidP="00ED11DC">
      <w:pPr>
        <w:pStyle w:val="a9"/>
        <w:ind w:left="7088"/>
        <w:jc w:val="both"/>
        <w:rPr>
          <w:b w:val="0"/>
          <w:bCs w:val="0"/>
          <w:sz w:val="22"/>
          <w:szCs w:val="22"/>
        </w:rPr>
      </w:pPr>
      <w:r w:rsidRPr="00C02961">
        <w:rPr>
          <w:b w:val="0"/>
          <w:bCs w:val="0"/>
          <w:sz w:val="22"/>
          <w:szCs w:val="22"/>
        </w:rPr>
        <w:t>к Договору №</w:t>
      </w:r>
      <w:r>
        <w:rPr>
          <w:b w:val="0"/>
          <w:bCs w:val="0"/>
          <w:sz w:val="22"/>
          <w:szCs w:val="22"/>
        </w:rPr>
        <w:t xml:space="preserve"> ______    </w:t>
      </w:r>
    </w:p>
    <w:p w:rsidR="00ED11DC" w:rsidRPr="00C02961" w:rsidRDefault="00ED11DC" w:rsidP="00ED11DC">
      <w:pPr>
        <w:pStyle w:val="a9"/>
        <w:ind w:left="7088"/>
        <w:jc w:val="both"/>
        <w:rPr>
          <w:b w:val="0"/>
          <w:bCs w:val="0"/>
          <w:sz w:val="22"/>
          <w:szCs w:val="22"/>
        </w:rPr>
      </w:pPr>
      <w:r w:rsidRPr="00C02961">
        <w:rPr>
          <w:b w:val="0"/>
          <w:bCs w:val="0"/>
          <w:sz w:val="22"/>
          <w:szCs w:val="22"/>
        </w:rPr>
        <w:t>от «</w:t>
      </w:r>
      <w:r>
        <w:rPr>
          <w:b w:val="0"/>
          <w:bCs w:val="0"/>
          <w:sz w:val="22"/>
          <w:szCs w:val="22"/>
        </w:rPr>
        <w:t>___</w:t>
      </w:r>
      <w:r w:rsidRPr="00C02961">
        <w:rPr>
          <w:b w:val="0"/>
          <w:bCs w:val="0"/>
          <w:sz w:val="22"/>
          <w:szCs w:val="22"/>
        </w:rPr>
        <w:t>» </w:t>
      </w:r>
      <w:r>
        <w:rPr>
          <w:b w:val="0"/>
          <w:bCs w:val="0"/>
          <w:sz w:val="22"/>
          <w:szCs w:val="22"/>
        </w:rPr>
        <w:t>ноября</w:t>
      </w:r>
      <w:r w:rsidRPr="00C02961">
        <w:rPr>
          <w:b w:val="0"/>
          <w:bCs w:val="0"/>
          <w:sz w:val="22"/>
          <w:szCs w:val="22"/>
        </w:rPr>
        <w:t> 20</w:t>
      </w:r>
      <w:r>
        <w:rPr>
          <w:b w:val="0"/>
          <w:bCs w:val="0"/>
          <w:sz w:val="22"/>
          <w:szCs w:val="22"/>
        </w:rPr>
        <w:t>13</w:t>
      </w:r>
      <w:r w:rsidRPr="00C02961">
        <w:rPr>
          <w:b w:val="0"/>
          <w:bCs w:val="0"/>
          <w:sz w:val="22"/>
          <w:szCs w:val="22"/>
        </w:rPr>
        <w:t> г.</w:t>
      </w:r>
    </w:p>
    <w:p w:rsidR="00ED11DC" w:rsidRPr="00C02961" w:rsidRDefault="00ED11DC" w:rsidP="00ED11DC">
      <w:pPr>
        <w:pStyle w:val="a9"/>
        <w:jc w:val="right"/>
        <w:rPr>
          <w:b w:val="0"/>
          <w:bCs w:val="0"/>
        </w:rPr>
      </w:pPr>
    </w:p>
    <w:p w:rsidR="00ED11DC" w:rsidRDefault="00ED11DC" w:rsidP="00ED11D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02961">
        <w:rPr>
          <w:rFonts w:ascii="Times New Roman" w:hAnsi="Times New Roman"/>
          <w:sz w:val="24"/>
          <w:szCs w:val="24"/>
        </w:rPr>
        <w:t>ТЕХНИЧЕСКОЕ ЗАДАНИЕ</w:t>
      </w:r>
    </w:p>
    <w:p w:rsidR="00ED11DC" w:rsidRPr="005E3DA0" w:rsidRDefault="00ED11DC" w:rsidP="00ED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DA0">
        <w:rPr>
          <w:rFonts w:ascii="Times New Roman" w:hAnsi="Times New Roman"/>
          <w:b/>
          <w:sz w:val="24"/>
          <w:szCs w:val="24"/>
        </w:rPr>
        <w:t xml:space="preserve">на выполнение </w:t>
      </w:r>
      <w:proofErr w:type="spellStart"/>
      <w:r w:rsidRPr="005E3DA0">
        <w:rPr>
          <w:rFonts w:ascii="Times New Roman" w:hAnsi="Times New Roman"/>
          <w:b/>
          <w:sz w:val="24"/>
          <w:szCs w:val="24"/>
        </w:rPr>
        <w:t>карсто</w:t>
      </w:r>
      <w:r>
        <w:rPr>
          <w:rFonts w:ascii="Times New Roman" w:hAnsi="Times New Roman"/>
          <w:b/>
          <w:sz w:val="24"/>
          <w:szCs w:val="24"/>
        </w:rPr>
        <w:t>логического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мониторинга объекта</w:t>
      </w:r>
      <w:r w:rsidRPr="005E3DA0">
        <w:rPr>
          <w:rFonts w:ascii="Times New Roman" w:hAnsi="Times New Roman"/>
          <w:b/>
          <w:sz w:val="24"/>
          <w:szCs w:val="24"/>
        </w:rPr>
        <w:t xml:space="preserve"> </w:t>
      </w:r>
    </w:p>
    <w:p w:rsidR="00ED11DC" w:rsidRDefault="00ED11DC" w:rsidP="00ED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DA0">
        <w:rPr>
          <w:rFonts w:ascii="Times New Roman" w:hAnsi="Times New Roman"/>
          <w:b/>
          <w:sz w:val="24"/>
          <w:szCs w:val="24"/>
        </w:rPr>
        <w:t>«Полигон твердых бытовых отходов «МАГ-1»</w:t>
      </w:r>
    </w:p>
    <w:p w:rsidR="00ED11DC" w:rsidRDefault="00ED11DC" w:rsidP="00ED1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4"/>
        <w:gridCol w:w="6976"/>
      </w:tblGrid>
      <w:tr w:rsidR="00ED11DC" w:rsidRPr="00ED11DC" w:rsidTr="00ED11D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C" w:rsidRPr="00ED11DC" w:rsidRDefault="00ED11DC" w:rsidP="00D63954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C" w:rsidRPr="00ED11DC" w:rsidRDefault="00ED11DC" w:rsidP="00D63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Требование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Наименование и характеристика объекта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Полигон твердых бытовых отходов «МАГ-1», предназначенный для размещения ТБО от городов Нижний Новгород, Дзержинск и Володарский район Нижегородской области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Местоположение объекта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tabs>
                <w:tab w:val="left" w:pos="52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Нижегородская область, город Дзержинск, 390км + 500м Московского шоссе, 9</w:t>
            </w:r>
          </w:p>
        </w:tc>
      </w:tr>
      <w:tr w:rsidR="00ED11DC" w:rsidRPr="00ED11DC" w:rsidTr="00ED11DC">
        <w:trPr>
          <w:trHeight w:val="405"/>
        </w:trPr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Требования к исполнителю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Свидетельство о допуске к инженерным изысканиям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Цель инженерных изысканий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Мониторинг карстовых процессов на объекте «Полигон твердых бытовых отходов «МАГ-1»</w:t>
            </w:r>
          </w:p>
        </w:tc>
      </w:tr>
      <w:tr w:rsidR="00ED11DC" w:rsidRPr="00ED11DC" w:rsidTr="00ED11DC">
        <w:trPr>
          <w:trHeight w:val="2635"/>
        </w:trPr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6976" w:type="dxa"/>
          </w:tcPr>
          <w:p w:rsidR="00ED11DC" w:rsidRPr="00ED11DC" w:rsidRDefault="00ED11DC" w:rsidP="00ED11DC">
            <w:pPr>
              <w:pStyle w:val="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11DC">
              <w:rPr>
                <w:rFonts w:ascii="Times New Roman" w:hAnsi="Times New Roman" w:cs="Times New Roman"/>
              </w:rPr>
              <w:t>Карстологическое</w:t>
            </w:r>
            <w:proofErr w:type="spellEnd"/>
            <w:r w:rsidRPr="00ED11DC">
              <w:rPr>
                <w:rFonts w:ascii="Times New Roman" w:hAnsi="Times New Roman" w:cs="Times New Roman"/>
              </w:rPr>
              <w:t xml:space="preserve"> обследование территории, зданий  и сооружений, находящихся в её пределах;</w:t>
            </w:r>
          </w:p>
          <w:p w:rsidR="00ED11DC" w:rsidRPr="00ED11DC" w:rsidRDefault="00ED11DC" w:rsidP="00ED11DC">
            <w:pPr>
              <w:pStyle w:val="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  <w:bCs/>
              </w:rPr>
              <w:t>Бурение глубоких скважин (не менее 2) на карст с отбором керна и проб воды из трещинно-карстового горизонта</w:t>
            </w:r>
            <w:r w:rsidRPr="00ED11DC">
              <w:rPr>
                <w:rFonts w:ascii="Times New Roman" w:hAnsi="Times New Roman" w:cs="Times New Roman"/>
              </w:rPr>
              <w:t>; составление паспортов наблюдательных скважин;</w:t>
            </w:r>
          </w:p>
          <w:p w:rsidR="00ED11DC" w:rsidRPr="00ED11DC" w:rsidRDefault="00ED11DC" w:rsidP="00ED11DC">
            <w:pPr>
              <w:pStyle w:val="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  <w:bCs/>
              </w:rPr>
              <w:t>Тампонаж пройденных выработок;</w:t>
            </w:r>
          </w:p>
          <w:p w:rsidR="00ED11DC" w:rsidRPr="00ED11DC" w:rsidRDefault="00ED11DC" w:rsidP="00ED11DC">
            <w:pPr>
              <w:pStyle w:val="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Лабораторные исследования;</w:t>
            </w:r>
          </w:p>
          <w:p w:rsidR="00ED11DC" w:rsidRPr="00ED11DC" w:rsidRDefault="00ED11DC" w:rsidP="00ED11DC">
            <w:pPr>
              <w:pStyle w:val="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Камеральная обработка данных, составление отчета;</w:t>
            </w:r>
          </w:p>
          <w:p w:rsidR="00ED11DC" w:rsidRPr="00ED11DC" w:rsidRDefault="00ED11DC" w:rsidP="00ED11DC">
            <w:pPr>
              <w:pStyle w:val="2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 xml:space="preserve">Разработка и согласование с Заказчиком программы мониторинга на срок эксплуатации полигона ТБО «МАГ-1» 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Материалы, представляемые заказчиком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Исполнительная съемка площадки (электронный вариант), данные мониторинга прошлых лет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Площадь исследований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  <w:lang w:val="en-US"/>
              </w:rPr>
              <w:t>S</w:t>
            </w:r>
            <w:r w:rsidRPr="00ED11DC">
              <w:rPr>
                <w:rFonts w:ascii="Times New Roman" w:hAnsi="Times New Roman" w:cs="Times New Roman"/>
              </w:rPr>
              <w:t xml:space="preserve"> = 695842м2 или 69,5га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Класс опасности, размещаемых  отходов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ED11DC">
              <w:rPr>
                <w:rFonts w:ascii="Times New Roman" w:hAnsi="Times New Roman" w:cs="Times New Roman"/>
                <w:lang w:val="en-US"/>
              </w:rPr>
              <w:t>IV - V</w:t>
            </w:r>
          </w:p>
        </w:tc>
      </w:tr>
      <w:tr w:rsidR="00ED11DC" w:rsidRPr="00ED11DC" w:rsidTr="00ED11DC">
        <w:trPr>
          <w:trHeight w:val="508"/>
        </w:trPr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 xml:space="preserve">Работы по </w:t>
            </w:r>
            <w:proofErr w:type="spellStart"/>
            <w:r w:rsidRPr="00ED11DC">
              <w:rPr>
                <w:rFonts w:ascii="Times New Roman" w:hAnsi="Times New Roman" w:cs="Times New Roman"/>
              </w:rPr>
              <w:t>карстологическому</w:t>
            </w:r>
            <w:proofErr w:type="spellEnd"/>
            <w:r w:rsidRPr="00ED11DC">
              <w:rPr>
                <w:rFonts w:ascii="Times New Roman" w:hAnsi="Times New Roman" w:cs="Times New Roman"/>
              </w:rPr>
              <w:t xml:space="preserve"> мониторингу проводятся на эксплуатируемом полигоне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 xml:space="preserve">Требования к составу выполненных работ 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pStyle w:val="5"/>
              <w:rPr>
                <w:rStyle w:val="af1"/>
                <w:b w:val="0"/>
                <w:i w:val="0"/>
                <w:sz w:val="22"/>
                <w:szCs w:val="22"/>
              </w:rPr>
            </w:pPr>
            <w:r w:rsidRPr="00ED11DC">
              <w:rPr>
                <w:rStyle w:val="af1"/>
                <w:b w:val="0"/>
                <w:i w:val="0"/>
                <w:sz w:val="22"/>
                <w:szCs w:val="22"/>
              </w:rPr>
              <w:t xml:space="preserve"> - Паспорта наблюдательных скважин  -1 экз.;</w:t>
            </w:r>
          </w:p>
          <w:p w:rsidR="00ED11DC" w:rsidRPr="00ED11DC" w:rsidRDefault="00ED11DC" w:rsidP="00D63954">
            <w:pPr>
              <w:pStyle w:val="5"/>
              <w:rPr>
                <w:rStyle w:val="af1"/>
                <w:b w:val="0"/>
                <w:i w:val="0"/>
                <w:sz w:val="22"/>
                <w:szCs w:val="22"/>
              </w:rPr>
            </w:pPr>
            <w:r w:rsidRPr="00ED11DC">
              <w:rPr>
                <w:rStyle w:val="af1"/>
                <w:b w:val="0"/>
                <w:i w:val="0"/>
                <w:sz w:val="22"/>
                <w:szCs w:val="22"/>
              </w:rPr>
              <w:t xml:space="preserve"> - Программа мониторинга на срок эксплуатации полигона – 2 экз. в бумажном виде  и на электронном носителе;</w:t>
            </w:r>
          </w:p>
          <w:p w:rsidR="00ED11DC" w:rsidRPr="00ED11DC" w:rsidRDefault="00ED11DC" w:rsidP="00D63954">
            <w:pPr>
              <w:pStyle w:val="5"/>
              <w:rPr>
                <w:sz w:val="22"/>
                <w:szCs w:val="22"/>
              </w:rPr>
            </w:pPr>
            <w:r w:rsidRPr="00ED11DC">
              <w:rPr>
                <w:rStyle w:val="af1"/>
                <w:b w:val="0"/>
                <w:i w:val="0"/>
                <w:sz w:val="22"/>
                <w:szCs w:val="22"/>
              </w:rPr>
              <w:t xml:space="preserve"> - Технический отчет -  2-х экз. в бумажном виде и на  электронном носителе.</w:t>
            </w:r>
          </w:p>
        </w:tc>
      </w:tr>
      <w:tr w:rsidR="00ED11DC" w:rsidRPr="00ED11DC" w:rsidTr="00ED11DC">
        <w:tc>
          <w:tcPr>
            <w:tcW w:w="568" w:type="dxa"/>
          </w:tcPr>
          <w:p w:rsidR="00ED11DC" w:rsidRPr="00ED11DC" w:rsidRDefault="00ED11DC" w:rsidP="00D63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4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Нормативные документы</w:t>
            </w:r>
          </w:p>
        </w:tc>
        <w:tc>
          <w:tcPr>
            <w:tcW w:w="6976" w:type="dxa"/>
          </w:tcPr>
          <w:p w:rsidR="00ED11DC" w:rsidRPr="00ED11DC" w:rsidRDefault="00ED11DC" w:rsidP="00D639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11DC">
              <w:rPr>
                <w:rFonts w:ascii="Times New Roman" w:hAnsi="Times New Roman" w:cs="Times New Roman"/>
              </w:rPr>
              <w:t>Требования СП 11-105-97 ч.</w:t>
            </w:r>
            <w:r w:rsidRPr="00ED11DC">
              <w:rPr>
                <w:rFonts w:ascii="Times New Roman" w:hAnsi="Times New Roman" w:cs="Times New Roman"/>
                <w:lang w:val="en-US"/>
              </w:rPr>
              <w:t>II</w:t>
            </w:r>
            <w:r w:rsidRPr="00ED11DC">
              <w:rPr>
                <w:rFonts w:ascii="Times New Roman" w:hAnsi="Times New Roman" w:cs="Times New Roman"/>
              </w:rPr>
              <w:t>-</w:t>
            </w:r>
            <w:r w:rsidRPr="00ED11DC">
              <w:rPr>
                <w:rFonts w:ascii="Times New Roman" w:hAnsi="Times New Roman" w:cs="Times New Roman"/>
                <w:lang w:val="en-US"/>
              </w:rPr>
              <w:t>IV</w:t>
            </w:r>
            <w:r w:rsidRPr="00ED11DC">
              <w:rPr>
                <w:rFonts w:ascii="Times New Roman" w:hAnsi="Times New Roman" w:cs="Times New Roman"/>
              </w:rPr>
              <w:t>,  СП 47.13330.2012, СНиП 22-02-2009 раздел 8, СП 50-101-2004, СНиП 11-02-96</w:t>
            </w:r>
          </w:p>
        </w:tc>
      </w:tr>
    </w:tbl>
    <w:p w:rsidR="00ED11DC" w:rsidRPr="00ED11DC" w:rsidRDefault="00ED11DC" w:rsidP="00ED11DC">
      <w:pPr>
        <w:jc w:val="center"/>
        <w:rPr>
          <w:rFonts w:ascii="Times New Roman" w:hAnsi="Times New Roman" w:cs="Times New Roman"/>
        </w:rPr>
      </w:pPr>
    </w:p>
    <w:sectPr w:rsidR="00ED11DC" w:rsidRPr="00ED11DC" w:rsidSect="005B51E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70E3218"/>
    <w:multiLevelType w:val="hybridMultilevel"/>
    <w:tmpl w:val="4BD2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32360"/>
    <w:multiLevelType w:val="hybridMultilevel"/>
    <w:tmpl w:val="CB76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3C"/>
    <w:rsid w:val="0002080F"/>
    <w:rsid w:val="0002592D"/>
    <w:rsid w:val="000310D0"/>
    <w:rsid w:val="000350FD"/>
    <w:rsid w:val="0004353D"/>
    <w:rsid w:val="0005065A"/>
    <w:rsid w:val="00073DB1"/>
    <w:rsid w:val="00077A2A"/>
    <w:rsid w:val="00096712"/>
    <w:rsid w:val="000F0F6A"/>
    <w:rsid w:val="00101D55"/>
    <w:rsid w:val="00126162"/>
    <w:rsid w:val="0013699B"/>
    <w:rsid w:val="001712DE"/>
    <w:rsid w:val="0017231F"/>
    <w:rsid w:val="00172546"/>
    <w:rsid w:val="00173B4E"/>
    <w:rsid w:val="00185DD0"/>
    <w:rsid w:val="001959EF"/>
    <w:rsid w:val="001A11A4"/>
    <w:rsid w:val="001A58FB"/>
    <w:rsid w:val="001F7570"/>
    <w:rsid w:val="001F79B5"/>
    <w:rsid w:val="00220274"/>
    <w:rsid w:val="00240B84"/>
    <w:rsid w:val="00253E1F"/>
    <w:rsid w:val="00292826"/>
    <w:rsid w:val="00294F3A"/>
    <w:rsid w:val="002A3D50"/>
    <w:rsid w:val="002C19EF"/>
    <w:rsid w:val="002C523A"/>
    <w:rsid w:val="002D343F"/>
    <w:rsid w:val="002E18BF"/>
    <w:rsid w:val="002E19BE"/>
    <w:rsid w:val="002F0921"/>
    <w:rsid w:val="002F1147"/>
    <w:rsid w:val="002F4BBD"/>
    <w:rsid w:val="002F7BE5"/>
    <w:rsid w:val="00306C09"/>
    <w:rsid w:val="00313B74"/>
    <w:rsid w:val="00314B4D"/>
    <w:rsid w:val="00333B98"/>
    <w:rsid w:val="00337161"/>
    <w:rsid w:val="00355684"/>
    <w:rsid w:val="00362352"/>
    <w:rsid w:val="00372169"/>
    <w:rsid w:val="00376AFB"/>
    <w:rsid w:val="0038475D"/>
    <w:rsid w:val="00387C37"/>
    <w:rsid w:val="00396CA9"/>
    <w:rsid w:val="003A44B0"/>
    <w:rsid w:val="003D262B"/>
    <w:rsid w:val="003E4835"/>
    <w:rsid w:val="003E5E1F"/>
    <w:rsid w:val="003F1315"/>
    <w:rsid w:val="004007EF"/>
    <w:rsid w:val="00414AF8"/>
    <w:rsid w:val="00422726"/>
    <w:rsid w:val="004242EA"/>
    <w:rsid w:val="00434F31"/>
    <w:rsid w:val="00450C5C"/>
    <w:rsid w:val="00452116"/>
    <w:rsid w:val="0046373C"/>
    <w:rsid w:val="00472086"/>
    <w:rsid w:val="00474068"/>
    <w:rsid w:val="004837B6"/>
    <w:rsid w:val="00495310"/>
    <w:rsid w:val="004D1CD8"/>
    <w:rsid w:val="004F70FF"/>
    <w:rsid w:val="00507D5D"/>
    <w:rsid w:val="00536EE0"/>
    <w:rsid w:val="005434FF"/>
    <w:rsid w:val="005877EC"/>
    <w:rsid w:val="00590E48"/>
    <w:rsid w:val="005918DF"/>
    <w:rsid w:val="005B51E3"/>
    <w:rsid w:val="005C4505"/>
    <w:rsid w:val="005E45E4"/>
    <w:rsid w:val="00603653"/>
    <w:rsid w:val="006041EE"/>
    <w:rsid w:val="00631622"/>
    <w:rsid w:val="006612EB"/>
    <w:rsid w:val="006736A4"/>
    <w:rsid w:val="00675D4B"/>
    <w:rsid w:val="006810B3"/>
    <w:rsid w:val="00681504"/>
    <w:rsid w:val="00686A7D"/>
    <w:rsid w:val="006D49E2"/>
    <w:rsid w:val="006D6063"/>
    <w:rsid w:val="006E3372"/>
    <w:rsid w:val="00703EC2"/>
    <w:rsid w:val="00705156"/>
    <w:rsid w:val="007307DF"/>
    <w:rsid w:val="00734C3E"/>
    <w:rsid w:val="007352F0"/>
    <w:rsid w:val="00750868"/>
    <w:rsid w:val="00773D34"/>
    <w:rsid w:val="00775CE0"/>
    <w:rsid w:val="0078109E"/>
    <w:rsid w:val="00781DF3"/>
    <w:rsid w:val="00784921"/>
    <w:rsid w:val="007D483C"/>
    <w:rsid w:val="007F2583"/>
    <w:rsid w:val="00832DB2"/>
    <w:rsid w:val="00841D93"/>
    <w:rsid w:val="00846B74"/>
    <w:rsid w:val="00854B7B"/>
    <w:rsid w:val="008624D9"/>
    <w:rsid w:val="008769FF"/>
    <w:rsid w:val="00883E37"/>
    <w:rsid w:val="0088483A"/>
    <w:rsid w:val="0089450C"/>
    <w:rsid w:val="008959BC"/>
    <w:rsid w:val="008C06A3"/>
    <w:rsid w:val="008D034D"/>
    <w:rsid w:val="008E4437"/>
    <w:rsid w:val="008E46CD"/>
    <w:rsid w:val="008F486A"/>
    <w:rsid w:val="00905137"/>
    <w:rsid w:val="0090543E"/>
    <w:rsid w:val="0092439B"/>
    <w:rsid w:val="00952A16"/>
    <w:rsid w:val="00960CAD"/>
    <w:rsid w:val="00964837"/>
    <w:rsid w:val="009648B4"/>
    <w:rsid w:val="00975FD5"/>
    <w:rsid w:val="00976883"/>
    <w:rsid w:val="00983191"/>
    <w:rsid w:val="009A14FF"/>
    <w:rsid w:val="009A7EBD"/>
    <w:rsid w:val="009C6586"/>
    <w:rsid w:val="009D2C73"/>
    <w:rsid w:val="009F2945"/>
    <w:rsid w:val="00A07912"/>
    <w:rsid w:val="00A321FD"/>
    <w:rsid w:val="00A33B35"/>
    <w:rsid w:val="00A441C8"/>
    <w:rsid w:val="00A46513"/>
    <w:rsid w:val="00A54A61"/>
    <w:rsid w:val="00A65AA6"/>
    <w:rsid w:val="00A66CCA"/>
    <w:rsid w:val="00A70243"/>
    <w:rsid w:val="00AA650E"/>
    <w:rsid w:val="00AB18BF"/>
    <w:rsid w:val="00AC4DAD"/>
    <w:rsid w:val="00AC7BDE"/>
    <w:rsid w:val="00AF1A18"/>
    <w:rsid w:val="00B3095B"/>
    <w:rsid w:val="00B450A5"/>
    <w:rsid w:val="00B47886"/>
    <w:rsid w:val="00B64D40"/>
    <w:rsid w:val="00B66B42"/>
    <w:rsid w:val="00B70657"/>
    <w:rsid w:val="00B717D0"/>
    <w:rsid w:val="00BA58E8"/>
    <w:rsid w:val="00BC5E4C"/>
    <w:rsid w:val="00BE569C"/>
    <w:rsid w:val="00BF7BAD"/>
    <w:rsid w:val="00C06FD3"/>
    <w:rsid w:val="00C23C68"/>
    <w:rsid w:val="00C27879"/>
    <w:rsid w:val="00C33A01"/>
    <w:rsid w:val="00C361AF"/>
    <w:rsid w:val="00C36ACC"/>
    <w:rsid w:val="00C434EA"/>
    <w:rsid w:val="00C4714A"/>
    <w:rsid w:val="00C513C5"/>
    <w:rsid w:val="00C51F7C"/>
    <w:rsid w:val="00C74CCA"/>
    <w:rsid w:val="00CC2AA7"/>
    <w:rsid w:val="00CD0FCB"/>
    <w:rsid w:val="00CD55A1"/>
    <w:rsid w:val="00CD6995"/>
    <w:rsid w:val="00CE565A"/>
    <w:rsid w:val="00D00171"/>
    <w:rsid w:val="00D032B4"/>
    <w:rsid w:val="00D25006"/>
    <w:rsid w:val="00D25761"/>
    <w:rsid w:val="00D27563"/>
    <w:rsid w:val="00D342E4"/>
    <w:rsid w:val="00D45CF4"/>
    <w:rsid w:val="00D54AC2"/>
    <w:rsid w:val="00D83048"/>
    <w:rsid w:val="00D91DB4"/>
    <w:rsid w:val="00DB65AD"/>
    <w:rsid w:val="00DC5C9B"/>
    <w:rsid w:val="00DD4646"/>
    <w:rsid w:val="00DE0811"/>
    <w:rsid w:val="00DF43D8"/>
    <w:rsid w:val="00DF4D40"/>
    <w:rsid w:val="00DF5376"/>
    <w:rsid w:val="00E00BED"/>
    <w:rsid w:val="00E06733"/>
    <w:rsid w:val="00E33240"/>
    <w:rsid w:val="00E36453"/>
    <w:rsid w:val="00E403D1"/>
    <w:rsid w:val="00E7247C"/>
    <w:rsid w:val="00E94B1E"/>
    <w:rsid w:val="00EA1383"/>
    <w:rsid w:val="00EB09A7"/>
    <w:rsid w:val="00EC0D44"/>
    <w:rsid w:val="00ED11DC"/>
    <w:rsid w:val="00ED26EA"/>
    <w:rsid w:val="00ED54A7"/>
    <w:rsid w:val="00ED5C97"/>
    <w:rsid w:val="00EE3834"/>
    <w:rsid w:val="00EE76B3"/>
    <w:rsid w:val="00F10AEB"/>
    <w:rsid w:val="00F2212C"/>
    <w:rsid w:val="00F25C6A"/>
    <w:rsid w:val="00F45C90"/>
    <w:rsid w:val="00F53DF3"/>
    <w:rsid w:val="00F63ED5"/>
    <w:rsid w:val="00F64E9C"/>
    <w:rsid w:val="00F7025C"/>
    <w:rsid w:val="00F90DFF"/>
    <w:rsid w:val="00FA07ED"/>
    <w:rsid w:val="00FB514A"/>
    <w:rsid w:val="00FC154E"/>
    <w:rsid w:val="00FC728B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D11D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ED11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11DC"/>
  </w:style>
  <w:style w:type="character" w:customStyle="1" w:styleId="50">
    <w:name w:val="Заголовок 5 Знак"/>
    <w:basedOn w:val="a0"/>
    <w:link w:val="5"/>
    <w:rsid w:val="00ED1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ED1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7E312-C741-4D8F-A8DE-E8CC2979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1</cp:lastModifiedBy>
  <cp:revision>13</cp:revision>
  <cp:lastPrinted>2013-11-08T12:33:00Z</cp:lastPrinted>
  <dcterms:created xsi:type="dcterms:W3CDTF">2013-11-08T06:17:00Z</dcterms:created>
  <dcterms:modified xsi:type="dcterms:W3CDTF">2013-11-11T13:31:00Z</dcterms:modified>
</cp:coreProperties>
</file>