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288"/>
        <w:gridCol w:w="901"/>
        <w:gridCol w:w="901"/>
        <w:gridCol w:w="901"/>
        <w:gridCol w:w="1417"/>
        <w:gridCol w:w="1157"/>
        <w:gridCol w:w="1288"/>
      </w:tblGrid>
      <w:tr w:rsidR="00672C46" w:rsidRPr="00980B28" w:rsidTr="00672C46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  <w:t>40х150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131D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131D96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672C46" w:rsidRPr="00980B28" w:rsidTr="00672C46">
        <w:trPr>
          <w:cantSplit/>
          <w:trHeight w:val="402"/>
        </w:trPr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676C5B" w:rsidRDefault="00672C4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D46262" w:rsidRDefault="00672C46" w:rsidP="00672C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поставки</w:t>
      </w:r>
    </w:p>
    <w:p w:rsidR="00672C46" w:rsidRPr="00D46262" w:rsidRDefault="00672C46" w:rsidP="00672C46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15"/>
        <w:gridCol w:w="4956"/>
      </w:tblGrid>
      <w:tr w:rsidR="00672C46" w:rsidTr="00672C46">
        <w:trPr>
          <w:trHeight w:val="440"/>
        </w:trPr>
        <w:tc>
          <w:tcPr>
            <w:tcW w:w="4615" w:type="dxa"/>
            <w:vAlign w:val="center"/>
          </w:tcPr>
          <w:p w:rsidR="00672C46" w:rsidRPr="005135CF" w:rsidRDefault="00672C46" w:rsidP="002B03CB">
            <w:pPr>
              <w:jc w:val="center"/>
              <w:rPr>
                <w:b/>
                <w:sz w:val="24"/>
                <w:szCs w:val="24"/>
              </w:rPr>
            </w:pPr>
            <w:r w:rsidRPr="005135CF">
              <w:rPr>
                <w:b/>
                <w:sz w:val="24"/>
                <w:szCs w:val="24"/>
              </w:rPr>
              <w:t>Месяц поставки</w:t>
            </w:r>
          </w:p>
        </w:tc>
        <w:tc>
          <w:tcPr>
            <w:tcW w:w="4956" w:type="dxa"/>
            <w:vAlign w:val="center"/>
          </w:tcPr>
          <w:p w:rsidR="00672C46" w:rsidRPr="005135CF" w:rsidRDefault="00672C46" w:rsidP="002B03CB">
            <w:pPr>
              <w:jc w:val="center"/>
              <w:rPr>
                <w:b/>
                <w:sz w:val="24"/>
                <w:szCs w:val="24"/>
              </w:rPr>
            </w:pPr>
            <w:r w:rsidRPr="005135CF">
              <w:rPr>
                <w:b/>
                <w:sz w:val="24"/>
                <w:szCs w:val="24"/>
              </w:rPr>
              <w:t>Объем поставки</w:t>
            </w:r>
            <w:r>
              <w:rPr>
                <w:b/>
                <w:sz w:val="24"/>
                <w:szCs w:val="24"/>
              </w:rPr>
              <w:t>, тонн</w:t>
            </w:r>
          </w:p>
        </w:tc>
      </w:tr>
      <w:tr w:rsidR="00672C46" w:rsidTr="00672C46">
        <w:trPr>
          <w:trHeight w:val="440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</w:tr>
      <w:tr w:rsidR="00672C46" w:rsidTr="00672C46">
        <w:trPr>
          <w:trHeight w:val="471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</w:tr>
      <w:tr w:rsidR="00672C46" w:rsidTr="00672C46">
        <w:trPr>
          <w:trHeight w:val="440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</w:tr>
      <w:tr w:rsidR="00672C46" w:rsidTr="00672C46">
        <w:trPr>
          <w:trHeight w:val="440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72C46" w:rsidTr="00672C46">
        <w:trPr>
          <w:trHeight w:val="471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672C46" w:rsidTr="00672C46">
        <w:trPr>
          <w:trHeight w:val="440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672C46" w:rsidTr="00672C46">
        <w:trPr>
          <w:trHeight w:val="471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672C46" w:rsidTr="00672C46">
        <w:trPr>
          <w:trHeight w:val="471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672C46" w:rsidTr="00672C46">
        <w:trPr>
          <w:trHeight w:val="471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672C46" w:rsidTr="00672C46">
        <w:trPr>
          <w:trHeight w:val="471"/>
        </w:trPr>
        <w:tc>
          <w:tcPr>
            <w:tcW w:w="4615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956" w:type="dxa"/>
            <w:vAlign w:val="center"/>
          </w:tcPr>
          <w:p w:rsidR="00672C46" w:rsidRDefault="00672C46" w:rsidP="002B0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672C46"/>
    <w:rsid w:val="006853FB"/>
    <w:rsid w:val="006B4B64"/>
    <w:rsid w:val="009C714C"/>
    <w:rsid w:val="00AF7F4E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2017-02-20T06:37:00Z</dcterms:created>
  <dcterms:modified xsi:type="dcterms:W3CDTF">2017-02-20T06:37:00Z</dcterms:modified>
</cp:coreProperties>
</file>