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>предоставлению</w:t>
      </w:r>
      <w:bookmarkStart w:id="0" w:name="_GoBack"/>
      <w:bookmarkEnd w:id="0"/>
      <w:r>
        <w:rPr>
          <w:szCs w:val="24"/>
        </w:rPr>
        <w:t xml:space="preserve">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201</w:t>
      </w:r>
      <w:r w:rsidR="0020062D">
        <w:rPr>
          <w:sz w:val="24"/>
          <w:szCs w:val="24"/>
        </w:rPr>
        <w:t>8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31.12</w:t>
      </w:r>
      <w:r w:rsidR="005456A0" w:rsidRPr="00BD1CCA">
        <w:rPr>
          <w:sz w:val="24"/>
          <w:szCs w:val="24"/>
        </w:rPr>
        <w:t>.201</w:t>
      </w:r>
      <w:r w:rsidR="0020062D">
        <w:rPr>
          <w:sz w:val="24"/>
          <w:szCs w:val="24"/>
        </w:rPr>
        <w:t>8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4D798F">
        <w:rPr>
          <w:color w:val="000000"/>
          <w:spacing w:val="-1"/>
          <w:sz w:val="24"/>
          <w:szCs w:val="24"/>
        </w:rPr>
        <w:t xml:space="preserve">жинск, </w:t>
      </w:r>
      <w:r w:rsidR="0020062D">
        <w:rPr>
          <w:color w:val="000000"/>
          <w:spacing w:val="-1"/>
          <w:sz w:val="24"/>
          <w:szCs w:val="24"/>
        </w:rPr>
        <w:t xml:space="preserve">                         ш.</w:t>
      </w:r>
      <w:r w:rsidR="004D798F">
        <w:rPr>
          <w:color w:val="000000"/>
          <w:spacing w:val="-1"/>
          <w:sz w:val="24"/>
          <w:szCs w:val="24"/>
        </w:rPr>
        <w:t xml:space="preserve"> Московское, </w:t>
      </w:r>
      <w:r w:rsidR="0020062D">
        <w:rPr>
          <w:color w:val="000000"/>
          <w:spacing w:val="-1"/>
          <w:sz w:val="24"/>
          <w:szCs w:val="24"/>
        </w:rPr>
        <w:t>56</w:t>
      </w:r>
      <w:r w:rsidR="004D798F">
        <w:rPr>
          <w:color w:val="000000"/>
          <w:spacing w:val="-1"/>
          <w:sz w:val="24"/>
          <w:szCs w:val="24"/>
        </w:rPr>
        <w:t>.</w:t>
      </w:r>
      <w:r w:rsidRPr="00BD1CCA">
        <w:rPr>
          <w:sz w:val="24"/>
          <w:szCs w:val="24"/>
        </w:rPr>
        <w:t xml:space="preserve"> </w:t>
      </w:r>
    </w:p>
    <w:p w:rsidR="00BA30C4" w:rsidRPr="00BA30C4" w:rsidRDefault="00BA30C4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2.1. Характеристика </w:t>
      </w:r>
      <w:r w:rsidR="00C5055A">
        <w:rPr>
          <w:sz w:val="24"/>
          <w:szCs w:val="24"/>
        </w:rPr>
        <w:t>О</w:t>
      </w:r>
      <w:r>
        <w:rPr>
          <w:sz w:val="24"/>
          <w:szCs w:val="24"/>
        </w:rPr>
        <w:t>бъекта</w:t>
      </w:r>
      <w:r w:rsidRPr="00BA30C4">
        <w:rPr>
          <w:sz w:val="24"/>
          <w:szCs w:val="24"/>
        </w:rPr>
        <w:t>:</w:t>
      </w:r>
      <w:r>
        <w:rPr>
          <w:sz w:val="24"/>
          <w:szCs w:val="24"/>
        </w:rPr>
        <w:t xml:space="preserve"> в соответствии с Постановлением Правительства РФ от 28.09.2015 №1029, на основании свидетельства о постановке на государственный учет объекта оказывающего негативное воздействие на окружающую среду № </w:t>
      </w:r>
      <w:r>
        <w:rPr>
          <w:sz w:val="24"/>
          <w:szCs w:val="24"/>
          <w:lang w:val="en-US"/>
        </w:rPr>
        <w:t>BBKITB</w:t>
      </w:r>
      <w:r w:rsidRPr="00BA30C4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от 10.01.2017</w:t>
      </w:r>
      <w:r w:rsidR="00C5055A">
        <w:rPr>
          <w:sz w:val="24"/>
          <w:szCs w:val="24"/>
        </w:rPr>
        <w:t>, Объект относится к 1-й категории опасности (негативного воздействия на окружающую среду).</w:t>
      </w:r>
    </w:p>
    <w:p w:rsidR="00C5055A" w:rsidRDefault="00C5055A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4828F8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28F8">
        <w:rPr>
          <w:sz w:val="24"/>
          <w:szCs w:val="24"/>
        </w:rPr>
        <w:t xml:space="preserve"> Требования к Исполнителю</w:t>
      </w:r>
      <w:r w:rsidR="004828F8" w:rsidRPr="004828F8">
        <w:rPr>
          <w:sz w:val="24"/>
          <w:szCs w:val="24"/>
        </w:rPr>
        <w:t>:</w:t>
      </w:r>
      <w:r w:rsidR="004828F8">
        <w:rPr>
          <w:sz w:val="24"/>
          <w:szCs w:val="24"/>
        </w:rPr>
        <w:t xml:space="preserve"> </w:t>
      </w:r>
    </w:p>
    <w:p w:rsidR="00691DA9" w:rsidRDefault="004828F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="001714D4">
        <w:rPr>
          <w:sz w:val="24"/>
          <w:szCs w:val="24"/>
        </w:rPr>
        <w:t xml:space="preserve">омплексная безопасность </w:t>
      </w:r>
      <w:r w:rsidR="00F35923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 xml:space="preserve">бъекта осуществляется четырьмя круглосуточными постами с 08-00 до </w:t>
      </w:r>
      <w:r w:rsidR="00BD1CCA">
        <w:rPr>
          <w:sz w:val="24"/>
          <w:szCs w:val="24"/>
        </w:rPr>
        <w:t xml:space="preserve">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</w:t>
      </w:r>
      <w:r w:rsidR="00691DA9">
        <w:rPr>
          <w:sz w:val="24"/>
          <w:szCs w:val="24"/>
        </w:rPr>
        <w:t>;</w:t>
      </w:r>
    </w:p>
    <w:p w:rsidR="004828F8" w:rsidRPr="004828F8" w:rsidRDefault="00691DA9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соответствующих лицензий в соответствии с действующим законодательством</w:t>
      </w:r>
      <w:r w:rsidR="004828F8" w:rsidRPr="004828F8">
        <w:rPr>
          <w:sz w:val="24"/>
          <w:szCs w:val="24"/>
        </w:rPr>
        <w:t>;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4828F8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по обеспечению комплексной безопасности объекта</w:t>
      </w:r>
      <w:r w:rsidR="004828F8" w:rsidRPr="00F35923">
        <w:rPr>
          <w:sz w:val="24"/>
          <w:szCs w:val="24"/>
        </w:rPr>
        <w:t xml:space="preserve"> охранные услуги – ежедневно;</w:t>
      </w:r>
    </w:p>
    <w:p w:rsidR="004828F8" w:rsidRPr="00F35923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DA9">
        <w:rPr>
          <w:rFonts w:ascii="Times New Roman" w:hAnsi="Times New Roman" w:cs="Times New Roman"/>
          <w:sz w:val="24"/>
          <w:szCs w:val="24"/>
        </w:rPr>
        <w:t>контроль периметра Объекта на предмет возгораний</w:t>
      </w:r>
      <w:r w:rsidR="004828F8" w:rsidRPr="00691DA9">
        <w:rPr>
          <w:rFonts w:ascii="Times New Roman" w:hAnsi="Times New Roman" w:cs="Times New Roman"/>
          <w:sz w:val="24"/>
          <w:szCs w:val="24"/>
        </w:rPr>
        <w:t>, в случае обнаружения пожара, немедленно сообщить об этом Заказчику и принять меры к охране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выносимых из пожара ценностей</w:t>
      </w:r>
      <w:r w:rsidR="004828F8">
        <w:rPr>
          <w:rFonts w:ascii="Times New Roman" w:hAnsi="Times New Roman" w:cs="Times New Roman"/>
          <w:sz w:val="24"/>
          <w:szCs w:val="24"/>
        </w:rPr>
        <w:t>;</w:t>
      </w:r>
    </w:p>
    <w:p w:rsidR="004828F8" w:rsidRPr="00595645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4828F8" w:rsidRPr="00F35923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на Объекте </w:t>
      </w:r>
      <w:proofErr w:type="spellStart"/>
      <w:r w:rsidR="004828F8"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5F2993">
        <w:rPr>
          <w:rFonts w:ascii="Times New Roman" w:hAnsi="Times New Roman" w:cs="Times New Roman"/>
          <w:sz w:val="24"/>
          <w:szCs w:val="24"/>
        </w:rPr>
        <w:t>го</w:t>
      </w:r>
      <w:r w:rsidR="00482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8F8">
        <w:rPr>
          <w:rFonts w:ascii="Times New Roman" w:hAnsi="Times New Roman" w:cs="Times New Roman"/>
          <w:sz w:val="24"/>
          <w:szCs w:val="24"/>
        </w:rPr>
        <w:t>внутри</w:t>
      </w:r>
      <w:r w:rsidR="004828F8" w:rsidRPr="00F35923">
        <w:rPr>
          <w:rFonts w:ascii="Times New Roman" w:hAnsi="Times New Roman" w:cs="Times New Roman"/>
          <w:sz w:val="24"/>
          <w:szCs w:val="24"/>
        </w:rPr>
        <w:t>объектов</w:t>
      </w:r>
      <w:r w:rsidR="005F299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5F2993">
        <w:rPr>
          <w:rFonts w:ascii="Times New Roman" w:hAnsi="Times New Roman" w:cs="Times New Roman"/>
          <w:sz w:val="24"/>
          <w:szCs w:val="24"/>
        </w:rPr>
        <w:t>а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, </w:t>
      </w:r>
      <w:r w:rsidR="004828F8" w:rsidRPr="009335E8">
        <w:rPr>
          <w:rFonts w:ascii="Times New Roman" w:hAnsi="Times New Roman" w:cs="Times New Roman"/>
          <w:sz w:val="24"/>
          <w:szCs w:val="24"/>
        </w:rPr>
        <w:t>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595645" w:rsidRPr="009335E8" w:rsidRDefault="00557A85" w:rsidP="00595645">
      <w:pPr>
        <w:pStyle w:val="ConsPlusNormal"/>
        <w:numPr>
          <w:ilvl w:val="0"/>
          <w:numId w:val="3"/>
        </w:numPr>
        <w:tabs>
          <w:tab w:val="clear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95645" w:rsidRPr="009335E8">
        <w:rPr>
          <w:rFonts w:ascii="Times New Roman" w:hAnsi="Times New Roman" w:cs="Times New Roman"/>
          <w:sz w:val="24"/>
          <w:szCs w:val="24"/>
        </w:rPr>
        <w:t>осм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95645" w:rsidRPr="009335E8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въезжающи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и выезжающи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транспортны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средств на предмет запрещенных к провозу и вывозу веществ; </w:t>
      </w:r>
    </w:p>
    <w:p w:rsidR="009D5CD1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95645" w:rsidRPr="0059564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95645" w:rsidRPr="00595645">
        <w:rPr>
          <w:rFonts w:ascii="Times New Roman" w:hAnsi="Times New Roman" w:cs="Times New Roman"/>
          <w:sz w:val="24"/>
          <w:szCs w:val="24"/>
        </w:rPr>
        <w:t xml:space="preserve"> расстановки, регулировани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95645" w:rsidRPr="00595645">
        <w:rPr>
          <w:rFonts w:ascii="Times New Roman" w:hAnsi="Times New Roman" w:cs="Times New Roman"/>
          <w:sz w:val="24"/>
          <w:szCs w:val="24"/>
        </w:rPr>
        <w:t xml:space="preserve"> движения автотранспорта, находящегося на территории площадки для принятия отходов с 08-00 до 08-00 следующих суток</w:t>
      </w:r>
    </w:p>
    <w:p w:rsidR="009D5CD1" w:rsidRPr="00F35923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 xml:space="preserve"> и согласовать с Заказчиком</w:t>
      </w:r>
      <w:r w:rsidRPr="00F35923">
        <w:rPr>
          <w:rFonts w:ascii="Times New Roman" w:hAnsi="Times New Roman" w:cs="Times New Roman"/>
          <w:sz w:val="24"/>
          <w:szCs w:val="24"/>
        </w:rPr>
        <w:t xml:space="preserve"> должностные инструкции </w:t>
      </w:r>
      <w:r>
        <w:rPr>
          <w:rFonts w:ascii="Times New Roman" w:hAnsi="Times New Roman" w:cs="Times New Roman"/>
          <w:sz w:val="24"/>
          <w:szCs w:val="24"/>
        </w:rPr>
        <w:t>для сотрудников направленных на</w:t>
      </w:r>
      <w:r w:rsidRPr="00F35923">
        <w:rPr>
          <w:rFonts w:ascii="Times New Roman" w:hAnsi="Times New Roman" w:cs="Times New Roman"/>
          <w:sz w:val="24"/>
          <w:szCs w:val="24"/>
        </w:rPr>
        <w:t xml:space="preserve"> Объе</w:t>
      </w:r>
      <w:r>
        <w:rPr>
          <w:rFonts w:ascii="Times New Roman" w:hAnsi="Times New Roman" w:cs="Times New Roman"/>
          <w:sz w:val="24"/>
          <w:szCs w:val="24"/>
        </w:rPr>
        <w:t>кт;</w:t>
      </w:r>
    </w:p>
    <w:p w:rsidR="00595645" w:rsidRPr="009D5CD1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</w:t>
      </w:r>
      <w:r w:rsidR="00595645" w:rsidRPr="009D5CD1">
        <w:rPr>
          <w:rFonts w:ascii="Times New Roman" w:hAnsi="Times New Roman" w:cs="Times New Roman"/>
          <w:sz w:val="24"/>
          <w:szCs w:val="24"/>
        </w:rPr>
        <w:t>.</w:t>
      </w:r>
    </w:p>
    <w:p w:rsidR="004828F8" w:rsidRPr="00595645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</w:t>
      </w:r>
      <w:r>
        <w:rPr>
          <w:sz w:val="24"/>
          <w:szCs w:val="24"/>
        </w:rPr>
        <w:t>: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посетителей и обслуживающего персонала;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организация расстановки автотранспорта, находящегося на территории площадки, для принятия отходов;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обеспечение сохранности материальных ценностей на Объекте, принятых на охрану;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охрана административных помещений, находящихся на территории Объекта;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автотранспорта (въезд/выезд);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ввоза и вывоза (вноса и выноса) на Объект и с Объекта материальных ценностей;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противопожарного состояния на Объекте;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 осуществление возложенных задач с 08-00 до  08-00 следующих суток.</w:t>
      </w:r>
    </w:p>
    <w:p w:rsidR="00595645" w:rsidRDefault="00595645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 xml:space="preserve">. Организация </w:t>
      </w:r>
      <w:r w:rsidR="00A6790D">
        <w:rPr>
          <w:sz w:val="24"/>
          <w:szCs w:val="24"/>
        </w:rPr>
        <w:t>обеспечения безопасности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 xml:space="preserve">Сотрудник </w:t>
      </w:r>
      <w:r w:rsidR="00A6790D">
        <w:rPr>
          <w:sz w:val="24"/>
          <w:szCs w:val="24"/>
        </w:rPr>
        <w:t>Исполнителя</w:t>
      </w:r>
      <w:r w:rsidR="00BD1CCA" w:rsidRPr="00BD1CCA">
        <w:rPr>
          <w:sz w:val="24"/>
          <w:szCs w:val="24"/>
        </w:rPr>
        <w:t xml:space="preserve">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осуществлять расстановку</w:t>
      </w:r>
      <w:r w:rsidR="00A6790D">
        <w:rPr>
          <w:sz w:val="24"/>
          <w:szCs w:val="24"/>
        </w:rPr>
        <w:t>, регулирование движения</w:t>
      </w:r>
      <w:r>
        <w:rPr>
          <w:sz w:val="24"/>
          <w:szCs w:val="24"/>
        </w:rPr>
        <w:t xml:space="preserve"> автотранспорта, находящегося на территории площадки для принятия отходов </w:t>
      </w:r>
      <w:r w:rsidRPr="00BD1CCA">
        <w:rPr>
          <w:sz w:val="24"/>
          <w:szCs w:val="24"/>
        </w:rPr>
        <w:t>с 08-00 до 08-00</w:t>
      </w:r>
      <w:r>
        <w:rPr>
          <w:sz w:val="24"/>
          <w:szCs w:val="24"/>
        </w:rPr>
        <w:t xml:space="preserve"> следующих суток.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определить время приема пищи для сотрудников </w:t>
      </w:r>
      <w:r w:rsidR="00A6790D">
        <w:rPr>
          <w:sz w:val="24"/>
          <w:szCs w:val="24"/>
        </w:rPr>
        <w:t>Исполнителя</w:t>
      </w:r>
      <w:r>
        <w:rPr>
          <w:sz w:val="24"/>
          <w:szCs w:val="24"/>
        </w:rPr>
        <w:t xml:space="preserve">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и убедиться в отсутствии на территории объекта сотрудников фирмы и посторонних лиц, кроме лиц, находящихся на объекте согласно спискам и правилам внутреннего распорядка (ответственное лицо от руководства, смены пожарного расчета и др.);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спискам, утвержденным руководством объекта, с обязательной регистрацией в журнале въезда и выезда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с 20-00 до 08-00 поочередно находиться на </w:t>
      </w:r>
      <w:r w:rsidR="00F35923">
        <w:rPr>
          <w:sz w:val="24"/>
          <w:szCs w:val="24"/>
        </w:rPr>
        <w:t>территории площадки, для принятия отходов</w:t>
      </w:r>
      <w:r w:rsidR="00BD1CCA" w:rsidRPr="00BD1CCA">
        <w:rPr>
          <w:sz w:val="24"/>
          <w:szCs w:val="24"/>
        </w:rPr>
        <w:t>, для расстановки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4175C" w:rsidRDefault="00783E02" w:rsidP="00F4175C">
      <w:pPr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до 04-00 – 3-ий сотрудник охраны, с 04-00 до 06.00 – 4-ый сотрудник охраны (старший смены).</w:t>
      </w:r>
      <w:proofErr w:type="gramEnd"/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руководства </w:t>
      </w:r>
      <w:r w:rsidR="00F311E5" w:rsidRPr="0020062D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lastRenderedPageBreak/>
        <w:t>- сотрудники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 с обязательной записью в журнале «Учета посетителей и транспортных средств»;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Объекта незамедлительно сообщить об этом пожарной команде, находящейся на Объекте, дежурному по охранному предприятию по телефону, руководству Объекта 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</w:t>
      </w:r>
      <w:r w:rsidR="00A6790D">
        <w:rPr>
          <w:sz w:val="24"/>
          <w:szCs w:val="24"/>
        </w:rPr>
        <w:t>по смене</w:t>
      </w:r>
      <w:r w:rsidRPr="00BD1CCA">
        <w:rPr>
          <w:sz w:val="24"/>
          <w:szCs w:val="24"/>
        </w:rPr>
        <w:t xml:space="preserve">: 08-00, 12-00, 15-00, 18-00, 23-00, 03-00, 06-00, </w:t>
      </w:r>
      <w:r w:rsidR="00A6790D">
        <w:rPr>
          <w:sz w:val="24"/>
          <w:szCs w:val="24"/>
        </w:rPr>
        <w:t xml:space="preserve">         </w:t>
      </w:r>
      <w:r w:rsidRPr="00BD1CCA">
        <w:rPr>
          <w:sz w:val="24"/>
          <w:szCs w:val="24"/>
        </w:rPr>
        <w:t>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 xml:space="preserve">, а по окончании дежурства в письменной форме генеральному директору </w:t>
      </w:r>
      <w:r w:rsidR="00D978FA">
        <w:rPr>
          <w:sz w:val="24"/>
          <w:szCs w:val="24"/>
        </w:rPr>
        <w:br/>
      </w:r>
      <w:r w:rsidR="00BD1CCA" w:rsidRPr="00BD1CCA">
        <w:rPr>
          <w:sz w:val="24"/>
          <w:szCs w:val="24"/>
        </w:rPr>
        <w:t>ООО «МАГ Груп».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714D4"/>
    <w:rsid w:val="001D6D1F"/>
    <w:rsid w:val="001F7537"/>
    <w:rsid w:val="0020062D"/>
    <w:rsid w:val="00241529"/>
    <w:rsid w:val="002C631E"/>
    <w:rsid w:val="00332672"/>
    <w:rsid w:val="0037773C"/>
    <w:rsid w:val="004824B5"/>
    <w:rsid w:val="004828F8"/>
    <w:rsid w:val="004C189B"/>
    <w:rsid w:val="004D798F"/>
    <w:rsid w:val="005456A0"/>
    <w:rsid w:val="00557A85"/>
    <w:rsid w:val="00595645"/>
    <w:rsid w:val="005F2993"/>
    <w:rsid w:val="006059FF"/>
    <w:rsid w:val="00682F96"/>
    <w:rsid w:val="00691DA9"/>
    <w:rsid w:val="006E514F"/>
    <w:rsid w:val="0075546F"/>
    <w:rsid w:val="00783E02"/>
    <w:rsid w:val="007E0286"/>
    <w:rsid w:val="00802F4D"/>
    <w:rsid w:val="00887ED6"/>
    <w:rsid w:val="009335E8"/>
    <w:rsid w:val="009D5CD1"/>
    <w:rsid w:val="00A6790D"/>
    <w:rsid w:val="00AD3DB3"/>
    <w:rsid w:val="00AD77A6"/>
    <w:rsid w:val="00BA30C4"/>
    <w:rsid w:val="00BD1CCA"/>
    <w:rsid w:val="00C5055A"/>
    <w:rsid w:val="00D978FA"/>
    <w:rsid w:val="00EE1B77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2014-03-13T05:23:00Z</cp:lastPrinted>
  <dcterms:created xsi:type="dcterms:W3CDTF">2017-11-08T15:54:00Z</dcterms:created>
  <dcterms:modified xsi:type="dcterms:W3CDTF">2017-12-27T17:03:00Z</dcterms:modified>
</cp:coreProperties>
</file>