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A9" w:rsidRPr="00DB1FA9" w:rsidRDefault="00DB1FA9">
      <w:pPr>
        <w:pStyle w:val="af5"/>
        <w:rPr>
          <w:rFonts w:ascii="Times New Roman" w:hAnsi="Times New Roman"/>
        </w:rPr>
      </w:pPr>
      <w:r w:rsidRPr="00DB1FA9">
        <w:rPr>
          <w:rFonts w:ascii="Times New Roman" w:hAnsi="Times New Roman"/>
        </w:rPr>
        <w:t>Оглавление</w:t>
      </w:r>
    </w:p>
    <w:p w:rsidR="008E488D" w:rsidRDefault="00DB1FA9">
      <w:pPr>
        <w:pStyle w:val="12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06377434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Раздел 1. Техническое задание</w:t>
        </w:r>
        <w:r w:rsidR="008E488D" w:rsidRPr="0050010A">
          <w:rPr>
            <w:rStyle w:val="a4"/>
            <w:rFonts w:ascii="Times New Roman" w:eastAsia="SimSun" w:hAnsi="Times New Roman"/>
            <w:noProof/>
          </w:rPr>
          <w:t xml:space="preserve"> 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на создание системы охранного видеон</w:t>
        </w:r>
        <w:r w:rsidR="00B6176E">
          <w:rPr>
            <w:rStyle w:val="a4"/>
            <w:rFonts w:ascii="Times New Roman" w:eastAsia="SimSun" w:hAnsi="Times New Roman"/>
            <w:b/>
            <w:noProof/>
          </w:rPr>
          <w:t xml:space="preserve">аблюдения в рамках 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строительства</w:t>
        </w:r>
        <w:r w:rsidR="00B6176E">
          <w:rPr>
            <w:rStyle w:val="a4"/>
            <w:rFonts w:ascii="Times New Roman" w:eastAsia="SimSun" w:hAnsi="Times New Roman"/>
            <w:b/>
            <w:noProof/>
          </w:rPr>
          <w:t xml:space="preserve"> объекта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:</w:t>
        </w:r>
        <w:r w:rsidR="00B6176E">
          <w:rPr>
            <w:rStyle w:val="a4"/>
            <w:rFonts w:ascii="Times New Roman" w:eastAsia="SimSun" w:hAnsi="Times New Roman"/>
            <w:b/>
            <w:noProof/>
          </w:rPr>
          <w:t xml:space="preserve"> «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 xml:space="preserve"> </w:t>
        </w:r>
        <w:r w:rsidR="008E488D" w:rsidRPr="0050010A">
          <w:rPr>
            <w:rStyle w:val="a4"/>
            <w:rFonts w:ascii="Times New Roman" w:eastAsia="SimSun" w:hAnsi="Times New Roman"/>
            <w:b/>
            <w:i/>
            <w:noProof/>
          </w:rPr>
          <w:t xml:space="preserve">Современный сортировочный комплекс ТБО расположенный на территории действующего полигона твёрдых бытовых отходов </w:t>
        </w:r>
        <w:r w:rsidR="00B6176E">
          <w:rPr>
            <w:rStyle w:val="a4"/>
            <w:rFonts w:ascii="Times New Roman" w:eastAsia="SimSun" w:hAnsi="Times New Roman"/>
            <w:b/>
            <w:i/>
            <w:noProof/>
          </w:rPr>
          <w:t>«</w:t>
        </w:r>
        <w:r w:rsidR="008E488D" w:rsidRPr="0050010A">
          <w:rPr>
            <w:rStyle w:val="a4"/>
            <w:rFonts w:ascii="Times New Roman" w:eastAsia="SimSun" w:hAnsi="Times New Roman"/>
            <w:b/>
            <w:i/>
            <w:noProof/>
          </w:rPr>
          <w:t>МАГ-1</w:t>
        </w:r>
        <w:r w:rsidR="00B6176E">
          <w:rPr>
            <w:rStyle w:val="a4"/>
            <w:rFonts w:ascii="Times New Roman" w:eastAsia="SimSun" w:hAnsi="Times New Roman"/>
            <w:b/>
            <w:i/>
            <w:noProof/>
          </w:rPr>
          <w:t>»</w:t>
        </w:r>
        <w:r w:rsidR="008E488D" w:rsidRPr="0050010A">
          <w:rPr>
            <w:rStyle w:val="a4"/>
            <w:rFonts w:ascii="Times New Roman" w:eastAsia="SimSun" w:hAnsi="Times New Roman"/>
            <w:b/>
            <w:i/>
            <w:noProof/>
          </w:rPr>
          <w:t>, расположенный по адресу Нижегородская область, г. Дзержинск, ш. Московское 56.</w:t>
        </w:r>
        <w:r w:rsidR="00B6176E">
          <w:rPr>
            <w:rStyle w:val="a4"/>
            <w:rFonts w:ascii="Times New Roman" w:eastAsia="SimSun" w:hAnsi="Times New Roman"/>
            <w:b/>
            <w:i/>
            <w:noProof/>
          </w:rPr>
          <w:t>»</w:t>
        </w:r>
        <w:r w:rsidR="00DF4C19">
          <w:rPr>
            <w:rStyle w:val="a4"/>
            <w:rFonts w:ascii="Times New Roman" w:eastAsia="SimSun" w:hAnsi="Times New Roman"/>
            <w:b/>
            <w:i/>
            <w:noProof/>
          </w:rPr>
          <w:t xml:space="preserve">                                                 </w:t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_Toc506377434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3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35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1. Общие сведения.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_Toc506377435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3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36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2. Требования к оказываемым услугам и основным функциям системы.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_Toc506377436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3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37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3. Оборудование.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_Toc506377437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3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38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4. Указания по монтажу системы охранного видеонаблюдения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_Toc506377438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4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39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5. Электропитание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_Toc506377439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4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0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6. Документация.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_Toc506377440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4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1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7. Приемосдаточные испытания.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_Toc506377441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4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2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8. Дополнительные условия.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_Toc506377442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5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3" w:history="1">
        <w:r w:rsidR="008E488D" w:rsidRPr="0050010A">
          <w:rPr>
            <w:rStyle w:val="a4"/>
            <w:rFonts w:ascii="Times New Roman" w:hAnsi="Times New Roman"/>
            <w:b/>
            <w:noProof/>
          </w:rPr>
          <w:t>9. Приложения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_Toc506377443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5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33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4" w:history="1">
        <w:r w:rsidR="008E488D" w:rsidRPr="0050010A">
          <w:rPr>
            <w:rStyle w:val="a4"/>
            <w:rFonts w:ascii="Times New Roman" w:hAnsi="Times New Roman"/>
            <w:noProof/>
          </w:rPr>
          <w:t>9.1 Приложение №1</w:t>
        </w:r>
        <w:r w:rsidR="008E488D" w:rsidRPr="0050010A">
          <w:rPr>
            <w:rStyle w:val="a4"/>
            <w:rFonts w:ascii="Times New Roman" w:eastAsia="SimSun" w:hAnsi="Times New Roman"/>
            <w:noProof/>
          </w:rPr>
          <w:t xml:space="preserve"> </w:t>
        </w:r>
        <w:r w:rsidR="008E488D" w:rsidRPr="0050010A">
          <w:rPr>
            <w:rStyle w:val="a4"/>
            <w:rFonts w:ascii="Times New Roman" w:hAnsi="Times New Roman"/>
            <w:noProof/>
          </w:rPr>
          <w:t>Схематичное расположение камер видеонаблюдения и видеорегистратора на этажах. (</w:t>
        </w:r>
        <w:r w:rsidR="008E488D" w:rsidRPr="0050010A">
          <w:rPr>
            <w:rStyle w:val="a4"/>
            <w:rFonts w:ascii="Times New Roman" w:hAnsi="Times New Roman"/>
            <w:noProof/>
            <w:lang w:val="en-US"/>
          </w:rPr>
          <w:t>PDF</w:t>
        </w:r>
        <w:r w:rsidR="008E488D" w:rsidRPr="0050010A">
          <w:rPr>
            <w:rStyle w:val="a4"/>
            <w:rFonts w:ascii="Times New Roman" w:hAnsi="Times New Roman"/>
            <w:noProof/>
          </w:rPr>
          <w:t xml:space="preserve"> из архива: схема А1.pdf, схема А2.pdf, схема цех.pdf)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_Toc506377444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5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33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5" w:history="1">
        <w:r w:rsidR="008E488D" w:rsidRPr="0050010A">
          <w:rPr>
            <w:rStyle w:val="a4"/>
            <w:rFonts w:ascii="Times New Roman" w:hAnsi="Times New Roman"/>
            <w:noProof/>
          </w:rPr>
          <w:t>9.2 Приложение №2</w:t>
        </w:r>
        <w:r w:rsidR="008E488D" w:rsidRPr="0050010A">
          <w:rPr>
            <w:rStyle w:val="a4"/>
            <w:rFonts w:ascii="Times New Roman" w:eastAsia="SimSun" w:hAnsi="Times New Roman"/>
            <w:noProof/>
          </w:rPr>
          <w:t xml:space="preserve"> </w:t>
        </w:r>
        <w:r w:rsidR="008E488D" w:rsidRPr="0050010A">
          <w:rPr>
            <w:rStyle w:val="a4"/>
            <w:rFonts w:ascii="Times New Roman" w:hAnsi="Times New Roman"/>
            <w:noProof/>
          </w:rPr>
          <w:t xml:space="preserve">Характеристики </w:t>
        </w:r>
        <w:r w:rsidR="008E488D" w:rsidRPr="0050010A">
          <w:rPr>
            <w:rStyle w:val="a4"/>
            <w:rFonts w:ascii="Times New Roman" w:eastAsia="SimSun" w:hAnsi="Times New Roman"/>
            <w:noProof/>
          </w:rPr>
          <w:t>видеосервера</w:t>
        </w:r>
        <w:r w:rsidR="008E488D" w:rsidRPr="0050010A">
          <w:rPr>
            <w:rStyle w:val="a4"/>
            <w:rFonts w:ascii="Times New Roman" w:hAnsi="Times New Roman"/>
            <w:noProof/>
          </w:rPr>
          <w:t>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_Toc506377445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5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33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6" w:history="1">
        <w:r w:rsidR="008E488D" w:rsidRPr="0050010A">
          <w:rPr>
            <w:rStyle w:val="a4"/>
            <w:rFonts w:ascii="Times New Roman" w:hAnsi="Times New Roman"/>
            <w:noProof/>
          </w:rPr>
          <w:t>9.3 Приложение №3</w:t>
        </w:r>
        <w:r w:rsidR="008E488D" w:rsidRPr="0050010A">
          <w:rPr>
            <w:rStyle w:val="a4"/>
            <w:rFonts w:ascii="Times New Roman" w:eastAsia="SimSun" w:hAnsi="Times New Roman"/>
            <w:noProof/>
          </w:rPr>
          <w:t xml:space="preserve"> </w:t>
        </w:r>
        <w:r w:rsidR="008E488D" w:rsidRPr="0050010A">
          <w:rPr>
            <w:rStyle w:val="a4"/>
            <w:rFonts w:ascii="Times New Roman" w:hAnsi="Times New Roman"/>
            <w:noProof/>
          </w:rPr>
          <w:t>Характеристики видеокамер двух типов.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_Toc506377446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6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12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7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Раздел 2: Техническое задание на создание структурированной кабельной систе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м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 xml:space="preserve">ы (СКС) в рамках </w:t>
        </w:r>
        <w:r w:rsidR="00DF4C19" w:rsidRPr="00DF4C19">
          <w:rPr>
            <w:rStyle w:val="a4"/>
            <w:rFonts w:ascii="Times New Roman" w:eastAsia="SimSun" w:hAnsi="Times New Roman"/>
            <w:b/>
            <w:noProof/>
          </w:rPr>
          <w:t xml:space="preserve">строительства объекта: « Современный сортировочный комплекс ТБО </w:t>
        </w:r>
        <w:bookmarkStart w:id="0" w:name="_GoBack"/>
        <w:bookmarkEnd w:id="0"/>
        <w:r w:rsidR="00DF4C19" w:rsidRPr="00DF4C19">
          <w:rPr>
            <w:rStyle w:val="a4"/>
            <w:rFonts w:ascii="Times New Roman" w:eastAsia="SimSun" w:hAnsi="Times New Roman"/>
            <w:b/>
            <w:noProof/>
          </w:rPr>
          <w:t>расположенный на территории действующего полигона твёрдых бытовых отходов «МАГ-1», расположенный по адресу Нижегородская область, г. Дзержинск, ш. Московское 56.</w:t>
        </w:r>
        <w:r w:rsidR="00DF4C19">
          <w:rPr>
            <w:rStyle w:val="a4"/>
            <w:rFonts w:ascii="Times New Roman" w:eastAsia="SimSun" w:hAnsi="Times New Roman"/>
            <w:b/>
            <w:noProof/>
          </w:rPr>
          <w:t>»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_Toc506377447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7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8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1.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Назначение и цели работ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_Toc506377448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7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49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2.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Требования к рабочим местам СКС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_Toc506377449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7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0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3.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Требования к структурированной кабельной системе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_Toc506377450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8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1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4.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Состав структурированной кабельной системы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_Toc506377451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8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2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5.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Подсистема рабочего места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_Toc506377452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8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3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6.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Горизонтальная подсистема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_Toc506377453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8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4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7.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Административная подсистема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_Toc506377454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8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5" w:history="1">
        <w:r w:rsidR="008E488D" w:rsidRPr="0050010A">
          <w:rPr>
            <w:rStyle w:val="a4"/>
            <w:rFonts w:ascii="Times New Roman" w:eastAsia="SimSun" w:hAnsi="Times New Roman"/>
            <w:noProof/>
          </w:rPr>
          <w:t>8.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Телекоммуникационный монтажный шкаф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_Toc506377455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9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6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9.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Требования к проектной документации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_Toc506377456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9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7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10.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Требования к организации работ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_Toc506377457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9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12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8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Раздел 3. Техническое задание</w:t>
        </w:r>
        <w:r w:rsidR="008E488D" w:rsidRPr="0050010A">
          <w:rPr>
            <w:rStyle w:val="a4"/>
            <w:rFonts w:ascii="Times New Roman" w:eastAsia="SimSun" w:hAnsi="Times New Roman"/>
            <w:noProof/>
          </w:rPr>
          <w:t xml:space="preserve"> </w:t>
        </w:r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 xml:space="preserve">на создание системы контроля и управления доступом (СКУД) в рамках </w:t>
        </w:r>
        <w:r w:rsidR="00DF4C19" w:rsidRPr="00DF4C19">
          <w:rPr>
            <w:rStyle w:val="a4"/>
            <w:rFonts w:ascii="Times New Roman" w:eastAsia="SimSun" w:hAnsi="Times New Roman"/>
            <w:b/>
            <w:noProof/>
          </w:rPr>
          <w:t xml:space="preserve">строительства объекта: « Современный сортировочный комплекс ТБО </w:t>
        </w:r>
        <w:r w:rsidR="00DF4C19" w:rsidRPr="00DF4C19">
          <w:rPr>
            <w:rStyle w:val="a4"/>
            <w:rFonts w:ascii="Times New Roman" w:eastAsia="SimSun" w:hAnsi="Times New Roman"/>
            <w:b/>
            <w:noProof/>
          </w:rPr>
          <w:lastRenderedPageBreak/>
          <w:t>расположенный на территории действующего полигона твёрдых бытовых отходов «МАГ-1», расположенный по адресу Нижегородская область, г. Дзержинск, ш. Московское 56.</w:t>
        </w:r>
        <w:r w:rsidR="00DF4C19">
          <w:rPr>
            <w:rStyle w:val="a4"/>
            <w:rFonts w:ascii="Times New Roman" w:eastAsia="SimSun" w:hAnsi="Times New Roman"/>
            <w:b/>
            <w:noProof/>
          </w:rPr>
          <w:t>»</w:t>
        </w:r>
        <w:r w:rsidR="008E488D" w:rsidRPr="0050010A">
          <w:rPr>
            <w:rStyle w:val="a4"/>
            <w:rFonts w:ascii="Times New Roman" w:eastAsia="SimSun" w:hAnsi="Times New Roman"/>
            <w:b/>
            <w:i/>
            <w:noProof/>
          </w:rPr>
          <w:t>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_Toc506377458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10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59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1.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Назначение и цели работ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_Toc506377459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10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60" w:history="1">
        <w:r w:rsidR="008E488D" w:rsidRPr="0050010A">
          <w:rPr>
            <w:rStyle w:val="a4"/>
            <w:rFonts w:ascii="Times New Roman" w:eastAsia="SimSun" w:hAnsi="Times New Roman"/>
            <w:noProof/>
            <w:kern w:val="28"/>
          </w:rPr>
          <w:t>2.</w:t>
        </w:r>
        <w:r w:rsidR="008E488D" w:rsidRPr="0050010A">
          <w:rPr>
            <w:rStyle w:val="a4"/>
            <w:rFonts w:ascii="Times New Roman" w:eastAsia="SimSun" w:hAnsi="Times New Roman"/>
            <w:b/>
            <w:noProof/>
            <w:kern w:val="28"/>
          </w:rPr>
          <w:t>Требования к СКУД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_Toc506377460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10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61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3.Техническая часть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_Toc506377461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10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62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4.Программная часть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_Toc506377462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10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63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5. Приемосдаточные испытания.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_Toc506377463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11</w:t>
        </w:r>
        <w:r w:rsidR="008E488D">
          <w:rPr>
            <w:noProof/>
            <w:webHidden/>
          </w:rPr>
          <w:fldChar w:fldCharType="end"/>
        </w:r>
      </w:hyperlink>
    </w:p>
    <w:p w:rsidR="008E488D" w:rsidRDefault="004D2975">
      <w:pPr>
        <w:pStyle w:val="25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506377464" w:history="1">
        <w:r w:rsidR="008E488D" w:rsidRPr="0050010A">
          <w:rPr>
            <w:rStyle w:val="a4"/>
            <w:rFonts w:ascii="Times New Roman" w:eastAsia="SimSun" w:hAnsi="Times New Roman"/>
            <w:b/>
            <w:noProof/>
          </w:rPr>
          <w:t>6. Дополнительные условия.</w:t>
        </w:r>
        <w:r w:rsidR="008E488D">
          <w:rPr>
            <w:noProof/>
            <w:webHidden/>
          </w:rPr>
          <w:tab/>
        </w:r>
        <w:r w:rsidR="008E488D">
          <w:rPr>
            <w:noProof/>
            <w:webHidden/>
          </w:rPr>
          <w:fldChar w:fldCharType="begin"/>
        </w:r>
        <w:r w:rsidR="008E488D">
          <w:rPr>
            <w:noProof/>
            <w:webHidden/>
          </w:rPr>
          <w:instrText xml:space="preserve"> PAGEREF _Toc506377464 \h </w:instrText>
        </w:r>
        <w:r w:rsidR="008E488D">
          <w:rPr>
            <w:noProof/>
            <w:webHidden/>
          </w:rPr>
        </w:r>
        <w:r w:rsidR="008E488D">
          <w:rPr>
            <w:noProof/>
            <w:webHidden/>
          </w:rPr>
          <w:fldChar w:fldCharType="separate"/>
        </w:r>
        <w:r w:rsidR="00EF2337">
          <w:rPr>
            <w:noProof/>
            <w:webHidden/>
          </w:rPr>
          <w:t>11</w:t>
        </w:r>
        <w:r w:rsidR="008E488D">
          <w:rPr>
            <w:noProof/>
            <w:webHidden/>
          </w:rPr>
          <w:fldChar w:fldCharType="end"/>
        </w:r>
      </w:hyperlink>
    </w:p>
    <w:p w:rsidR="00DB1FA9" w:rsidRDefault="00DB1FA9">
      <w:r>
        <w:rPr>
          <w:b/>
          <w:bCs/>
        </w:rPr>
        <w:fldChar w:fldCharType="end"/>
      </w:r>
    </w:p>
    <w:p w:rsidR="00DB1FA9" w:rsidRPr="00DB1FA9" w:rsidRDefault="00DB1FA9" w:rsidP="00DB1FA9">
      <w:pPr>
        <w:pStyle w:val="a3"/>
        <w:shd w:val="clear" w:color="auto" w:fill="FFFFFF"/>
        <w:spacing w:before="240" w:beforeAutospacing="0" w:after="240" w:afterAutospacing="0"/>
        <w:jc w:val="both"/>
        <w:outlineLvl w:val="0"/>
        <w:rPr>
          <w:rFonts w:ascii="Times New Roman" w:hAnsi="Times New Roman"/>
          <w:b/>
          <w:i/>
          <w:color w:val="222222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bookmarkStart w:id="1" w:name="_Toc506377434"/>
      <w:r w:rsidR="005B7371" w:rsidRPr="00EE58D2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Pr="00EE58D2">
        <w:rPr>
          <w:rFonts w:ascii="Times New Roman" w:hAnsi="Times New Roman"/>
          <w:b/>
          <w:sz w:val="24"/>
          <w:szCs w:val="24"/>
        </w:rPr>
        <w:t>1. Техническое</w:t>
      </w:r>
      <w:r w:rsidR="004D2A28" w:rsidRPr="00E415BD">
        <w:rPr>
          <w:rFonts w:ascii="Times New Roman" w:hAnsi="Times New Roman"/>
          <w:b/>
          <w:sz w:val="24"/>
          <w:szCs w:val="24"/>
        </w:rPr>
        <w:t xml:space="preserve"> задание</w:t>
      </w:r>
      <w:r w:rsidR="005B7371">
        <w:rPr>
          <w:rFonts w:ascii="Times New Roman" w:hAnsi="Times New Roman"/>
          <w:sz w:val="24"/>
          <w:szCs w:val="24"/>
        </w:rPr>
        <w:t xml:space="preserve"> </w:t>
      </w:r>
      <w:r w:rsidR="004D2A28" w:rsidRPr="00E415BD">
        <w:rPr>
          <w:rFonts w:ascii="Times New Roman" w:hAnsi="Times New Roman"/>
          <w:b/>
          <w:sz w:val="24"/>
          <w:szCs w:val="24"/>
        </w:rPr>
        <w:t xml:space="preserve">на создание системы охранного </w:t>
      </w:r>
      <w:r w:rsidR="004D2A28" w:rsidRPr="00EE58D2">
        <w:rPr>
          <w:rFonts w:ascii="Times New Roman" w:hAnsi="Times New Roman"/>
          <w:b/>
          <w:sz w:val="24"/>
          <w:szCs w:val="24"/>
        </w:rPr>
        <w:t>видеонаблюдения в рамках</w:t>
      </w:r>
      <w:r w:rsidR="005B7371" w:rsidRPr="00EE58D2">
        <w:rPr>
          <w:rFonts w:ascii="Times New Roman" w:hAnsi="Times New Roman"/>
          <w:b/>
          <w:sz w:val="24"/>
          <w:szCs w:val="24"/>
        </w:rPr>
        <w:t xml:space="preserve"> </w:t>
      </w:r>
      <w:r w:rsidR="00DF4C19" w:rsidRPr="00DF4C19">
        <w:rPr>
          <w:rFonts w:ascii="Times New Roman" w:hAnsi="Times New Roman"/>
          <w:b/>
          <w:sz w:val="24"/>
          <w:szCs w:val="24"/>
        </w:rPr>
        <w:t>строительства объекта: « Современный сортировочный комплекс ТБО расположенный на территории действующего полигона твёрдых бытовых отходов «МАГ-1», расположенный по адресу Нижегородская область, г. Дзержинск, ш. Московское 56.</w:t>
      </w:r>
      <w:r w:rsidR="00DF4C19">
        <w:rPr>
          <w:rFonts w:ascii="Times New Roman" w:hAnsi="Times New Roman"/>
          <w:b/>
          <w:sz w:val="24"/>
          <w:szCs w:val="24"/>
        </w:rPr>
        <w:t>»</w:t>
      </w:r>
      <w:bookmarkEnd w:id="1"/>
    </w:p>
    <w:p w:rsidR="004D2A28" w:rsidRPr="00E415BD" w:rsidRDefault="004D2A28" w:rsidP="00DB1FA9">
      <w:pPr>
        <w:pStyle w:val="1"/>
        <w:rPr>
          <w:rFonts w:ascii="Times New Roman" w:hAnsi="Times New Roman"/>
          <w:b/>
          <w:sz w:val="24"/>
          <w:szCs w:val="24"/>
        </w:rPr>
      </w:pPr>
    </w:p>
    <w:p w:rsidR="004D2A28" w:rsidRPr="00E415BD" w:rsidRDefault="004D2A28" w:rsidP="005B7371">
      <w:pPr>
        <w:pStyle w:val="2"/>
        <w:rPr>
          <w:rFonts w:ascii="Times New Roman" w:hAnsi="Times New Roman"/>
          <w:b/>
        </w:rPr>
      </w:pPr>
      <w:bookmarkStart w:id="2" w:name="_Toc506377435"/>
      <w:r w:rsidRPr="00E415BD">
        <w:rPr>
          <w:rFonts w:ascii="Times New Roman" w:hAnsi="Times New Roman"/>
          <w:b/>
        </w:rPr>
        <w:t>1. Общие сведения.</w:t>
      </w:r>
      <w:bookmarkEnd w:id="2"/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1.1 Система охранного видеонаблюдения предназначена для визуального наблюдения и регистрации событий для дальнейшего просмотра изображений охраняемых зон объекта. 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1.2. Система охранного видеонаблюдения должна обеспечивать:</w:t>
      </w:r>
    </w:p>
    <w:p w:rsidR="006D4159" w:rsidRPr="006D4159" w:rsidRDefault="006D4159" w:rsidP="006D4159">
      <w:pPr>
        <w:spacing w:after="0" w:line="240" w:lineRule="auto"/>
        <w:jc w:val="both"/>
        <w:rPr>
          <w:rFonts w:ascii="Times New Roman" w:hAnsi="Times New Roman"/>
        </w:rPr>
      </w:pPr>
      <w:r w:rsidRPr="006D4159">
        <w:rPr>
          <w:rFonts w:ascii="Times New Roman" w:hAnsi="Times New Roman"/>
        </w:rPr>
        <w:t xml:space="preserve">-Круглосуточный визуальный контроль оперативной обстановки в здании и </w:t>
      </w:r>
      <w:proofErr w:type="gramStart"/>
      <w:r w:rsidRPr="006D4159">
        <w:rPr>
          <w:rFonts w:ascii="Times New Roman" w:hAnsi="Times New Roman"/>
        </w:rPr>
        <w:t>на</w:t>
      </w:r>
      <w:proofErr w:type="gramEnd"/>
      <w:r w:rsidRPr="006D4159">
        <w:rPr>
          <w:rFonts w:ascii="Times New Roman" w:hAnsi="Times New Roman"/>
        </w:rPr>
        <w:t xml:space="preserve"> прилегающей</w:t>
      </w:r>
    </w:p>
    <w:p w:rsidR="006D4159" w:rsidRDefault="006D4159" w:rsidP="006D4159">
      <w:pPr>
        <w:spacing w:after="0" w:line="240" w:lineRule="auto"/>
        <w:jc w:val="both"/>
        <w:rPr>
          <w:rFonts w:ascii="Times New Roman" w:hAnsi="Times New Roman"/>
        </w:rPr>
      </w:pPr>
      <w:r w:rsidRPr="006D4159">
        <w:rPr>
          <w:rFonts w:ascii="Times New Roman" w:hAnsi="Times New Roman"/>
        </w:rPr>
        <w:t xml:space="preserve">территории, </w:t>
      </w:r>
      <w:proofErr w:type="gramStart"/>
      <w:r w:rsidRPr="006D4159">
        <w:rPr>
          <w:rFonts w:ascii="Times New Roman" w:hAnsi="Times New Roman"/>
        </w:rPr>
        <w:t>контроль за</w:t>
      </w:r>
      <w:proofErr w:type="gramEnd"/>
      <w:r w:rsidRPr="006D4159">
        <w:rPr>
          <w:rFonts w:ascii="Times New Roman" w:hAnsi="Times New Roman"/>
        </w:rPr>
        <w:t xml:space="preserve"> действиями персонала и посетителей;</w:t>
      </w:r>
    </w:p>
    <w:p w:rsidR="004D2A28" w:rsidRPr="00E415BD" w:rsidRDefault="004D2A28" w:rsidP="006D4159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-Регистраций изображений с установленных видеокамер;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-Режим видео охраны (</w:t>
      </w:r>
      <w:proofErr w:type="spellStart"/>
      <w:r w:rsidRPr="00E415BD">
        <w:rPr>
          <w:rFonts w:ascii="Times New Roman" w:hAnsi="Times New Roman"/>
        </w:rPr>
        <w:t>детекция</w:t>
      </w:r>
      <w:proofErr w:type="spellEnd"/>
      <w:r w:rsidRPr="00E415BD">
        <w:rPr>
          <w:rFonts w:ascii="Times New Roman" w:hAnsi="Times New Roman"/>
        </w:rPr>
        <w:t xml:space="preserve"> активности в зоне действия видеокамеры);</w:t>
      </w:r>
    </w:p>
    <w:p w:rsidR="004D2A28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-Возможность трансляции видеокадров с выбранных камер по локальной сети.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</w:p>
    <w:p w:rsidR="004D2A28" w:rsidRPr="00E415BD" w:rsidRDefault="004D2A28" w:rsidP="005B7371">
      <w:pPr>
        <w:pStyle w:val="2"/>
        <w:rPr>
          <w:rFonts w:ascii="Times New Roman" w:hAnsi="Times New Roman"/>
          <w:b/>
        </w:rPr>
      </w:pPr>
      <w:bookmarkStart w:id="3" w:name="_Toc506377436"/>
      <w:r w:rsidRPr="00E415BD">
        <w:rPr>
          <w:rFonts w:ascii="Times New Roman" w:hAnsi="Times New Roman"/>
          <w:b/>
        </w:rPr>
        <w:t xml:space="preserve">2. </w:t>
      </w:r>
      <w:r>
        <w:rPr>
          <w:rFonts w:ascii="Times New Roman" w:hAnsi="Times New Roman"/>
          <w:b/>
        </w:rPr>
        <w:t>Требования к оказываемым услугам и основным функциям</w:t>
      </w:r>
      <w:r w:rsidRPr="00E415BD">
        <w:rPr>
          <w:rFonts w:ascii="Times New Roman" w:hAnsi="Times New Roman"/>
          <w:b/>
        </w:rPr>
        <w:t xml:space="preserve"> системы.</w:t>
      </w:r>
      <w:bookmarkEnd w:id="3"/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2.1. Запись. Система должна осуществлять круглосуточную запись видеоинформации с указанием номера видеокамеры, даты и времени.</w:t>
      </w:r>
    </w:p>
    <w:p w:rsidR="004D2A28" w:rsidRPr="00DB1FA9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2.2. Просмотр. Система должна предусматривать возможность просмотра текущего изображения с </w:t>
      </w:r>
      <w:r w:rsidRPr="00DB1FA9">
        <w:rPr>
          <w:rFonts w:ascii="Times New Roman" w:hAnsi="Times New Roman"/>
        </w:rPr>
        <w:t>видеокамер в любое время суток, без прерывания записи.</w:t>
      </w:r>
    </w:p>
    <w:p w:rsidR="004D2A28" w:rsidRPr="00DB1FA9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>2.3. Работа с видеоархивом. Система должна предусматривать возможность выполнения следующих действий параллельно процессу записи:</w:t>
      </w:r>
    </w:p>
    <w:p w:rsidR="004D2A28" w:rsidRPr="00DB1FA9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 xml:space="preserve"> • оперативный поиск и просмотр видеозаписи с заданной камеры за указанный временной интервал;</w:t>
      </w:r>
    </w:p>
    <w:p w:rsidR="004D2A28" w:rsidRPr="00DB1FA9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 xml:space="preserve"> • сохранение интересующего фрагмента видеозаписи на USB-карте памяти или по сети на жестком диске ПК оператора.</w:t>
      </w:r>
    </w:p>
    <w:p w:rsidR="004D2A28" w:rsidRPr="00DB1FA9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 xml:space="preserve">2.4. Зоны видеонаблюдения. Зоны видеонаблюдения системы должны максимально перекрывать территорию помещений (схемы размещения оборудования прилагаются в Приложении №1). </w:t>
      </w:r>
    </w:p>
    <w:p w:rsidR="004D2A28" w:rsidRPr="00DB1FA9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 xml:space="preserve">2.5. Ограничение доступа. Система должна предусматривать возможность входа по паролю для предотвращения несанкционированного к ее ресурсам и настройкам. </w:t>
      </w:r>
    </w:p>
    <w:p w:rsidR="004D2A28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>2.5. Система должна предусматривать возможность удаленного подключения с помощью клиентского рабочего места, установленного на персональном компьютере пользователя.</w:t>
      </w:r>
    </w:p>
    <w:p w:rsidR="00B6176E" w:rsidRPr="00DB1FA9" w:rsidRDefault="00B6176E" w:rsidP="004D2A2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2.6. Организация поста наблюдения в помещениях: Охраны АБК, </w:t>
      </w:r>
      <w:proofErr w:type="gramStart"/>
      <w:r>
        <w:rPr>
          <w:rFonts w:ascii="Times New Roman" w:hAnsi="Times New Roman"/>
        </w:rPr>
        <w:t>Конференц-зале</w:t>
      </w:r>
      <w:proofErr w:type="gramEnd"/>
      <w:r>
        <w:rPr>
          <w:rFonts w:ascii="Times New Roman" w:hAnsi="Times New Roman"/>
        </w:rPr>
        <w:t xml:space="preserve"> АБК и помещении диспетчерской Цеха.</w:t>
      </w:r>
    </w:p>
    <w:p w:rsidR="004D2A28" w:rsidRPr="00DB1FA9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</w:p>
    <w:p w:rsidR="004D2A28" w:rsidRPr="00E415BD" w:rsidRDefault="004D2A28" w:rsidP="005B7371">
      <w:pPr>
        <w:pStyle w:val="2"/>
        <w:rPr>
          <w:rFonts w:ascii="Times New Roman" w:hAnsi="Times New Roman"/>
          <w:b/>
        </w:rPr>
      </w:pPr>
      <w:bookmarkStart w:id="4" w:name="_Toc506377437"/>
      <w:r w:rsidRPr="00E415BD">
        <w:rPr>
          <w:rFonts w:ascii="Times New Roman" w:hAnsi="Times New Roman"/>
          <w:b/>
        </w:rPr>
        <w:t>3. Оборудование.</w:t>
      </w:r>
      <w:bookmarkEnd w:id="4"/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 3.1. </w:t>
      </w:r>
      <w:r>
        <w:rPr>
          <w:rFonts w:ascii="Times New Roman" w:hAnsi="Times New Roman"/>
        </w:rPr>
        <w:t>Видеосервер</w:t>
      </w:r>
      <w:r w:rsidRPr="00E415B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должен</w:t>
      </w:r>
      <w:r w:rsidRPr="00E415BD">
        <w:rPr>
          <w:rFonts w:ascii="Times New Roman" w:hAnsi="Times New Roman"/>
        </w:rPr>
        <w:t xml:space="preserve"> обеспечивать следующие функции: 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возможность подключения не менее </w:t>
      </w:r>
      <w:r w:rsidR="006D4159">
        <w:rPr>
          <w:rFonts w:ascii="Times New Roman" w:hAnsi="Times New Roman"/>
        </w:rPr>
        <w:t>30</w:t>
      </w:r>
      <w:r w:rsidRPr="00E415BD">
        <w:rPr>
          <w:rFonts w:ascii="Times New Roman" w:hAnsi="Times New Roman"/>
        </w:rPr>
        <w:t xml:space="preserve"> видеокамер;</w:t>
      </w:r>
    </w:p>
    <w:p w:rsidR="004D2A28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возможность подключения не менее </w:t>
      </w:r>
      <w:r w:rsidR="006D4159">
        <w:rPr>
          <w:rFonts w:ascii="Times New Roman" w:hAnsi="Times New Roman"/>
        </w:rPr>
        <w:t>21</w:t>
      </w:r>
      <w:r w:rsidRPr="00E415BD">
        <w:rPr>
          <w:rFonts w:ascii="Times New Roman" w:hAnsi="Times New Roman"/>
        </w:rPr>
        <w:t xml:space="preserve"> видеокамер</w:t>
      </w:r>
      <w:r w:rsidR="006D4159">
        <w:rPr>
          <w:rFonts w:ascii="Times New Roman" w:hAnsi="Times New Roman"/>
        </w:rPr>
        <w:t>ы</w:t>
      </w:r>
      <w:r w:rsidRPr="00E415BD">
        <w:rPr>
          <w:rFonts w:ascii="Times New Roman" w:hAnsi="Times New Roman"/>
        </w:rPr>
        <w:t xml:space="preserve"> с разделением на зоны наблюдения </w:t>
      </w:r>
      <w:r w:rsidR="006D4159">
        <w:rPr>
          <w:rFonts w:ascii="Times New Roman" w:hAnsi="Times New Roman"/>
        </w:rPr>
        <w:t>в производственном помещении цеха и навеса;</w:t>
      </w:r>
    </w:p>
    <w:p w:rsidR="006D4159" w:rsidRDefault="006D4159" w:rsidP="006D4159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возможность подключения не менее </w:t>
      </w:r>
      <w:r>
        <w:rPr>
          <w:rFonts w:ascii="Times New Roman" w:hAnsi="Times New Roman"/>
        </w:rPr>
        <w:t>9</w:t>
      </w:r>
      <w:r w:rsidRPr="00E415BD">
        <w:rPr>
          <w:rFonts w:ascii="Times New Roman" w:hAnsi="Times New Roman"/>
        </w:rPr>
        <w:t xml:space="preserve"> видеокамер с разделением на зоны наблюдения </w:t>
      </w:r>
      <w:r>
        <w:rPr>
          <w:rFonts w:ascii="Times New Roman" w:hAnsi="Times New Roman"/>
        </w:rPr>
        <w:t>в помещении АБК;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интерактивный поиск в видеоархиве: по дате, времени; 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резервное копирование – через USB-порт на </w:t>
      </w:r>
      <w:proofErr w:type="spellStart"/>
      <w:r w:rsidRPr="00E415BD">
        <w:rPr>
          <w:rFonts w:ascii="Times New Roman" w:hAnsi="Times New Roman"/>
        </w:rPr>
        <w:t>Flash</w:t>
      </w:r>
      <w:proofErr w:type="spellEnd"/>
      <w:r w:rsidRPr="00E415BD">
        <w:rPr>
          <w:rFonts w:ascii="Times New Roman" w:hAnsi="Times New Roman"/>
        </w:rPr>
        <w:t>-карту памяти;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 • защита учетной записи паролем; 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</w:t>
      </w:r>
      <w:r w:rsidR="006D4159">
        <w:rPr>
          <w:rFonts w:ascii="Times New Roman" w:hAnsi="Times New Roman"/>
        </w:rPr>
        <w:t>совокупный объём жестких</w:t>
      </w:r>
      <w:r w:rsidRPr="00E415BD">
        <w:rPr>
          <w:rFonts w:ascii="Times New Roman" w:hAnsi="Times New Roman"/>
        </w:rPr>
        <w:t xml:space="preserve"> диск</w:t>
      </w:r>
      <w:r w:rsidR="006D4159">
        <w:rPr>
          <w:rFonts w:ascii="Times New Roman" w:hAnsi="Times New Roman"/>
        </w:rPr>
        <w:t>ов должен вмещать архив видеозаписей ёмкостью не менее 30 суток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 xml:space="preserve">Характеристики </w:t>
      </w:r>
      <w:r w:rsidR="00DE636B" w:rsidRPr="00DB1FA9">
        <w:rPr>
          <w:rFonts w:ascii="Times New Roman" w:hAnsi="Times New Roman"/>
        </w:rPr>
        <w:t xml:space="preserve">видеосервера </w:t>
      </w:r>
      <w:r w:rsidRPr="00DB1FA9">
        <w:rPr>
          <w:rFonts w:ascii="Times New Roman" w:hAnsi="Times New Roman"/>
        </w:rPr>
        <w:t>указаны в приложении № 2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 3.2. Камеры. В системе должны быть применены сетевые камеры видеонаблюдения общее количество камер: не менее </w:t>
      </w:r>
      <w:r w:rsidR="006D4159">
        <w:rPr>
          <w:rFonts w:ascii="Times New Roman" w:hAnsi="Times New Roman"/>
        </w:rPr>
        <w:t>30</w:t>
      </w:r>
      <w:r w:rsidRPr="00E415BD">
        <w:rPr>
          <w:rFonts w:ascii="Times New Roman" w:hAnsi="Times New Roman"/>
        </w:rPr>
        <w:t xml:space="preserve">; 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lastRenderedPageBreak/>
        <w:t>3.2.1</w:t>
      </w:r>
      <w:proofErr w:type="gramStart"/>
      <w:r w:rsidRPr="00E415BD">
        <w:rPr>
          <w:rFonts w:ascii="Times New Roman" w:hAnsi="Times New Roman"/>
        </w:rPr>
        <w:t xml:space="preserve"> И</w:t>
      </w:r>
      <w:proofErr w:type="gramEnd"/>
      <w:r w:rsidRPr="00E415BD">
        <w:rPr>
          <w:rFonts w:ascii="Times New Roman" w:hAnsi="Times New Roman"/>
        </w:rPr>
        <w:t xml:space="preserve">з них на первом этаже </w:t>
      </w:r>
      <w:r w:rsidR="00DE636B">
        <w:rPr>
          <w:rFonts w:ascii="Times New Roman" w:hAnsi="Times New Roman"/>
        </w:rPr>
        <w:t>АБК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- уличная, высокого разрешения с ИК-подсветкой </w:t>
      </w:r>
      <w:proofErr w:type="gramStart"/>
      <w:r w:rsidRPr="00E415BD">
        <w:rPr>
          <w:rFonts w:ascii="Times New Roman" w:hAnsi="Times New Roman"/>
        </w:rPr>
        <w:t>–н</w:t>
      </w:r>
      <w:proofErr w:type="gramEnd"/>
      <w:r w:rsidRPr="00E415BD">
        <w:rPr>
          <w:rFonts w:ascii="Times New Roman" w:hAnsi="Times New Roman"/>
        </w:rPr>
        <w:t>е менее 2 шт.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- купольная, высокого разрешени</w:t>
      </w:r>
      <w:proofErr w:type="gramStart"/>
      <w:r w:rsidRPr="00E415BD">
        <w:rPr>
          <w:rFonts w:ascii="Times New Roman" w:hAnsi="Times New Roman"/>
        </w:rPr>
        <w:t>я-</w:t>
      </w:r>
      <w:proofErr w:type="gramEnd"/>
      <w:r w:rsidRPr="00E415BD">
        <w:rPr>
          <w:rFonts w:ascii="Times New Roman" w:hAnsi="Times New Roman"/>
        </w:rPr>
        <w:t xml:space="preserve"> не менее </w:t>
      </w:r>
      <w:r w:rsidR="00DE636B">
        <w:rPr>
          <w:rFonts w:ascii="Times New Roman" w:hAnsi="Times New Roman"/>
        </w:rPr>
        <w:t>3</w:t>
      </w:r>
      <w:r w:rsidRPr="00E415BD">
        <w:rPr>
          <w:rFonts w:ascii="Times New Roman" w:hAnsi="Times New Roman"/>
        </w:rPr>
        <w:t xml:space="preserve"> шт.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3.2.2</w:t>
      </w:r>
      <w:proofErr w:type="gramStart"/>
      <w:r w:rsidRPr="00E415BD">
        <w:rPr>
          <w:rFonts w:ascii="Times New Roman" w:hAnsi="Times New Roman"/>
        </w:rPr>
        <w:t xml:space="preserve"> Н</w:t>
      </w:r>
      <w:proofErr w:type="gramEnd"/>
      <w:r w:rsidRPr="00E415BD">
        <w:rPr>
          <w:rFonts w:ascii="Times New Roman" w:hAnsi="Times New Roman"/>
        </w:rPr>
        <w:t xml:space="preserve">а </w:t>
      </w:r>
      <w:r w:rsidR="00DE636B">
        <w:rPr>
          <w:rFonts w:ascii="Times New Roman" w:hAnsi="Times New Roman"/>
        </w:rPr>
        <w:t xml:space="preserve">втором </w:t>
      </w:r>
      <w:r w:rsidR="008B2EE5" w:rsidRPr="00E415BD">
        <w:rPr>
          <w:rFonts w:ascii="Times New Roman" w:hAnsi="Times New Roman"/>
        </w:rPr>
        <w:t>этаже АБК</w:t>
      </w:r>
    </w:p>
    <w:p w:rsidR="004D2A28" w:rsidRPr="00E415BD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- купольная, высокого разрешени</w:t>
      </w:r>
      <w:proofErr w:type="gramStart"/>
      <w:r w:rsidRPr="00E415BD">
        <w:rPr>
          <w:rFonts w:ascii="Times New Roman" w:hAnsi="Times New Roman"/>
        </w:rPr>
        <w:t>я-</w:t>
      </w:r>
      <w:proofErr w:type="gramEnd"/>
      <w:r w:rsidRPr="00E415BD">
        <w:rPr>
          <w:rFonts w:ascii="Times New Roman" w:hAnsi="Times New Roman"/>
        </w:rPr>
        <w:t xml:space="preserve"> не менее </w:t>
      </w:r>
      <w:r w:rsidR="009D4D7E">
        <w:rPr>
          <w:rFonts w:ascii="Times New Roman" w:hAnsi="Times New Roman"/>
        </w:rPr>
        <w:t>4</w:t>
      </w:r>
      <w:r w:rsidRPr="00E415BD">
        <w:rPr>
          <w:rFonts w:ascii="Times New Roman" w:hAnsi="Times New Roman"/>
        </w:rPr>
        <w:t xml:space="preserve"> шт.</w:t>
      </w:r>
    </w:p>
    <w:p w:rsidR="004D2A28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Характеристики камер указаны в приложении №3.</w:t>
      </w:r>
    </w:p>
    <w:p w:rsidR="009D4D7E" w:rsidRDefault="009D4D7E" w:rsidP="009D4D7E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3.2.</w:t>
      </w:r>
      <w:r>
        <w:rPr>
          <w:rFonts w:ascii="Times New Roman" w:hAnsi="Times New Roman"/>
        </w:rPr>
        <w:t>3</w:t>
      </w:r>
      <w:proofErr w:type="gramStart"/>
      <w:r w:rsidRPr="00E415B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помещении цеха</w:t>
      </w:r>
    </w:p>
    <w:p w:rsidR="009D4D7E" w:rsidRPr="00E415BD" w:rsidRDefault="009D4D7E" w:rsidP="009D4D7E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- уличная, высокого разрешения с ИК-подсветкой </w:t>
      </w:r>
      <w:proofErr w:type="gramStart"/>
      <w:r w:rsidRPr="00E415BD">
        <w:rPr>
          <w:rFonts w:ascii="Times New Roman" w:hAnsi="Times New Roman"/>
        </w:rPr>
        <w:t>–н</w:t>
      </w:r>
      <w:proofErr w:type="gramEnd"/>
      <w:r w:rsidRPr="00E415BD">
        <w:rPr>
          <w:rFonts w:ascii="Times New Roman" w:hAnsi="Times New Roman"/>
        </w:rPr>
        <w:t xml:space="preserve">е менее </w:t>
      </w:r>
      <w:r>
        <w:rPr>
          <w:rFonts w:ascii="Times New Roman" w:hAnsi="Times New Roman"/>
        </w:rPr>
        <w:t>4</w:t>
      </w:r>
      <w:r w:rsidRPr="00E415BD">
        <w:rPr>
          <w:rFonts w:ascii="Times New Roman" w:hAnsi="Times New Roman"/>
        </w:rPr>
        <w:t xml:space="preserve"> шт.</w:t>
      </w:r>
    </w:p>
    <w:p w:rsidR="009D4D7E" w:rsidRDefault="009D4D7E" w:rsidP="009D4D7E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- купольная, высокого разрешени</w:t>
      </w:r>
      <w:proofErr w:type="gramStart"/>
      <w:r w:rsidRPr="00E415BD">
        <w:rPr>
          <w:rFonts w:ascii="Times New Roman" w:hAnsi="Times New Roman"/>
        </w:rPr>
        <w:t>я-</w:t>
      </w:r>
      <w:proofErr w:type="gramEnd"/>
      <w:r w:rsidRPr="00E415BD">
        <w:rPr>
          <w:rFonts w:ascii="Times New Roman" w:hAnsi="Times New Roman"/>
        </w:rPr>
        <w:t xml:space="preserve"> не менее </w:t>
      </w:r>
      <w:r>
        <w:rPr>
          <w:rFonts w:ascii="Times New Roman" w:hAnsi="Times New Roman"/>
        </w:rPr>
        <w:t>8</w:t>
      </w:r>
      <w:r w:rsidRPr="00E415BD">
        <w:rPr>
          <w:rFonts w:ascii="Times New Roman" w:hAnsi="Times New Roman"/>
        </w:rPr>
        <w:t xml:space="preserve"> шт.</w:t>
      </w:r>
    </w:p>
    <w:p w:rsidR="009D4D7E" w:rsidRDefault="009D4D7E" w:rsidP="009D4D7E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3.2.</w:t>
      </w:r>
      <w:r>
        <w:rPr>
          <w:rFonts w:ascii="Times New Roman" w:hAnsi="Times New Roman"/>
        </w:rPr>
        <w:t>3</w:t>
      </w:r>
      <w:proofErr w:type="gramStart"/>
      <w:r w:rsidRPr="00E415B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помещении навеса</w:t>
      </w:r>
    </w:p>
    <w:p w:rsidR="009D4D7E" w:rsidRPr="00DB1FA9" w:rsidRDefault="009D4D7E" w:rsidP="009D4D7E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 xml:space="preserve">- уличная, высокого разрешения с ИК-подсветкой </w:t>
      </w:r>
      <w:proofErr w:type="gramStart"/>
      <w:r w:rsidRPr="00DB1FA9">
        <w:rPr>
          <w:rFonts w:ascii="Times New Roman" w:hAnsi="Times New Roman"/>
        </w:rPr>
        <w:t>–н</w:t>
      </w:r>
      <w:proofErr w:type="gramEnd"/>
      <w:r w:rsidRPr="00DB1FA9">
        <w:rPr>
          <w:rFonts w:ascii="Times New Roman" w:hAnsi="Times New Roman"/>
        </w:rPr>
        <w:t>е менее 5 шт.</w:t>
      </w:r>
    </w:p>
    <w:p w:rsidR="009D4D7E" w:rsidRPr="00DB1FA9" w:rsidRDefault="009D4D7E" w:rsidP="009D4D7E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>- купольная, высокого разрешени</w:t>
      </w:r>
      <w:proofErr w:type="gramStart"/>
      <w:r w:rsidRPr="00DB1FA9">
        <w:rPr>
          <w:rFonts w:ascii="Times New Roman" w:hAnsi="Times New Roman"/>
        </w:rPr>
        <w:t>я-</w:t>
      </w:r>
      <w:proofErr w:type="gramEnd"/>
      <w:r w:rsidRPr="00DB1FA9">
        <w:rPr>
          <w:rFonts w:ascii="Times New Roman" w:hAnsi="Times New Roman"/>
        </w:rPr>
        <w:t xml:space="preserve"> не менее 4 шт.</w:t>
      </w:r>
    </w:p>
    <w:p w:rsidR="009D4D7E" w:rsidRPr="00DB1FA9" w:rsidRDefault="009D4D7E" w:rsidP="009D4D7E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>Характеристики камер указаны в приложении №3.</w:t>
      </w:r>
    </w:p>
    <w:p w:rsidR="004D2A28" w:rsidRDefault="004D2A28" w:rsidP="004D2A28">
      <w:pPr>
        <w:spacing w:after="0" w:line="240" w:lineRule="auto"/>
        <w:jc w:val="both"/>
        <w:rPr>
          <w:rFonts w:ascii="Times New Roman" w:hAnsi="Times New Roman"/>
        </w:rPr>
      </w:pPr>
      <w:r w:rsidRPr="00DB1FA9">
        <w:rPr>
          <w:rFonts w:ascii="Times New Roman" w:hAnsi="Times New Roman"/>
        </w:rPr>
        <w:t>3.3 Источник бесперебойного питания (выходное напряжение не менее 220 В, активная мощность Не менее 600 Вт, встроенный стабилизатор, входное (сетевое) напряжение не уже 170—270 В,</w:t>
      </w:r>
      <w:r w:rsidRPr="00E415BD">
        <w:rPr>
          <w:rFonts w:ascii="Times New Roman" w:hAnsi="Times New Roman"/>
        </w:rPr>
        <w:t xml:space="preserve"> защита от всплесков напряжения, защита от перегрузки, количество выходных разъемов не менее 4 </w:t>
      </w:r>
      <w:proofErr w:type="spellStart"/>
      <w:proofErr w:type="gramStart"/>
      <w:r w:rsidRPr="00E415BD">
        <w:rPr>
          <w:rFonts w:ascii="Times New Roman" w:hAnsi="Times New Roman"/>
        </w:rPr>
        <w:t>шт</w:t>
      </w:r>
      <w:proofErr w:type="spellEnd"/>
      <w:proofErr w:type="gramEnd"/>
      <w:r w:rsidRPr="00E415BD">
        <w:rPr>
          <w:rFonts w:ascii="Times New Roman" w:hAnsi="Times New Roman"/>
        </w:rPr>
        <w:t>) – не менее 2 шт</w:t>
      </w:r>
      <w:r w:rsidR="001B192F">
        <w:rPr>
          <w:rFonts w:ascii="Times New Roman" w:hAnsi="Times New Roman"/>
        </w:rPr>
        <w:t>.</w:t>
      </w:r>
      <w:r w:rsidRPr="00E415BD">
        <w:rPr>
          <w:rFonts w:ascii="Times New Roman" w:hAnsi="Times New Roman"/>
        </w:rPr>
        <w:t>;</w:t>
      </w:r>
    </w:p>
    <w:p w:rsidR="001B192F" w:rsidRDefault="001B192F" w:rsidP="004D2A28">
      <w:pPr>
        <w:spacing w:after="0" w:line="240" w:lineRule="auto"/>
        <w:jc w:val="both"/>
        <w:rPr>
          <w:rFonts w:ascii="Times New Roman" w:hAnsi="Times New Roman"/>
        </w:rPr>
      </w:pPr>
    </w:p>
    <w:p w:rsidR="001B192F" w:rsidRPr="00E415BD" w:rsidRDefault="001B192F" w:rsidP="005B7371">
      <w:pPr>
        <w:pStyle w:val="2"/>
        <w:rPr>
          <w:rFonts w:ascii="Times New Roman" w:hAnsi="Times New Roman"/>
          <w:b/>
        </w:rPr>
      </w:pPr>
      <w:bookmarkStart w:id="5" w:name="_Toc506377438"/>
      <w:r w:rsidRPr="00E415BD">
        <w:rPr>
          <w:rFonts w:ascii="Times New Roman" w:hAnsi="Times New Roman"/>
          <w:b/>
        </w:rPr>
        <w:t>4. Указания по монтажу системы охранного видеонаблюдения</w:t>
      </w:r>
      <w:bookmarkEnd w:id="5"/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Наружные стационарные камеры устана</w:t>
      </w:r>
      <w:r>
        <w:rPr>
          <w:rFonts w:ascii="Times New Roman" w:hAnsi="Times New Roman"/>
        </w:rPr>
        <w:t xml:space="preserve">вливаются на высоте </w:t>
      </w:r>
      <w:r w:rsidR="00B6176E">
        <w:rPr>
          <w:rFonts w:ascii="Times New Roman" w:hAnsi="Times New Roman"/>
        </w:rPr>
        <w:t>от 15 до 20 метров</w:t>
      </w:r>
      <w:r w:rsidRPr="00E415BD">
        <w:rPr>
          <w:rFonts w:ascii="Times New Roman" w:hAnsi="Times New Roman"/>
        </w:rPr>
        <w:t xml:space="preserve"> от уровня земли.</w:t>
      </w:r>
    </w:p>
    <w:p w:rsidR="001B192F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Видеокамеры, размещаемые внутри здания, монтируются</w:t>
      </w:r>
      <w:r>
        <w:rPr>
          <w:rFonts w:ascii="Times New Roman" w:hAnsi="Times New Roman"/>
        </w:rPr>
        <w:t>:</w:t>
      </w:r>
    </w:p>
    <w:p w:rsidR="001B192F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внутри помещений цеха и навеса – не менее 1</w:t>
      </w:r>
      <w:r w:rsidR="00DB1FA9">
        <w:rPr>
          <w:rFonts w:ascii="Times New Roman" w:hAnsi="Times New Roman"/>
        </w:rPr>
        <w:t xml:space="preserve">5 </w:t>
      </w:r>
      <w:r>
        <w:rPr>
          <w:rFonts w:ascii="Times New Roman" w:hAnsi="Times New Roman"/>
        </w:rPr>
        <w:t>метров от уровня пола;</w:t>
      </w:r>
    </w:p>
    <w:p w:rsidR="001B192F" w:rsidRPr="00E415BD" w:rsidRDefault="001B192F" w:rsidP="001B192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внутри помещений АБК </w:t>
      </w:r>
      <w:r w:rsidRPr="00E415BD">
        <w:rPr>
          <w:rFonts w:ascii="Times New Roman" w:hAnsi="Times New Roman"/>
        </w:rPr>
        <w:t xml:space="preserve">в конструкцию подвесного потолка </w:t>
      </w:r>
      <w:proofErr w:type="gramStart"/>
      <w:r w:rsidRPr="00E415BD">
        <w:rPr>
          <w:rFonts w:ascii="Times New Roman" w:hAnsi="Times New Roman"/>
        </w:rPr>
        <w:t>помещения</w:t>
      </w:r>
      <w:proofErr w:type="gramEnd"/>
      <w:r w:rsidRPr="00E415BD">
        <w:rPr>
          <w:rFonts w:ascii="Times New Roman" w:hAnsi="Times New Roman"/>
        </w:rPr>
        <w:t xml:space="preserve"> в которых устанавливаются камеры.</w:t>
      </w:r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Линии, соединяющие камеры с </w:t>
      </w:r>
      <w:r>
        <w:rPr>
          <w:rFonts w:ascii="Times New Roman" w:hAnsi="Times New Roman"/>
        </w:rPr>
        <w:t>видеосервером</w:t>
      </w:r>
      <w:r w:rsidRPr="00E415BD">
        <w:rPr>
          <w:rFonts w:ascii="Times New Roman" w:hAnsi="Times New Roman"/>
        </w:rPr>
        <w:t xml:space="preserve"> выполнить кабелем:</w:t>
      </w:r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Кабель «витая пара», экранированная </w:t>
      </w:r>
      <w:r>
        <w:rPr>
          <w:rFonts w:ascii="Times New Roman" w:hAnsi="Times New Roman"/>
          <w:lang w:val="en-US"/>
        </w:rPr>
        <w:t>F</w:t>
      </w:r>
      <w:r>
        <w:rPr>
          <w:rFonts w:ascii="Times New Roman" w:hAnsi="Times New Roman"/>
        </w:rPr>
        <w:t xml:space="preserve">TP, категория не ниже </w:t>
      </w:r>
      <w:r w:rsidRPr="00E415BD">
        <w:rPr>
          <w:rFonts w:ascii="Times New Roman" w:hAnsi="Times New Roman"/>
        </w:rPr>
        <w:t>5.</w:t>
      </w:r>
    </w:p>
    <w:p w:rsidR="001B192F" w:rsidRPr="00E415BD" w:rsidRDefault="001B192F" w:rsidP="005B7371">
      <w:pPr>
        <w:pStyle w:val="2"/>
        <w:rPr>
          <w:rFonts w:ascii="Times New Roman" w:hAnsi="Times New Roman"/>
          <w:b/>
        </w:rPr>
      </w:pPr>
      <w:bookmarkStart w:id="6" w:name="_Toc506377439"/>
      <w:r w:rsidRPr="00E415BD">
        <w:rPr>
          <w:rFonts w:ascii="Times New Roman" w:hAnsi="Times New Roman"/>
          <w:b/>
        </w:rPr>
        <w:t>5. Электропитание</w:t>
      </w:r>
      <w:bookmarkEnd w:id="6"/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Основное электропитание СВН предусматривается от сети переменного тока частотой 50 Гц с номинальным напряжением 220В первой категории надежности электроснабжения, согласно правилам устройства электроустановок.</w:t>
      </w:r>
    </w:p>
    <w:p w:rsidR="001B192F" w:rsidRPr="00E415BD" w:rsidRDefault="001B192F" w:rsidP="001B192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Электропитание производится от электрощита указанным заказчиком. В комплексе предусматривается резервное электропитание, которое обеспечивается за счет резервированных источников питания.</w:t>
      </w:r>
    </w:p>
    <w:p w:rsidR="001B192F" w:rsidRPr="00E415BD" w:rsidRDefault="001B192F" w:rsidP="004D2A28">
      <w:pPr>
        <w:spacing w:after="0" w:line="240" w:lineRule="auto"/>
        <w:jc w:val="both"/>
        <w:rPr>
          <w:rFonts w:ascii="Times New Roman" w:hAnsi="Times New Roman"/>
        </w:rPr>
      </w:pPr>
    </w:p>
    <w:p w:rsidR="001B192F" w:rsidRPr="00E415BD" w:rsidRDefault="001B192F" w:rsidP="005B7371">
      <w:pPr>
        <w:pStyle w:val="2"/>
        <w:rPr>
          <w:rFonts w:ascii="Times New Roman" w:hAnsi="Times New Roman"/>
          <w:b/>
        </w:rPr>
      </w:pPr>
      <w:bookmarkStart w:id="7" w:name="_Toc506377440"/>
      <w:r w:rsidRPr="00E415BD">
        <w:rPr>
          <w:rFonts w:ascii="Times New Roman" w:hAnsi="Times New Roman"/>
          <w:b/>
        </w:rPr>
        <w:t>6. Документация.</w:t>
      </w:r>
      <w:bookmarkEnd w:id="7"/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6.1. Заказчику должна быть предоставлена следующая документация:</w:t>
      </w:r>
    </w:p>
    <w:p w:rsidR="001B192F" w:rsidRPr="00E415BD" w:rsidRDefault="001B192F" w:rsidP="001B192F">
      <w:pPr>
        <w:spacing w:after="0" w:line="240" w:lineRule="auto"/>
        <w:rPr>
          <w:rFonts w:ascii="Times New Roman" w:hAnsi="Times New Roman"/>
        </w:rPr>
      </w:pPr>
      <w:r w:rsidRPr="00E415BD">
        <w:rPr>
          <w:rFonts w:ascii="Times New Roman" w:hAnsi="Times New Roman"/>
        </w:rPr>
        <w:t>• спецификация оборудования и работ;</w:t>
      </w:r>
    </w:p>
    <w:p w:rsidR="001B192F" w:rsidRPr="00E415BD" w:rsidRDefault="001B192F" w:rsidP="001B192F">
      <w:pPr>
        <w:spacing w:after="0" w:line="240" w:lineRule="auto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схема расположения оборудования и зон наблюдения; </w:t>
      </w:r>
    </w:p>
    <w:p w:rsidR="001B192F" w:rsidRDefault="001B192F" w:rsidP="001B192F">
      <w:pPr>
        <w:spacing w:after="0" w:line="240" w:lineRule="auto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инструкция по эксплуатации. </w:t>
      </w:r>
    </w:p>
    <w:p w:rsidR="001B192F" w:rsidRPr="00E415BD" w:rsidRDefault="001B192F" w:rsidP="001B192F">
      <w:pPr>
        <w:spacing w:after="0" w:line="240" w:lineRule="auto"/>
        <w:rPr>
          <w:rFonts w:ascii="Times New Roman" w:hAnsi="Times New Roman"/>
        </w:rPr>
      </w:pPr>
    </w:p>
    <w:p w:rsidR="001B192F" w:rsidRPr="00E415BD" w:rsidRDefault="001B192F" w:rsidP="005B7371">
      <w:pPr>
        <w:pStyle w:val="2"/>
        <w:rPr>
          <w:rFonts w:ascii="Times New Roman" w:hAnsi="Times New Roman"/>
          <w:b/>
        </w:rPr>
      </w:pPr>
      <w:bookmarkStart w:id="8" w:name="_Toc506377441"/>
      <w:r w:rsidRPr="00E415BD">
        <w:rPr>
          <w:rFonts w:ascii="Times New Roman" w:hAnsi="Times New Roman"/>
          <w:b/>
        </w:rPr>
        <w:t>7. Приемосдаточные испытания.</w:t>
      </w:r>
      <w:bookmarkEnd w:id="8"/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7.1. После завершения монтажных и пусконаладочных работ проводятся приемосдаточные испытания, в ходе которых представитель заказчика подтверждает или не подтверждает работоспособность системы </w:t>
      </w:r>
      <w:r w:rsidR="00DB1FA9" w:rsidRPr="00E415BD">
        <w:rPr>
          <w:rFonts w:ascii="Times New Roman" w:hAnsi="Times New Roman"/>
        </w:rPr>
        <w:t>в рамках,</w:t>
      </w:r>
      <w:r w:rsidRPr="00E415BD">
        <w:rPr>
          <w:rFonts w:ascii="Times New Roman" w:hAnsi="Times New Roman"/>
        </w:rPr>
        <w:t xml:space="preserve"> оговоренных в настоящем ТЗ функциональных особенностей. В случае невыполнения указанных ниже условий параметры системы должны быть приведены в соответствии с данными пунктами ТЗ. </w:t>
      </w:r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7.2. Просмотр текущего изображения камер. На рабочем месте оператора должны последовательно отображаться текущие изображения зон наблюдения со всех камер с оптимальным ракурсом.</w:t>
      </w:r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7.3. Просмотр записи. На рабочем месте оператора должен воспроизводиться фрагмент записи из произвольного выбранного временного интервала в пределах того периода, когда видеорегистратор находился в режиме записи. </w:t>
      </w:r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lastRenderedPageBreak/>
        <w:t xml:space="preserve">7.4. Сохранение записи. Выбранный фрагмент записи должен по команде оператора сохраняться на съемном носителе. Сохраненный видеофрагмент должен воспроизводиться средствами ПО входящего в комплект видеорегистратора. </w:t>
      </w:r>
    </w:p>
    <w:p w:rsidR="001B192F" w:rsidRPr="00E415BD" w:rsidRDefault="001B192F" w:rsidP="005B7371">
      <w:pPr>
        <w:pStyle w:val="2"/>
        <w:rPr>
          <w:rFonts w:ascii="Times New Roman" w:hAnsi="Times New Roman"/>
          <w:b/>
        </w:rPr>
      </w:pPr>
      <w:bookmarkStart w:id="9" w:name="_Toc506377442"/>
      <w:r w:rsidRPr="00E415BD">
        <w:rPr>
          <w:rFonts w:ascii="Times New Roman" w:hAnsi="Times New Roman"/>
          <w:b/>
        </w:rPr>
        <w:t>8. Дополнительные условия.</w:t>
      </w:r>
      <w:bookmarkEnd w:id="9"/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8.1. Конструкция системы должна обеспечивать: </w:t>
      </w:r>
    </w:p>
    <w:p w:rsidR="001B192F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• взаимозаменяемость сменных однотипных составных частей;</w:t>
      </w:r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удобство технического обслуживания и эксплуатации; </w:t>
      </w:r>
    </w:p>
    <w:p w:rsidR="001B192F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 xml:space="preserve">• ремонтопригодность; </w:t>
      </w:r>
    </w:p>
    <w:p w:rsidR="001B192F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  <w:r w:rsidRPr="00E415BD">
        <w:rPr>
          <w:rFonts w:ascii="Times New Roman" w:hAnsi="Times New Roman"/>
        </w:rPr>
        <w:t>• санкционированный доступ ко всем элементам, узлам и блокам, требующим регулирования или замены в процессе эксплуатации.</w:t>
      </w:r>
    </w:p>
    <w:p w:rsidR="001B192F" w:rsidRDefault="001B192F" w:rsidP="001B192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1B192F" w:rsidRPr="00E415BD" w:rsidRDefault="001B192F" w:rsidP="005B7371">
      <w:pPr>
        <w:pStyle w:val="2"/>
        <w:rPr>
          <w:rFonts w:ascii="Times New Roman" w:eastAsia="Times New Roman" w:hAnsi="Times New Roman"/>
          <w:b/>
          <w:color w:val="000000"/>
        </w:rPr>
      </w:pPr>
      <w:bookmarkStart w:id="10" w:name="_Toc506377443"/>
      <w:r w:rsidRPr="00E415BD">
        <w:rPr>
          <w:rFonts w:ascii="Times New Roman" w:eastAsia="Times New Roman" w:hAnsi="Times New Roman"/>
          <w:b/>
          <w:color w:val="000000"/>
        </w:rPr>
        <w:t>9. Приложения</w:t>
      </w:r>
      <w:bookmarkEnd w:id="10"/>
    </w:p>
    <w:p w:rsidR="001B192F" w:rsidRPr="008E488D" w:rsidRDefault="001B192F" w:rsidP="00EE58D2">
      <w:pPr>
        <w:pStyle w:val="3"/>
        <w:rPr>
          <w:rFonts w:ascii="Times New Roman" w:eastAsia="Times New Roman" w:hAnsi="Times New Roman"/>
          <w:color w:val="000000"/>
        </w:rPr>
      </w:pPr>
      <w:bookmarkStart w:id="11" w:name="_Toc506377444"/>
      <w:r w:rsidRPr="008E488D">
        <w:rPr>
          <w:rFonts w:ascii="Times New Roman" w:eastAsia="Times New Roman" w:hAnsi="Times New Roman"/>
          <w:color w:val="000000"/>
        </w:rPr>
        <w:t>9.1 Приложение №1</w:t>
      </w:r>
      <w:r w:rsidR="00EE58D2" w:rsidRPr="008E488D">
        <w:rPr>
          <w:rFonts w:ascii="Times New Roman" w:hAnsi="Times New Roman"/>
          <w:color w:val="000000"/>
        </w:rPr>
        <w:t xml:space="preserve"> </w:t>
      </w:r>
      <w:r w:rsidRPr="008E488D">
        <w:rPr>
          <w:rFonts w:ascii="Times New Roman" w:eastAsia="Times New Roman" w:hAnsi="Times New Roman"/>
          <w:color w:val="000000"/>
        </w:rPr>
        <w:t>Схематичное расположение камер видеонаблюдения и видеорегистратора на этажах.</w:t>
      </w:r>
      <w:r w:rsidR="008E488D" w:rsidRPr="008E488D">
        <w:rPr>
          <w:rFonts w:ascii="Times New Roman" w:eastAsia="Times New Roman" w:hAnsi="Times New Roman"/>
          <w:color w:val="000000"/>
        </w:rPr>
        <w:t xml:space="preserve"> (</w:t>
      </w:r>
      <w:r w:rsidR="008E488D" w:rsidRPr="008E488D">
        <w:rPr>
          <w:rFonts w:ascii="Times New Roman" w:eastAsia="Times New Roman" w:hAnsi="Times New Roman"/>
          <w:color w:val="000000"/>
          <w:lang w:val="en-US"/>
        </w:rPr>
        <w:t>PDF</w:t>
      </w:r>
      <w:r w:rsidR="008E488D" w:rsidRPr="008E488D">
        <w:rPr>
          <w:rFonts w:ascii="Times New Roman" w:eastAsia="Times New Roman" w:hAnsi="Times New Roman"/>
          <w:color w:val="000000"/>
        </w:rPr>
        <w:t xml:space="preserve"> из архива: схема А</w:t>
      </w:r>
      <w:proofErr w:type="gramStart"/>
      <w:r w:rsidR="008E488D" w:rsidRPr="008E488D">
        <w:rPr>
          <w:rFonts w:ascii="Times New Roman" w:eastAsia="Times New Roman" w:hAnsi="Times New Roman"/>
          <w:color w:val="000000"/>
        </w:rPr>
        <w:t>1</w:t>
      </w:r>
      <w:proofErr w:type="gramEnd"/>
      <w:r w:rsidR="008E488D" w:rsidRPr="008E488D">
        <w:rPr>
          <w:rFonts w:ascii="Times New Roman" w:eastAsia="Times New Roman" w:hAnsi="Times New Roman"/>
          <w:color w:val="000000"/>
        </w:rPr>
        <w:t>.pdf, схема А2.pdf, схема цех.pdf)</w:t>
      </w:r>
      <w:bookmarkEnd w:id="11"/>
      <w:r w:rsidR="008E488D" w:rsidRPr="008E488D">
        <w:rPr>
          <w:rFonts w:ascii="Times New Roman" w:eastAsia="Times New Roman" w:hAnsi="Times New Roman"/>
          <w:color w:val="000000"/>
        </w:rPr>
        <w:t xml:space="preserve"> </w:t>
      </w:r>
    </w:p>
    <w:p w:rsidR="00F838CB" w:rsidRPr="00F838CB" w:rsidRDefault="00F838CB" w:rsidP="00F838CB">
      <w:pPr>
        <w:rPr>
          <w:highlight w:val="yellow"/>
        </w:rPr>
      </w:pPr>
    </w:p>
    <w:p w:rsidR="00F838CB" w:rsidRPr="00F838CB" w:rsidRDefault="001B192F" w:rsidP="00F838CB">
      <w:pPr>
        <w:pStyle w:val="3"/>
        <w:rPr>
          <w:rFonts w:ascii="Times New Roman" w:eastAsia="Times New Roman" w:hAnsi="Times New Roman"/>
          <w:color w:val="000000"/>
        </w:rPr>
      </w:pPr>
      <w:bookmarkStart w:id="12" w:name="_Toc506377445"/>
      <w:r w:rsidRPr="00F838CB">
        <w:rPr>
          <w:rFonts w:ascii="Times New Roman" w:eastAsia="Times New Roman" w:hAnsi="Times New Roman"/>
          <w:color w:val="000000"/>
        </w:rPr>
        <w:t>9.2 Приложение №2</w:t>
      </w:r>
      <w:r w:rsidR="00EE58D2" w:rsidRPr="00F838CB">
        <w:rPr>
          <w:rFonts w:ascii="Times New Roman" w:hAnsi="Times New Roman"/>
          <w:color w:val="000000"/>
        </w:rPr>
        <w:t xml:space="preserve"> </w:t>
      </w:r>
      <w:r w:rsidRPr="00F838CB">
        <w:rPr>
          <w:rFonts w:ascii="Times New Roman" w:eastAsia="Times New Roman" w:hAnsi="Times New Roman"/>
          <w:color w:val="000000"/>
        </w:rPr>
        <w:t xml:space="preserve">Характеристики </w:t>
      </w:r>
      <w:r w:rsidR="00EE58D2" w:rsidRPr="00F838CB">
        <w:rPr>
          <w:rFonts w:ascii="Times New Roman" w:hAnsi="Times New Roman"/>
          <w:color w:val="000000"/>
        </w:rPr>
        <w:t>видеосервера</w:t>
      </w:r>
      <w:r w:rsidRPr="00F838CB">
        <w:rPr>
          <w:rFonts w:ascii="Times New Roman" w:eastAsia="Times New Roman" w:hAnsi="Times New Roman"/>
          <w:color w:val="000000"/>
        </w:rPr>
        <w:t>.</w:t>
      </w:r>
      <w:bookmarkEnd w:id="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390"/>
        <w:gridCol w:w="3761"/>
      </w:tblGrid>
      <w:tr w:rsidR="00F838CB" w:rsidRPr="008B2EE5" w:rsidTr="0006042B">
        <w:trPr>
          <w:trHeight w:val="88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proofErr w:type="gramStart"/>
            <w:r w:rsidRPr="008B2EE5">
              <w:rPr>
                <w:rFonts w:cs="Calibri"/>
                <w:color w:val="000000"/>
              </w:rPr>
              <w:t>п</w:t>
            </w:r>
            <w:proofErr w:type="gramEnd"/>
            <w:r w:rsidRPr="008B2EE5">
              <w:rPr>
                <w:rFonts w:cs="Calibri"/>
                <w:color w:val="000000"/>
              </w:rPr>
              <w:t>/п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Показатели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Минимальные, максимальные, неизменяемые значения (диапазоны значений) показателей 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4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Сервер</w:t>
            </w:r>
            <w:r w:rsidRPr="008B2EE5">
              <w:rPr>
                <w:rFonts w:cs="Calibri"/>
                <w:b/>
                <w:color w:val="000000"/>
              </w:rPr>
              <w:t xml:space="preserve"> для записи изображения с видеокамер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Одновременная запись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Не менее 30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Запись вручную или по расписанию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Сохранение и поиск системных журналов и журналов регистрации событий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Воспроизведение форматов видео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H.264, MPEG4, MJPEG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Поиск по дате/времени и событию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Поддержка нескольких видео-форматов: H.264,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MPEG4,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MJPEG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Поддержка разрешений видеозаписи, пикселей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Не менее 1.3 и не более 3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Поддержка режимов записи: Непрерывная запись, Запись по событию, Запись по расписанию (вкл. настройку нерабочих дней)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Извещение о событии: Вывод звукового предупреждения, настроенного пользователем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Объема для хранения архива видеозаписи 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Не менее 30 суток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Журнал событий: Система, Доступ пользователей, Резервное копирование, Запись, Движение, Сигнализация, Потеря видеосигнала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Возможность резервного копирования: вручную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 расписанию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 внешнее устройство (USB, NAS)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Многоуровневый доступ пользователей и управление правами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Подключение мониторов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Не менее 2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Интерфейс пользователя поддерживает русский язык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Не </w:t>
            </w:r>
            <w:proofErr w:type="gramStart"/>
            <w:r w:rsidRPr="008B2EE5">
              <w:rPr>
                <w:rFonts w:cs="Calibri"/>
                <w:color w:val="000000"/>
              </w:rPr>
              <w:t>менее русский</w:t>
            </w:r>
            <w:proofErr w:type="gramEnd"/>
            <w:r w:rsidRPr="008B2EE5">
              <w:rPr>
                <w:rFonts w:cs="Calibri"/>
                <w:color w:val="000000"/>
              </w:rPr>
              <w:t xml:space="preserve">, английский, </w:t>
            </w:r>
          </w:p>
        </w:tc>
      </w:tr>
    </w:tbl>
    <w:p w:rsidR="00F838CB" w:rsidRPr="00F838CB" w:rsidRDefault="00F838CB" w:rsidP="00F838CB">
      <w:pPr>
        <w:rPr>
          <w:highlight w:val="yellow"/>
        </w:rPr>
      </w:pPr>
    </w:p>
    <w:p w:rsidR="001B192F" w:rsidRPr="00E415BD" w:rsidRDefault="001B192F" w:rsidP="00EE58D2">
      <w:pPr>
        <w:pStyle w:val="3"/>
        <w:rPr>
          <w:rFonts w:ascii="Times New Roman" w:eastAsia="Times New Roman" w:hAnsi="Times New Roman"/>
          <w:color w:val="000000"/>
        </w:rPr>
      </w:pPr>
      <w:bookmarkStart w:id="13" w:name="_Toc506377446"/>
      <w:r w:rsidRPr="008E488D">
        <w:rPr>
          <w:rFonts w:ascii="Times New Roman" w:eastAsia="Times New Roman" w:hAnsi="Times New Roman"/>
          <w:color w:val="000000"/>
        </w:rPr>
        <w:lastRenderedPageBreak/>
        <w:t>9.3 Приложение №3</w:t>
      </w:r>
      <w:r w:rsidR="00EE58D2" w:rsidRPr="008E488D">
        <w:rPr>
          <w:rFonts w:ascii="Times New Roman" w:hAnsi="Times New Roman"/>
          <w:color w:val="000000"/>
        </w:rPr>
        <w:t xml:space="preserve"> </w:t>
      </w:r>
      <w:r w:rsidRPr="008E488D">
        <w:rPr>
          <w:rFonts w:ascii="Times New Roman" w:eastAsia="Times New Roman" w:hAnsi="Times New Roman"/>
          <w:color w:val="000000"/>
        </w:rPr>
        <w:t>Характеристики видеокамер двух типов.</w:t>
      </w:r>
      <w:bookmarkEnd w:id="1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390"/>
        <w:gridCol w:w="3761"/>
      </w:tblGrid>
      <w:tr w:rsidR="00F838CB" w:rsidRPr="008B2EE5" w:rsidTr="0006042B">
        <w:trPr>
          <w:trHeight w:val="880"/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№</w:t>
            </w:r>
          </w:p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proofErr w:type="gramStart"/>
            <w:r w:rsidRPr="008B2EE5">
              <w:rPr>
                <w:rFonts w:cs="Calibri"/>
                <w:color w:val="000000"/>
              </w:rPr>
              <w:t>п</w:t>
            </w:r>
            <w:proofErr w:type="gramEnd"/>
            <w:r w:rsidRPr="008B2EE5">
              <w:rPr>
                <w:rFonts w:cs="Calibri"/>
                <w:color w:val="000000"/>
              </w:rPr>
              <w:t>/п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Показатели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Минимальные, максимальные, неизменяемые значения (диапазоны значений) показателей 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Тип камеры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Уличная камера 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Матрица </w:t>
            </w:r>
            <w:r w:rsidRPr="008B2EE5">
              <w:rPr>
                <w:rFonts w:cs="Calibri"/>
                <w:color w:val="000000"/>
                <w:lang w:val="en-US"/>
              </w:rPr>
              <w:t>CCD</w:t>
            </w:r>
            <w:r w:rsidRPr="008B2EE5">
              <w:rPr>
                <w:rFonts w:cs="Calibri"/>
                <w:color w:val="000000"/>
              </w:rPr>
              <w:t>, дюйм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  <w:lang w:val="en-US"/>
              </w:rPr>
            </w:pPr>
            <w:r w:rsidRPr="008B2EE5">
              <w:rPr>
                <w:rFonts w:cs="Calibri"/>
                <w:color w:val="000000"/>
              </w:rPr>
              <w:t xml:space="preserve">Не менее </w:t>
            </w:r>
            <w:r w:rsidRPr="008B2EE5">
              <w:rPr>
                <w:rFonts w:cs="Calibri"/>
                <w:color w:val="000000"/>
                <w:lang w:val="en-US"/>
              </w:rPr>
              <w:t>1/3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Поддержка ONVIF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  <w:lang w:val="en-US"/>
              </w:rPr>
            </w:pPr>
            <w:r w:rsidRPr="008B2EE5">
              <w:rPr>
                <w:rFonts w:cs="Calibri"/>
                <w:color w:val="000000"/>
              </w:rPr>
              <w:t>Режим работы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день-ночь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proofErr w:type="gramStart"/>
            <w:r w:rsidRPr="008B2EE5">
              <w:rPr>
                <w:rFonts w:cs="Calibri"/>
                <w:color w:val="000000"/>
              </w:rPr>
              <w:t>Электро-механический</w:t>
            </w:r>
            <w:proofErr w:type="gramEnd"/>
            <w:r w:rsidRPr="008B2EE5">
              <w:rPr>
                <w:rFonts w:cs="Calibri"/>
                <w:color w:val="000000"/>
              </w:rPr>
              <w:t xml:space="preserve"> инфракрасный фильтр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Разрешение, пикселей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Не менее 1920x1080</w:t>
            </w:r>
          </w:p>
        </w:tc>
      </w:tr>
      <w:tr w:rsidR="00F838CB" w:rsidRPr="008B2EE5" w:rsidTr="0006042B">
        <w:trPr>
          <w:trHeight w:val="696"/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Чувствительность (минимальная освещенность):</w:t>
            </w:r>
          </w:p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цветное изображение, люкс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Не менее 0.1 </w:t>
            </w:r>
            <w:proofErr w:type="spellStart"/>
            <w:r w:rsidRPr="008B2EE5">
              <w:rPr>
                <w:rFonts w:cs="Calibri"/>
                <w:color w:val="000000"/>
              </w:rPr>
              <w:t>лк</w:t>
            </w:r>
            <w:proofErr w:type="spellEnd"/>
            <w:r w:rsidRPr="008B2EE5">
              <w:rPr>
                <w:rFonts w:cs="Calibri"/>
                <w:color w:val="000000"/>
              </w:rPr>
              <w:t xml:space="preserve"> (цвет, апертура F1.2., автоматическая регулировка усиления вкл.)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Объектив 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Встроенный 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 f=Фокусное расстояние, </w:t>
            </w:r>
            <w:proofErr w:type="gramStart"/>
            <w:r w:rsidRPr="008B2EE5">
              <w:rPr>
                <w:rFonts w:cs="Calibri"/>
                <w:color w:val="000000"/>
              </w:rPr>
              <w:t>мм</w:t>
            </w:r>
            <w:proofErr w:type="gramEnd"/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Не менее f=2.8-12 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Улучшение изображения: компенсация заднего света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Автоматический баланс белого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Автоматическая регулировка усиления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Процессор цифровой обработки сигналов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Технология широкого динамического диапазона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Фильтр динамического подавления шумов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Функция OSD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proofErr w:type="spellStart"/>
            <w:r w:rsidRPr="008B2EE5">
              <w:rPr>
                <w:rFonts w:cs="Calibri"/>
                <w:color w:val="000000"/>
              </w:rPr>
              <w:t>Маскинг</w:t>
            </w:r>
            <w:proofErr w:type="spellEnd"/>
            <w:r w:rsidRPr="008B2EE5">
              <w:rPr>
                <w:rFonts w:cs="Calibri"/>
                <w:color w:val="000000"/>
              </w:rPr>
              <w:t xml:space="preserve"> зоны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Аналитический детектор движения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Наличие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ИК-подсветка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Встроенная 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 xml:space="preserve">Расстояние </w:t>
            </w:r>
            <w:proofErr w:type="gramStart"/>
            <w:r w:rsidRPr="008B2EE5">
              <w:rPr>
                <w:rFonts w:cs="Calibri"/>
                <w:color w:val="000000"/>
              </w:rPr>
              <w:t>ИК-подсветки</w:t>
            </w:r>
            <w:proofErr w:type="gramEnd"/>
            <w:r w:rsidRPr="008B2EE5">
              <w:rPr>
                <w:rFonts w:cs="Calibri"/>
                <w:color w:val="000000"/>
              </w:rPr>
              <w:t xml:space="preserve">, м 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Не менее 15, не более 25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Поддержка питания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  <w:lang w:val="en-US"/>
              </w:rPr>
            </w:pPr>
            <w:r w:rsidRPr="008B2EE5">
              <w:rPr>
                <w:rFonts w:cs="Calibri"/>
                <w:color w:val="000000"/>
                <w:lang w:val="en-US"/>
              </w:rPr>
              <w:t>12 В (DC)</w:t>
            </w:r>
          </w:p>
        </w:tc>
      </w:tr>
      <w:tr w:rsidR="00F838CB" w:rsidRPr="008B2EE5" w:rsidTr="0006042B">
        <w:trPr>
          <w:jc w:val="center"/>
        </w:trPr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</w:rPr>
            </w:pPr>
            <w:r w:rsidRPr="008B2EE5">
              <w:rPr>
                <w:rFonts w:cs="Calibri"/>
                <w:color w:val="000000"/>
              </w:rPr>
              <w:t>Мощность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CB" w:rsidRPr="008B2EE5" w:rsidRDefault="00F838CB" w:rsidP="0006042B">
            <w:pPr>
              <w:spacing w:after="0" w:line="240" w:lineRule="auto"/>
              <w:rPr>
                <w:rFonts w:cs="Calibri"/>
                <w:color w:val="000000"/>
                <w:lang w:val="en-US"/>
              </w:rPr>
            </w:pPr>
            <w:proofErr w:type="spellStart"/>
            <w:r w:rsidRPr="008B2EE5">
              <w:rPr>
                <w:rFonts w:cs="Calibri"/>
                <w:color w:val="000000"/>
                <w:lang w:val="en-US"/>
              </w:rPr>
              <w:t>Не</w:t>
            </w:r>
            <w:proofErr w:type="spellEnd"/>
            <w:r w:rsidRPr="008B2EE5">
              <w:rPr>
                <w:rFonts w:cs="Calibri"/>
                <w:color w:val="000000"/>
                <w:lang w:val="en-US"/>
              </w:rPr>
              <w:t xml:space="preserve"> </w:t>
            </w:r>
            <w:r w:rsidRPr="008B2EE5">
              <w:rPr>
                <w:rFonts w:cs="Calibri"/>
                <w:color w:val="000000"/>
              </w:rPr>
              <w:t xml:space="preserve">более </w:t>
            </w:r>
            <w:r w:rsidRPr="008B2EE5">
              <w:rPr>
                <w:rFonts w:cs="Calibri"/>
                <w:color w:val="000000"/>
                <w:lang w:val="en-US"/>
              </w:rPr>
              <w:t xml:space="preserve">4.2 </w:t>
            </w:r>
            <w:proofErr w:type="spellStart"/>
            <w:r w:rsidRPr="008B2EE5">
              <w:rPr>
                <w:rFonts w:cs="Calibri"/>
                <w:color w:val="000000"/>
                <w:lang w:val="en-US"/>
              </w:rPr>
              <w:t>Вт</w:t>
            </w:r>
            <w:proofErr w:type="spellEnd"/>
          </w:p>
        </w:tc>
      </w:tr>
    </w:tbl>
    <w:p w:rsidR="001B192F" w:rsidRPr="00E415BD" w:rsidRDefault="001B192F" w:rsidP="001B192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</w:p>
    <w:p w:rsidR="001B192F" w:rsidRPr="00E415BD" w:rsidRDefault="001B192F" w:rsidP="001B192F">
      <w:pPr>
        <w:spacing w:after="0" w:line="240" w:lineRule="auto"/>
        <w:jc w:val="both"/>
        <w:rPr>
          <w:rFonts w:ascii="Times New Roman" w:hAnsi="Times New Roman"/>
        </w:rPr>
      </w:pPr>
    </w:p>
    <w:p w:rsidR="004D2A28" w:rsidRPr="00DB1FA9" w:rsidRDefault="00830F2E" w:rsidP="00DB1FA9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br w:type="page"/>
      </w:r>
      <w:bookmarkStart w:id="14" w:name="_Toc506377447"/>
      <w:r w:rsidR="005B7371" w:rsidRPr="00DB1FA9">
        <w:rPr>
          <w:rFonts w:ascii="Times New Roman" w:hAnsi="Times New Roman"/>
          <w:b/>
          <w:sz w:val="24"/>
          <w:szCs w:val="24"/>
        </w:rPr>
        <w:lastRenderedPageBreak/>
        <w:t xml:space="preserve">Раздел 2: </w:t>
      </w:r>
      <w:r w:rsidRPr="00DB1FA9">
        <w:rPr>
          <w:rFonts w:ascii="Times New Roman" w:hAnsi="Times New Roman"/>
          <w:b/>
          <w:sz w:val="24"/>
          <w:szCs w:val="24"/>
        </w:rPr>
        <w:t>Техническое задание</w:t>
      </w:r>
      <w:r w:rsidR="005B7371" w:rsidRPr="00DB1FA9">
        <w:rPr>
          <w:rFonts w:ascii="Times New Roman" w:hAnsi="Times New Roman"/>
          <w:b/>
          <w:sz w:val="24"/>
          <w:szCs w:val="24"/>
        </w:rPr>
        <w:t xml:space="preserve"> </w:t>
      </w:r>
      <w:r w:rsidRPr="00DB1FA9">
        <w:rPr>
          <w:rFonts w:ascii="Times New Roman" w:hAnsi="Times New Roman"/>
          <w:b/>
          <w:sz w:val="24"/>
          <w:szCs w:val="24"/>
        </w:rPr>
        <w:t>на создание структурированной кабельной системы (СКС) в рамках</w:t>
      </w:r>
      <w:r w:rsidR="00DF4C19">
        <w:rPr>
          <w:rFonts w:ascii="Times New Roman" w:hAnsi="Times New Roman"/>
          <w:b/>
          <w:sz w:val="24"/>
          <w:szCs w:val="24"/>
        </w:rPr>
        <w:t xml:space="preserve"> </w:t>
      </w:r>
      <w:r w:rsidR="00DF4C19" w:rsidRPr="00DF4C19">
        <w:rPr>
          <w:rFonts w:ascii="Times New Roman" w:hAnsi="Times New Roman"/>
          <w:b/>
          <w:sz w:val="24"/>
          <w:szCs w:val="24"/>
        </w:rPr>
        <w:t>строительства объекта: « Современный сортировочный комплекс ТБО расположенный на территории действующего полигона твёрдых бытовых отходов «МАГ-1», расположенный по адресу Нижегородская область, г. Дзержинск, ш. Московское 56.</w:t>
      </w:r>
      <w:r w:rsidR="00DF4C19">
        <w:rPr>
          <w:rFonts w:ascii="Times New Roman" w:hAnsi="Times New Roman"/>
          <w:b/>
          <w:sz w:val="24"/>
          <w:szCs w:val="24"/>
        </w:rPr>
        <w:t>»</w:t>
      </w:r>
      <w:bookmarkEnd w:id="14"/>
    </w:p>
    <w:p w:rsidR="004D2A28" w:rsidRPr="004D2A28" w:rsidRDefault="004D2A28" w:rsidP="004D2A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0F2E" w:rsidRPr="00830F2E" w:rsidRDefault="005B7371" w:rsidP="005B7371">
      <w:pPr>
        <w:pStyle w:val="2"/>
        <w:ind w:left="720"/>
        <w:rPr>
          <w:rFonts w:ascii="Times New Roman" w:hAnsi="Times New Roman"/>
          <w:b/>
          <w:kern w:val="28"/>
          <w:sz w:val="24"/>
          <w:szCs w:val="20"/>
        </w:rPr>
      </w:pPr>
      <w:bookmarkStart w:id="15" w:name="_Toc506377448"/>
      <w:r>
        <w:rPr>
          <w:rFonts w:ascii="Times New Roman" w:hAnsi="Times New Roman"/>
          <w:kern w:val="28"/>
          <w:sz w:val="24"/>
          <w:szCs w:val="20"/>
        </w:rPr>
        <w:t>1.</w:t>
      </w:r>
      <w:r w:rsidR="00830F2E" w:rsidRPr="00830F2E">
        <w:rPr>
          <w:rFonts w:ascii="Times New Roman" w:hAnsi="Times New Roman"/>
          <w:b/>
          <w:kern w:val="28"/>
          <w:sz w:val="24"/>
          <w:szCs w:val="20"/>
        </w:rPr>
        <w:t>Назначение и цели работ</w:t>
      </w:r>
      <w:bookmarkEnd w:id="15"/>
    </w:p>
    <w:p w:rsidR="00830F2E" w:rsidRPr="00830F2E" w:rsidRDefault="00830F2E" w:rsidP="00830F2E">
      <w:pPr>
        <w:spacing w:after="0" w:line="240" w:lineRule="auto"/>
        <w:ind w:firstLine="426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napToGrid w:val="0"/>
          <w:sz w:val="24"/>
          <w:szCs w:val="20"/>
        </w:rPr>
        <w:t xml:space="preserve">Целью работ </w:t>
      </w:r>
      <w:r w:rsidR="008B2EE5">
        <w:rPr>
          <w:rFonts w:ascii="Times New Roman" w:hAnsi="Times New Roman"/>
          <w:snapToGrid w:val="0"/>
          <w:sz w:val="24"/>
          <w:szCs w:val="20"/>
        </w:rPr>
        <w:t>создание рабочих</w:t>
      </w:r>
      <w:r>
        <w:rPr>
          <w:rFonts w:ascii="Times New Roman" w:hAnsi="Times New Roman"/>
          <w:snapToGrid w:val="0"/>
          <w:sz w:val="24"/>
          <w:szCs w:val="20"/>
        </w:rPr>
        <w:t xml:space="preserve"> ме</w:t>
      </w:r>
      <w:proofErr w:type="gramStart"/>
      <w:r>
        <w:rPr>
          <w:rFonts w:ascii="Times New Roman" w:hAnsi="Times New Roman"/>
          <w:snapToGrid w:val="0"/>
          <w:sz w:val="24"/>
          <w:szCs w:val="20"/>
        </w:rPr>
        <w:t xml:space="preserve">ст </w:t>
      </w:r>
      <w:r w:rsidRPr="00830F2E">
        <w:rPr>
          <w:rFonts w:ascii="Times New Roman" w:hAnsi="Times New Roman"/>
          <w:snapToGrid w:val="0"/>
          <w:sz w:val="24"/>
          <w:szCs w:val="20"/>
        </w:rPr>
        <w:t>стр</w:t>
      </w:r>
      <w:proofErr w:type="gramEnd"/>
      <w:r w:rsidRPr="00830F2E">
        <w:rPr>
          <w:rFonts w:ascii="Times New Roman" w:hAnsi="Times New Roman"/>
          <w:snapToGrid w:val="0"/>
          <w:sz w:val="24"/>
          <w:szCs w:val="20"/>
        </w:rPr>
        <w:t>уктурированной кабельной системы (</w:t>
      </w:r>
      <w:r w:rsidR="008B2EE5" w:rsidRPr="00830F2E">
        <w:rPr>
          <w:rFonts w:ascii="Times New Roman" w:hAnsi="Times New Roman"/>
          <w:snapToGrid w:val="0"/>
          <w:sz w:val="24"/>
          <w:szCs w:val="20"/>
        </w:rPr>
        <w:t>СКС) помещений</w:t>
      </w:r>
      <w:r w:rsidRPr="00830F2E">
        <w:rPr>
          <w:rFonts w:ascii="Times New Roman" w:hAnsi="Times New Roman"/>
          <w:snapToGrid w:val="0"/>
          <w:sz w:val="24"/>
          <w:szCs w:val="20"/>
        </w:rPr>
        <w:t xml:space="preserve"> для обеспечения функционирования </w:t>
      </w:r>
      <w:r>
        <w:rPr>
          <w:rFonts w:ascii="Times New Roman" w:hAnsi="Times New Roman"/>
          <w:snapToGrid w:val="0"/>
          <w:sz w:val="24"/>
          <w:szCs w:val="20"/>
        </w:rPr>
        <w:t>локальной сети</w:t>
      </w:r>
      <w:r w:rsidRPr="00830F2E">
        <w:rPr>
          <w:rFonts w:ascii="Times New Roman" w:hAnsi="Times New Roman"/>
          <w:snapToGrid w:val="0"/>
          <w:sz w:val="24"/>
          <w:szCs w:val="20"/>
        </w:rPr>
        <w:t>, с</w:t>
      </w:r>
      <w:bookmarkStart w:id="16" w:name="OLE_LINK1"/>
      <w:r>
        <w:rPr>
          <w:rFonts w:ascii="Times New Roman" w:hAnsi="Times New Roman"/>
          <w:snapToGrid w:val="0"/>
          <w:sz w:val="24"/>
          <w:szCs w:val="20"/>
        </w:rPr>
        <w:t>редств связи и телекоммуникаций в помещении АБК</w:t>
      </w:r>
      <w:bookmarkEnd w:id="16"/>
      <w:r w:rsidRPr="00830F2E">
        <w:rPr>
          <w:rFonts w:ascii="Times New Roman" w:hAnsi="Times New Roman"/>
          <w:sz w:val="24"/>
          <w:szCs w:val="20"/>
        </w:rPr>
        <w:t xml:space="preserve"> </w:t>
      </w:r>
    </w:p>
    <w:p w:rsidR="00830F2E" w:rsidRPr="00830F2E" w:rsidRDefault="00830F2E" w:rsidP="00830F2E">
      <w:pPr>
        <w:spacing w:after="0" w:line="240" w:lineRule="auto"/>
        <w:ind w:firstLine="426"/>
        <w:rPr>
          <w:rFonts w:ascii="Times New Roman" w:hAnsi="Times New Roman"/>
          <w:snapToGrid w:val="0"/>
          <w:sz w:val="24"/>
          <w:szCs w:val="20"/>
        </w:rPr>
      </w:pPr>
    </w:p>
    <w:p w:rsidR="00830F2E" w:rsidRPr="008E488D" w:rsidRDefault="00830F2E" w:rsidP="008E488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napToGrid w:val="0"/>
          <w:sz w:val="24"/>
          <w:szCs w:val="20"/>
        </w:rPr>
      </w:pPr>
      <w:bookmarkStart w:id="17" w:name="OLE_LINK2"/>
      <w:r>
        <w:rPr>
          <w:rFonts w:ascii="Times New Roman" w:hAnsi="Times New Roman"/>
          <w:snapToGrid w:val="0"/>
          <w:sz w:val="24"/>
          <w:szCs w:val="20"/>
        </w:rPr>
        <w:t xml:space="preserve">Провести </w:t>
      </w:r>
      <w:r w:rsidRPr="00830F2E">
        <w:rPr>
          <w:rFonts w:ascii="Times New Roman" w:hAnsi="Times New Roman"/>
          <w:snapToGrid w:val="0"/>
          <w:sz w:val="24"/>
          <w:szCs w:val="20"/>
        </w:rPr>
        <w:t xml:space="preserve">оборудование рабочими местами СКС категории </w:t>
      </w:r>
      <w:r w:rsidR="008E488D">
        <w:rPr>
          <w:rFonts w:ascii="Times New Roman" w:hAnsi="Times New Roman"/>
          <w:snapToGrid w:val="0"/>
          <w:sz w:val="24"/>
          <w:szCs w:val="20"/>
        </w:rPr>
        <w:t xml:space="preserve">не ниже </w:t>
      </w:r>
      <w:r w:rsidRPr="00830F2E">
        <w:rPr>
          <w:rFonts w:ascii="Times New Roman" w:hAnsi="Times New Roman"/>
          <w:snapToGrid w:val="0"/>
          <w:sz w:val="24"/>
          <w:szCs w:val="20"/>
        </w:rPr>
        <w:t xml:space="preserve">5е в </w:t>
      </w:r>
      <w:r w:rsidRPr="00830F2E">
        <w:rPr>
          <w:rFonts w:ascii="Times New Roman" w:hAnsi="Times New Roman"/>
          <w:sz w:val="24"/>
          <w:szCs w:val="20"/>
        </w:rPr>
        <w:t xml:space="preserve">помещениях </w:t>
      </w:r>
      <w:bookmarkEnd w:id="17"/>
      <w:r>
        <w:rPr>
          <w:rFonts w:ascii="Times New Roman" w:hAnsi="Times New Roman"/>
          <w:sz w:val="24"/>
          <w:szCs w:val="24"/>
        </w:rPr>
        <w:t>АБК</w:t>
      </w:r>
      <w:r w:rsidRPr="00830F2E">
        <w:rPr>
          <w:rFonts w:ascii="Times New Roman" w:hAnsi="Times New Roman"/>
        </w:rPr>
        <w:t xml:space="preserve"> в</w:t>
      </w:r>
      <w:r w:rsidRPr="00830F2E">
        <w:rPr>
          <w:rFonts w:ascii="Times New Roman" w:hAnsi="Times New Roman"/>
          <w:sz w:val="24"/>
          <w:szCs w:val="20"/>
        </w:rPr>
        <w:t xml:space="preserve"> соответствии с планом размещения рабочих мест (</w:t>
      </w:r>
      <w:r w:rsidR="008E488D">
        <w:rPr>
          <w:rFonts w:ascii="Times New Roman" w:hAnsi="Times New Roman"/>
          <w:color w:val="000000"/>
        </w:rPr>
        <w:t>файлы из архива СКС А</w:t>
      </w:r>
      <w:proofErr w:type="gramStart"/>
      <w:r w:rsidR="008E488D">
        <w:rPr>
          <w:rFonts w:ascii="Times New Roman" w:hAnsi="Times New Roman"/>
          <w:color w:val="000000"/>
        </w:rPr>
        <w:t>1</w:t>
      </w:r>
      <w:proofErr w:type="gramEnd"/>
      <w:r w:rsidR="008E488D">
        <w:rPr>
          <w:rFonts w:ascii="Times New Roman" w:hAnsi="Times New Roman"/>
          <w:color w:val="000000"/>
        </w:rPr>
        <w:t>.</w:t>
      </w:r>
      <w:r w:rsidR="008E488D">
        <w:rPr>
          <w:rFonts w:ascii="Times New Roman" w:hAnsi="Times New Roman"/>
          <w:color w:val="000000"/>
          <w:lang w:val="en-US"/>
        </w:rPr>
        <w:t>pdf</w:t>
      </w:r>
      <w:r w:rsidR="008E488D" w:rsidRPr="008E488D">
        <w:rPr>
          <w:rFonts w:ascii="Times New Roman" w:hAnsi="Times New Roman"/>
          <w:color w:val="000000"/>
        </w:rPr>
        <w:t xml:space="preserve">, </w:t>
      </w:r>
      <w:r w:rsidR="008E488D">
        <w:rPr>
          <w:rFonts w:ascii="Times New Roman" w:hAnsi="Times New Roman"/>
          <w:color w:val="000000"/>
        </w:rPr>
        <w:t>СКС А2.</w:t>
      </w:r>
      <w:r w:rsidR="008E488D">
        <w:rPr>
          <w:rFonts w:ascii="Times New Roman" w:hAnsi="Times New Roman"/>
          <w:color w:val="000000"/>
          <w:lang w:val="en-US"/>
        </w:rPr>
        <w:t>pdf</w:t>
      </w:r>
      <w:r w:rsidR="008E488D" w:rsidRPr="008E488D">
        <w:rPr>
          <w:rFonts w:ascii="Times New Roman" w:hAnsi="Times New Roman"/>
          <w:color w:val="000000"/>
        </w:rPr>
        <w:t xml:space="preserve">, </w:t>
      </w:r>
      <w:r w:rsidR="008E488D">
        <w:rPr>
          <w:rFonts w:ascii="Times New Roman" w:hAnsi="Times New Roman"/>
          <w:color w:val="000000"/>
        </w:rPr>
        <w:t>СКС цех</w:t>
      </w:r>
      <w:r w:rsidR="008E488D" w:rsidRPr="008E488D">
        <w:rPr>
          <w:rFonts w:ascii="Times New Roman" w:hAnsi="Times New Roman"/>
          <w:color w:val="000000"/>
        </w:rPr>
        <w:t>.</w:t>
      </w:r>
      <w:r w:rsidR="008E488D" w:rsidRPr="008E488D">
        <w:rPr>
          <w:rFonts w:ascii="Times New Roman" w:hAnsi="Times New Roman"/>
          <w:color w:val="000000"/>
          <w:lang w:val="en-US"/>
        </w:rPr>
        <w:t>pdf</w:t>
      </w:r>
      <w:r w:rsidR="008E488D" w:rsidRPr="008E488D">
        <w:rPr>
          <w:rFonts w:ascii="Times New Roman" w:hAnsi="Times New Roman"/>
          <w:color w:val="000000"/>
        </w:rPr>
        <w:t>,</w:t>
      </w:r>
      <w:r w:rsidRPr="008E488D">
        <w:rPr>
          <w:rFonts w:ascii="Times New Roman" w:hAnsi="Times New Roman"/>
          <w:sz w:val="24"/>
          <w:szCs w:val="20"/>
        </w:rPr>
        <w:t>) с применением компонентов СКС и кабельной продукции.</w:t>
      </w:r>
    </w:p>
    <w:p w:rsidR="00830F2E" w:rsidRDefault="00830F2E" w:rsidP="00830F2E">
      <w:pPr>
        <w:spacing w:after="0" w:line="240" w:lineRule="auto"/>
        <w:ind w:left="360"/>
        <w:jc w:val="both"/>
        <w:rPr>
          <w:rFonts w:ascii="Times New Roman" w:hAnsi="Times New Roman"/>
          <w:snapToGrid w:val="0"/>
          <w:sz w:val="24"/>
          <w:szCs w:val="20"/>
        </w:rPr>
      </w:pPr>
    </w:p>
    <w:p w:rsidR="00830F2E" w:rsidRPr="00830F2E" w:rsidRDefault="00830F2E" w:rsidP="00830F2E">
      <w:pPr>
        <w:spacing w:after="0" w:line="240" w:lineRule="auto"/>
        <w:ind w:left="360"/>
        <w:jc w:val="both"/>
        <w:rPr>
          <w:rFonts w:ascii="Times New Roman" w:hAnsi="Times New Roman"/>
          <w:snapToGrid w:val="0"/>
          <w:sz w:val="24"/>
          <w:szCs w:val="20"/>
        </w:rPr>
      </w:pPr>
    </w:p>
    <w:p w:rsidR="008B2EE5" w:rsidRDefault="005B7371" w:rsidP="005B7371">
      <w:pPr>
        <w:pStyle w:val="2"/>
        <w:rPr>
          <w:rFonts w:ascii="Times New Roman" w:hAnsi="Times New Roman"/>
          <w:kern w:val="28"/>
          <w:sz w:val="24"/>
          <w:szCs w:val="20"/>
        </w:rPr>
      </w:pPr>
      <w:bookmarkStart w:id="18" w:name="_Toc506377449"/>
      <w:r>
        <w:rPr>
          <w:rFonts w:ascii="Times New Roman" w:hAnsi="Times New Roman"/>
          <w:kern w:val="28"/>
          <w:sz w:val="24"/>
          <w:szCs w:val="20"/>
        </w:rPr>
        <w:t>2.</w:t>
      </w:r>
      <w:r w:rsidR="00830F2E" w:rsidRPr="00830F2E">
        <w:rPr>
          <w:rFonts w:ascii="Times New Roman" w:hAnsi="Times New Roman"/>
          <w:b/>
          <w:kern w:val="28"/>
          <w:sz w:val="24"/>
          <w:szCs w:val="20"/>
        </w:rPr>
        <w:t xml:space="preserve">Требования </w:t>
      </w:r>
      <w:r w:rsidR="008B2EE5">
        <w:rPr>
          <w:rFonts w:ascii="Times New Roman" w:hAnsi="Times New Roman"/>
          <w:b/>
          <w:kern w:val="28"/>
          <w:sz w:val="24"/>
          <w:szCs w:val="20"/>
        </w:rPr>
        <w:t>к рабочим местам</w:t>
      </w:r>
      <w:r w:rsidR="00830F2E" w:rsidRPr="00830F2E">
        <w:rPr>
          <w:rFonts w:ascii="Times New Roman" w:hAnsi="Times New Roman"/>
          <w:b/>
          <w:kern w:val="28"/>
          <w:sz w:val="24"/>
          <w:szCs w:val="20"/>
        </w:rPr>
        <w:t xml:space="preserve"> СКС</w:t>
      </w:r>
      <w:bookmarkEnd w:id="18"/>
      <w:r>
        <w:rPr>
          <w:rFonts w:ascii="Times New Roman" w:hAnsi="Times New Roman"/>
          <w:kern w:val="28"/>
          <w:sz w:val="24"/>
          <w:szCs w:val="20"/>
        </w:rPr>
        <w:t xml:space="preserve"> </w:t>
      </w:r>
    </w:p>
    <w:p w:rsidR="00DB1FA9" w:rsidRDefault="008B2EE5" w:rsidP="00EE58D2">
      <w:pPr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</w:rPr>
        <w:t xml:space="preserve">Создаваемая </w:t>
      </w:r>
      <w:r w:rsidRPr="00830F2E">
        <w:rPr>
          <w:rFonts w:ascii="Times New Roman" w:hAnsi="Times New Roman"/>
          <w:sz w:val="24"/>
        </w:rPr>
        <w:t>система</w:t>
      </w:r>
      <w:r w:rsidR="00830F2E" w:rsidRPr="00830F2E">
        <w:rPr>
          <w:rFonts w:ascii="Times New Roman" w:hAnsi="Times New Roman"/>
          <w:sz w:val="24"/>
          <w:szCs w:val="20"/>
        </w:rPr>
        <w:t xml:space="preserve"> имеет следующее полное наименование: «</w:t>
      </w:r>
      <w:r w:rsidRPr="00830F2E">
        <w:rPr>
          <w:rFonts w:ascii="Times New Roman" w:hAnsi="Times New Roman"/>
          <w:sz w:val="24"/>
        </w:rPr>
        <w:t>Структурированная кабельная система,</w:t>
      </w:r>
      <w:r w:rsidR="00830F2E">
        <w:rPr>
          <w:rFonts w:ascii="Times New Roman" w:hAnsi="Times New Roman"/>
          <w:sz w:val="24"/>
          <w:szCs w:val="20"/>
        </w:rPr>
        <w:t xml:space="preserve"> </w:t>
      </w:r>
      <w:r>
        <w:rPr>
          <w:rFonts w:ascii="Times New Roman" w:hAnsi="Times New Roman"/>
          <w:sz w:val="24"/>
        </w:rPr>
        <w:t xml:space="preserve">расположенная </w:t>
      </w:r>
      <w:r w:rsidRPr="00830F2E">
        <w:rPr>
          <w:rFonts w:ascii="Times New Roman" w:hAnsi="Times New Roman"/>
          <w:sz w:val="24"/>
        </w:rPr>
        <w:t>по</w:t>
      </w:r>
      <w:r w:rsidR="00830F2E" w:rsidRPr="00830F2E">
        <w:rPr>
          <w:rFonts w:ascii="Times New Roman" w:hAnsi="Times New Roman"/>
          <w:sz w:val="24"/>
          <w:szCs w:val="20"/>
        </w:rPr>
        <w:t xml:space="preserve"> </w:t>
      </w:r>
      <w:r w:rsidR="00DB1FA9" w:rsidRPr="00830F2E">
        <w:rPr>
          <w:rFonts w:ascii="Times New Roman" w:hAnsi="Times New Roman"/>
          <w:sz w:val="24"/>
          <w:szCs w:val="20"/>
        </w:rPr>
        <w:t>адресу: Современный</w:t>
      </w:r>
      <w:r w:rsidR="00DB1FA9" w:rsidRPr="00DB1FA9">
        <w:rPr>
          <w:rFonts w:ascii="Times New Roman" w:hAnsi="Times New Roman"/>
          <w:sz w:val="24"/>
        </w:rPr>
        <w:t xml:space="preserve"> сортировочный комплекс ТБО расположенный на территории действующего полигона твёрдых бытовых отходов МАГ-1, расположенный по адресу Нижегородская область, г. Дзержинск, ш. Московское 56.</w:t>
      </w:r>
      <w:r w:rsidR="00830F2E" w:rsidRPr="00830F2E">
        <w:rPr>
          <w:rFonts w:ascii="Times New Roman" w:hAnsi="Times New Roman"/>
          <w:sz w:val="24"/>
          <w:szCs w:val="20"/>
        </w:rPr>
        <w:t xml:space="preserve"> </w:t>
      </w:r>
    </w:p>
    <w:p w:rsidR="00830F2E" w:rsidRPr="00830F2E" w:rsidRDefault="00830F2E" w:rsidP="00EE58D2">
      <w:pPr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Сокращенным обозначением системы является: СКС.</w:t>
      </w:r>
    </w:p>
    <w:p w:rsidR="00830F2E" w:rsidRPr="00830F2E" w:rsidRDefault="00830F2E" w:rsidP="00EE58D2">
      <w:pPr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Требования к соответствию СКС нормативно-технической документации</w:t>
      </w:r>
      <w:r w:rsidR="008B2EE5">
        <w:rPr>
          <w:rFonts w:ascii="Times New Roman" w:hAnsi="Times New Roman"/>
          <w:sz w:val="24"/>
        </w:rPr>
        <w:t>:</w:t>
      </w:r>
    </w:p>
    <w:p w:rsidR="00830F2E" w:rsidRPr="00830F2E" w:rsidRDefault="00830F2E" w:rsidP="00EE58D2">
      <w:pPr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При разработке рабочей документации необходимо руководствоваться следующими стандартами и нормативными документами:</w:t>
      </w:r>
    </w:p>
    <w:p w:rsidR="00830F2E" w:rsidRPr="00830F2E" w:rsidRDefault="00830F2E" w:rsidP="00EE58D2">
      <w:pPr>
        <w:rPr>
          <w:rFonts w:ascii="Times New Roman" w:hAnsi="Times New Roman"/>
          <w:snapToGrid w:val="0"/>
          <w:sz w:val="24"/>
          <w:szCs w:val="20"/>
          <w:lang w:val="en-US"/>
        </w:rPr>
      </w:pP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TIA/EIA-568-B - Commercial Building Telecommunications Cabling Standard (</w:t>
      </w:r>
      <w:r w:rsidRPr="00830F2E">
        <w:rPr>
          <w:rFonts w:ascii="Times New Roman" w:hAnsi="Times New Roman"/>
          <w:snapToGrid w:val="0"/>
          <w:sz w:val="24"/>
          <w:szCs w:val="20"/>
        </w:rPr>
        <w:t>СКС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в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офисных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зданиях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)</w:t>
      </w:r>
    </w:p>
    <w:p w:rsidR="00830F2E" w:rsidRPr="00830F2E" w:rsidRDefault="00830F2E" w:rsidP="00EE58D2">
      <w:pPr>
        <w:rPr>
          <w:rFonts w:ascii="Times New Roman" w:hAnsi="Times New Roman"/>
          <w:snapToGrid w:val="0"/>
          <w:sz w:val="24"/>
          <w:szCs w:val="20"/>
          <w:lang w:val="en-US"/>
        </w:rPr>
      </w:pP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TIA/EIA-569 - Commercial Building Standard for Telecommunications Pathways and Spaces (</w:t>
      </w:r>
      <w:r w:rsidRPr="00830F2E">
        <w:rPr>
          <w:rFonts w:ascii="Times New Roman" w:hAnsi="Times New Roman"/>
          <w:snapToGrid w:val="0"/>
          <w:sz w:val="24"/>
          <w:szCs w:val="20"/>
        </w:rPr>
        <w:t>кабельные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каналы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и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пространства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)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napToGrid w:val="0"/>
          <w:sz w:val="24"/>
          <w:szCs w:val="20"/>
          <w:lang w:val="en-US"/>
        </w:rPr>
      </w:pP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TIA/EIA-606-A – Administration Standard for Commercial Telecommunications Infrastructures (</w:t>
      </w:r>
      <w:r w:rsidRPr="00830F2E">
        <w:rPr>
          <w:rFonts w:ascii="Times New Roman" w:hAnsi="Times New Roman"/>
          <w:snapToGrid w:val="0"/>
          <w:sz w:val="24"/>
          <w:szCs w:val="20"/>
        </w:rPr>
        <w:t>маркировка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)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napToGrid w:val="0"/>
          <w:sz w:val="24"/>
          <w:szCs w:val="20"/>
          <w:lang w:val="en-US"/>
        </w:rPr>
      </w:pP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TIA/EIA-942 - Telecommunications Infrastructure Standard for Data Centers (</w:t>
      </w:r>
      <w:r w:rsidRPr="00830F2E">
        <w:rPr>
          <w:rFonts w:ascii="Times New Roman" w:hAnsi="Times New Roman"/>
          <w:snapToGrid w:val="0"/>
          <w:sz w:val="24"/>
          <w:szCs w:val="20"/>
        </w:rPr>
        <w:t>требования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к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построению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инженерных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систем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в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snapToGrid w:val="0"/>
          <w:sz w:val="24"/>
          <w:szCs w:val="20"/>
        </w:rPr>
        <w:t>ЦОД</w:t>
      </w:r>
      <w:r w:rsidRPr="00830F2E">
        <w:rPr>
          <w:rFonts w:ascii="Times New Roman" w:hAnsi="Times New Roman"/>
          <w:snapToGrid w:val="0"/>
          <w:sz w:val="24"/>
          <w:szCs w:val="20"/>
          <w:lang w:val="en-US"/>
        </w:rPr>
        <w:t>)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iCs/>
          <w:snapToGrid w:val="0"/>
          <w:sz w:val="24"/>
          <w:szCs w:val="20"/>
        </w:rPr>
      </w:pPr>
      <w:r w:rsidRPr="00830F2E">
        <w:rPr>
          <w:rFonts w:ascii="Times New Roman" w:hAnsi="Times New Roman"/>
          <w:iCs/>
          <w:sz w:val="24"/>
          <w:szCs w:val="20"/>
          <w:lang w:val="en-US"/>
        </w:rPr>
        <w:t>ISO/IEC 11801:2002 (E) «Information Technologies. Generic Cabling for Customer Premises» (</w:t>
      </w:r>
      <w:r w:rsidRPr="00830F2E">
        <w:rPr>
          <w:rFonts w:ascii="Times New Roman" w:hAnsi="Times New Roman"/>
          <w:iCs/>
          <w:sz w:val="24"/>
          <w:szCs w:val="20"/>
        </w:rPr>
        <w:t>Информационные</w:t>
      </w:r>
      <w:r w:rsidRPr="00830F2E">
        <w:rPr>
          <w:rFonts w:ascii="Times New Roman" w:hAnsi="Times New Roman"/>
          <w:iCs/>
          <w:sz w:val="24"/>
          <w:szCs w:val="20"/>
          <w:lang w:val="en-US"/>
        </w:rPr>
        <w:t xml:space="preserve"> </w:t>
      </w:r>
      <w:r w:rsidRPr="00830F2E">
        <w:rPr>
          <w:rFonts w:ascii="Times New Roman" w:hAnsi="Times New Roman"/>
          <w:iCs/>
          <w:sz w:val="24"/>
          <w:szCs w:val="20"/>
        </w:rPr>
        <w:t>технологии</w:t>
      </w:r>
      <w:r w:rsidRPr="00830F2E">
        <w:rPr>
          <w:rFonts w:ascii="Times New Roman" w:hAnsi="Times New Roman"/>
          <w:iCs/>
          <w:sz w:val="24"/>
          <w:szCs w:val="20"/>
          <w:lang w:val="en-US"/>
        </w:rPr>
        <w:t xml:space="preserve">. </w:t>
      </w:r>
      <w:proofErr w:type="gramStart"/>
      <w:r w:rsidRPr="00830F2E">
        <w:rPr>
          <w:rFonts w:ascii="Times New Roman" w:hAnsi="Times New Roman"/>
          <w:iCs/>
          <w:sz w:val="24"/>
          <w:szCs w:val="20"/>
        </w:rPr>
        <w:t>Универсальные кабельные системы для зданий и территорий заказчика)</w:t>
      </w:r>
      <w:proofErr w:type="gramEnd"/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ГОСТ 464-79*. Заземления для стационарных установок проводной связи, радиорелейных станций, радиотрансляционных узлов проводного вещания и антенн систем коллективного приема телевидения. Нормы сопротивления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napToGrid w:val="0"/>
          <w:sz w:val="24"/>
          <w:szCs w:val="20"/>
        </w:rPr>
      </w:pPr>
      <w:r w:rsidRPr="00830F2E">
        <w:rPr>
          <w:rFonts w:ascii="Times New Roman" w:hAnsi="Times New Roman"/>
          <w:snapToGrid w:val="0"/>
          <w:sz w:val="24"/>
          <w:szCs w:val="20"/>
        </w:rPr>
        <w:t xml:space="preserve">ГОСТ </w:t>
      </w:r>
      <w:proofErr w:type="gramStart"/>
      <w:r w:rsidRPr="00830F2E">
        <w:rPr>
          <w:rFonts w:ascii="Times New Roman" w:hAnsi="Times New Roman"/>
          <w:snapToGrid w:val="0"/>
          <w:sz w:val="24"/>
          <w:szCs w:val="20"/>
        </w:rPr>
        <w:t>Р</w:t>
      </w:r>
      <w:proofErr w:type="gramEnd"/>
      <w:r w:rsidRPr="00830F2E">
        <w:rPr>
          <w:rFonts w:ascii="Times New Roman" w:hAnsi="Times New Roman"/>
          <w:snapToGrid w:val="0"/>
          <w:sz w:val="24"/>
          <w:szCs w:val="20"/>
        </w:rPr>
        <w:t xml:space="preserve"> 50571.21-2000. Электроустановки зданий. Заземляющие устройства и системы уравнивания потенциалов в электроустановках, содержащих оборудование обработки информации.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napToGrid w:val="0"/>
          <w:sz w:val="24"/>
          <w:szCs w:val="20"/>
        </w:rPr>
      </w:pPr>
      <w:r w:rsidRPr="00830F2E">
        <w:rPr>
          <w:rFonts w:ascii="Times New Roman" w:hAnsi="Times New Roman"/>
          <w:snapToGrid w:val="0"/>
          <w:sz w:val="24"/>
          <w:szCs w:val="20"/>
        </w:rPr>
        <w:lastRenderedPageBreak/>
        <w:t xml:space="preserve">ГОСТ </w:t>
      </w:r>
      <w:proofErr w:type="gramStart"/>
      <w:r w:rsidRPr="00830F2E">
        <w:rPr>
          <w:rFonts w:ascii="Times New Roman" w:hAnsi="Times New Roman"/>
          <w:snapToGrid w:val="0"/>
          <w:sz w:val="24"/>
          <w:szCs w:val="20"/>
        </w:rPr>
        <w:t>Р</w:t>
      </w:r>
      <w:proofErr w:type="gramEnd"/>
      <w:r w:rsidRPr="00830F2E">
        <w:rPr>
          <w:rFonts w:ascii="Times New Roman" w:hAnsi="Times New Roman"/>
          <w:snapToGrid w:val="0"/>
          <w:sz w:val="24"/>
          <w:szCs w:val="20"/>
        </w:rPr>
        <w:t xml:space="preserve"> 50571.22-2000. Электроустановки зданий. Заземление оборудования обработки информации.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napToGrid w:val="0"/>
          <w:sz w:val="24"/>
          <w:szCs w:val="20"/>
        </w:rPr>
      </w:pPr>
      <w:r w:rsidRPr="00830F2E">
        <w:rPr>
          <w:rFonts w:ascii="Times New Roman" w:hAnsi="Times New Roman"/>
          <w:snapToGrid w:val="0"/>
          <w:sz w:val="24"/>
          <w:szCs w:val="20"/>
        </w:rPr>
        <w:t>СН 512-78 (с изм. 2000 г.). Инструкция по проектированию зданий и помещений для электронно-вычислительных машин.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napToGrid w:val="0"/>
          <w:sz w:val="24"/>
          <w:szCs w:val="20"/>
        </w:rPr>
      </w:pPr>
      <w:r w:rsidRPr="00830F2E">
        <w:rPr>
          <w:rFonts w:ascii="Times New Roman" w:hAnsi="Times New Roman"/>
          <w:snapToGrid w:val="0"/>
          <w:sz w:val="24"/>
          <w:szCs w:val="20"/>
        </w:rPr>
        <w:t>Правила устройства электроустановок (ПУЭ), издание 7-е;</w:t>
      </w:r>
    </w:p>
    <w:p w:rsidR="00830F2E" w:rsidRPr="00830F2E" w:rsidRDefault="00830F2E" w:rsidP="00830F2E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/>
        <w:rPr>
          <w:rFonts w:ascii="Times New Roman" w:hAnsi="Times New Roman"/>
          <w:snapToGrid w:val="0"/>
          <w:sz w:val="24"/>
          <w:szCs w:val="20"/>
        </w:rPr>
      </w:pPr>
      <w:r w:rsidRPr="00830F2E">
        <w:rPr>
          <w:rFonts w:ascii="Times New Roman" w:hAnsi="Times New Roman"/>
          <w:snapToGrid w:val="0"/>
          <w:sz w:val="24"/>
          <w:szCs w:val="20"/>
        </w:rPr>
        <w:t>НПБ 110-03. Перечень зданий, сооружений, помещений и оборудования, подлежащих защите автоматическими установками тушения и обнаружения пожара.</w:t>
      </w:r>
    </w:p>
    <w:p w:rsidR="00830F2E" w:rsidRPr="00830F2E" w:rsidRDefault="005B7371" w:rsidP="005B7371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19" w:name="_Toc506377450"/>
      <w:r>
        <w:rPr>
          <w:rFonts w:ascii="Times New Roman" w:hAnsi="Times New Roman"/>
          <w:kern w:val="28"/>
          <w:sz w:val="24"/>
          <w:szCs w:val="20"/>
        </w:rPr>
        <w:t>3.</w:t>
      </w:r>
      <w:r w:rsidR="00830F2E" w:rsidRPr="00830F2E">
        <w:rPr>
          <w:rFonts w:ascii="Times New Roman" w:hAnsi="Times New Roman"/>
          <w:b/>
          <w:kern w:val="28"/>
          <w:sz w:val="24"/>
          <w:szCs w:val="20"/>
        </w:rPr>
        <w:t>Требования к структурированной кабельной системе</w:t>
      </w:r>
      <w:bookmarkEnd w:id="19"/>
    </w:p>
    <w:p w:rsidR="00830F2E" w:rsidRPr="00830F2E" w:rsidRDefault="00830F2E" w:rsidP="00830F2E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 xml:space="preserve"> Выполнить </w:t>
      </w:r>
      <w:r>
        <w:rPr>
          <w:rFonts w:ascii="Times New Roman" w:hAnsi="Times New Roman"/>
          <w:snapToGrid w:val="0"/>
          <w:sz w:val="24"/>
          <w:szCs w:val="20"/>
        </w:rPr>
        <w:t>создание рабочих</w:t>
      </w:r>
      <w:r w:rsidRPr="00830F2E">
        <w:rPr>
          <w:rFonts w:ascii="Times New Roman" w:hAnsi="Times New Roman"/>
          <w:snapToGrid w:val="0"/>
          <w:sz w:val="24"/>
          <w:szCs w:val="20"/>
        </w:rPr>
        <w:t xml:space="preserve"> мест</w:t>
      </w:r>
      <w:r w:rsidRPr="00830F2E">
        <w:rPr>
          <w:rFonts w:ascii="Times New Roman" w:hAnsi="Times New Roman"/>
          <w:sz w:val="24"/>
          <w:szCs w:val="20"/>
        </w:rPr>
        <w:t xml:space="preserve"> СКС в </w:t>
      </w:r>
      <w:r w:rsidRPr="00830F2E">
        <w:rPr>
          <w:rFonts w:ascii="Times New Roman" w:hAnsi="Times New Roman"/>
          <w:snapToGrid w:val="0"/>
          <w:sz w:val="24"/>
          <w:szCs w:val="20"/>
        </w:rPr>
        <w:t xml:space="preserve">помещениях </w:t>
      </w:r>
      <w:r>
        <w:rPr>
          <w:rFonts w:ascii="Times New Roman" w:hAnsi="Times New Roman"/>
          <w:snapToGrid w:val="0"/>
          <w:sz w:val="24"/>
          <w:szCs w:val="20"/>
        </w:rPr>
        <w:t xml:space="preserve">АБК и цеха. </w:t>
      </w:r>
      <w:r w:rsidRPr="00830F2E">
        <w:rPr>
          <w:rFonts w:ascii="Times New Roman" w:hAnsi="Times New Roman"/>
          <w:snapToGrid w:val="0"/>
          <w:sz w:val="24"/>
          <w:szCs w:val="20"/>
        </w:rPr>
        <w:t xml:space="preserve"> При проведении работ должна быть обеспечена целостность создаваемых в результате строительных работ архитектурно-</w:t>
      </w:r>
      <w:proofErr w:type="gramStart"/>
      <w:r w:rsidRPr="00830F2E">
        <w:rPr>
          <w:rFonts w:ascii="Times New Roman" w:hAnsi="Times New Roman"/>
          <w:snapToGrid w:val="0"/>
          <w:sz w:val="24"/>
          <w:szCs w:val="20"/>
        </w:rPr>
        <w:t>планировочных решений</w:t>
      </w:r>
      <w:proofErr w:type="gramEnd"/>
      <w:r w:rsidRPr="00830F2E">
        <w:rPr>
          <w:rFonts w:ascii="Times New Roman" w:hAnsi="Times New Roman"/>
          <w:snapToGrid w:val="0"/>
          <w:sz w:val="24"/>
          <w:szCs w:val="20"/>
        </w:rPr>
        <w:t xml:space="preserve"> и инженерных систем.</w:t>
      </w:r>
    </w:p>
    <w:p w:rsidR="00830F2E" w:rsidRPr="00830F2E" w:rsidRDefault="00EE58D2" w:rsidP="00EE58D2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20" w:name="_Toc506377451"/>
      <w:r>
        <w:rPr>
          <w:rFonts w:ascii="Times New Roman" w:hAnsi="Times New Roman"/>
          <w:kern w:val="28"/>
          <w:sz w:val="24"/>
          <w:szCs w:val="20"/>
        </w:rPr>
        <w:t>4.</w:t>
      </w:r>
      <w:r w:rsidR="00830F2E" w:rsidRPr="00830F2E">
        <w:rPr>
          <w:rFonts w:ascii="Times New Roman" w:hAnsi="Times New Roman"/>
          <w:b/>
          <w:kern w:val="28"/>
          <w:sz w:val="24"/>
          <w:szCs w:val="20"/>
        </w:rPr>
        <w:t>Состав структурированной кабельной системы</w:t>
      </w:r>
      <w:bookmarkEnd w:id="20"/>
    </w:p>
    <w:p w:rsidR="00830F2E" w:rsidRPr="00830F2E" w:rsidRDefault="00830F2E" w:rsidP="00830F2E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0"/>
        </w:rPr>
      </w:pPr>
      <w:r w:rsidRPr="00830F2E">
        <w:rPr>
          <w:rFonts w:ascii="Times New Roman" w:hAnsi="Times New Roman"/>
          <w:snapToGrid w:val="0"/>
          <w:sz w:val="24"/>
          <w:szCs w:val="20"/>
        </w:rPr>
        <w:t>СКС должна состоять из следующих подсистем:</w:t>
      </w:r>
    </w:p>
    <w:p w:rsidR="00830F2E" w:rsidRPr="00830F2E" w:rsidRDefault="00830F2E" w:rsidP="008B2EE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подсистемы рабочего места;</w:t>
      </w:r>
    </w:p>
    <w:p w:rsidR="00830F2E" w:rsidRPr="00830F2E" w:rsidRDefault="00830F2E" w:rsidP="008B2EE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горизонтальной подсистемы;</w:t>
      </w:r>
    </w:p>
    <w:p w:rsidR="00830F2E" w:rsidRPr="00830F2E" w:rsidRDefault="00830F2E" w:rsidP="008B2EE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административной подсистемы.</w:t>
      </w:r>
    </w:p>
    <w:p w:rsidR="00830F2E" w:rsidRPr="00830F2E" w:rsidRDefault="00EE58D2" w:rsidP="00EE58D2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21" w:name="_Toc506377452"/>
      <w:r>
        <w:rPr>
          <w:rFonts w:ascii="Times New Roman" w:hAnsi="Times New Roman"/>
          <w:kern w:val="28"/>
          <w:sz w:val="24"/>
          <w:szCs w:val="20"/>
        </w:rPr>
        <w:t>5.</w:t>
      </w:r>
      <w:r w:rsidR="00830F2E" w:rsidRPr="00830F2E">
        <w:rPr>
          <w:rFonts w:ascii="Times New Roman" w:hAnsi="Times New Roman"/>
          <w:b/>
          <w:kern w:val="28"/>
          <w:sz w:val="24"/>
          <w:szCs w:val="20"/>
        </w:rPr>
        <w:t>Подсистема рабочего места</w:t>
      </w:r>
      <w:bookmarkEnd w:id="21"/>
    </w:p>
    <w:p w:rsidR="00653C06" w:rsidRDefault="00830F2E" w:rsidP="00830F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 xml:space="preserve">На рабочих местах и в зонах технологических участков устанавливаются розетки с телекоммуникационными разъёмами (тип RJ-45), терминируемые по стандарту Т568В. Количество и расположение рабочих мест должно проектироваться </w:t>
      </w:r>
      <w:r w:rsidR="00DB1FA9" w:rsidRPr="00830F2E">
        <w:rPr>
          <w:rFonts w:ascii="Times New Roman" w:hAnsi="Times New Roman"/>
          <w:sz w:val="24"/>
          <w:szCs w:val="20"/>
        </w:rPr>
        <w:t>исходя из</w:t>
      </w:r>
      <w:r w:rsidRPr="00830F2E">
        <w:rPr>
          <w:rFonts w:ascii="Times New Roman" w:hAnsi="Times New Roman"/>
          <w:sz w:val="24"/>
          <w:szCs w:val="20"/>
        </w:rPr>
        <w:t xml:space="preserve"> плана размещения рабочих мест (Приложение 1</w:t>
      </w:r>
      <w:r w:rsidR="00653C06">
        <w:rPr>
          <w:rFonts w:ascii="Times New Roman" w:hAnsi="Times New Roman"/>
          <w:sz w:val="24"/>
          <w:szCs w:val="20"/>
        </w:rPr>
        <w:t>)</w:t>
      </w:r>
      <w:r w:rsidRPr="00830F2E">
        <w:rPr>
          <w:rFonts w:ascii="Times New Roman" w:hAnsi="Times New Roman"/>
          <w:sz w:val="24"/>
          <w:szCs w:val="20"/>
        </w:rPr>
        <w:t xml:space="preserve">. При этом общее количество информационных розеток должно быть не менее </w:t>
      </w:r>
      <w:r w:rsidR="00653C06" w:rsidRPr="00DB1FA9">
        <w:rPr>
          <w:rFonts w:ascii="Times New Roman" w:hAnsi="Times New Roman"/>
          <w:sz w:val="24"/>
          <w:szCs w:val="20"/>
        </w:rPr>
        <w:t>37</w:t>
      </w:r>
      <w:r w:rsidRPr="00830F2E">
        <w:rPr>
          <w:rFonts w:ascii="Times New Roman" w:hAnsi="Times New Roman"/>
          <w:sz w:val="24"/>
          <w:szCs w:val="20"/>
        </w:rPr>
        <w:t xml:space="preserve">. </w:t>
      </w:r>
    </w:p>
    <w:p w:rsidR="00830F2E" w:rsidRPr="00830F2E" w:rsidRDefault="00830F2E" w:rsidP="00830F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 xml:space="preserve">В зоне рабочих мест кабели СКС должны прокладываться в пластиковых кабельных каналах сечением не менее 100х50 мм. Используемый кабельный канал должен иметь российский сертификат пожарной безопасности. Розеточные блоки должны </w:t>
      </w:r>
      <w:r w:rsidR="008B2EE5" w:rsidRPr="00830F2E">
        <w:rPr>
          <w:rFonts w:ascii="Times New Roman" w:hAnsi="Times New Roman"/>
          <w:sz w:val="24"/>
        </w:rPr>
        <w:t>монтироваться в</w:t>
      </w:r>
      <w:r w:rsidRPr="00830F2E">
        <w:rPr>
          <w:rFonts w:ascii="Times New Roman" w:hAnsi="Times New Roman"/>
          <w:sz w:val="24"/>
          <w:szCs w:val="20"/>
        </w:rPr>
        <w:t xml:space="preserve"> соответствии с планом размещения рабочих мест (Приложение 1) максимально приближенно к месту расположения рабочей станции, принтера и другого оборудования на рабочем месте.</w:t>
      </w:r>
    </w:p>
    <w:p w:rsidR="00830F2E" w:rsidRPr="00830F2E" w:rsidRDefault="00830F2E" w:rsidP="00830F2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830F2E">
        <w:rPr>
          <w:rFonts w:ascii="Times New Roman" w:hAnsi="Times New Roman"/>
          <w:sz w:val="24"/>
          <w:szCs w:val="20"/>
        </w:rPr>
        <w:t>Каждый информационный разъём (порт) на рабочем месте должен комплектоваться коммутационным кабелем (</w:t>
      </w:r>
      <w:proofErr w:type="spellStart"/>
      <w:r w:rsidRPr="00830F2E">
        <w:rPr>
          <w:rFonts w:ascii="Times New Roman" w:hAnsi="Times New Roman"/>
          <w:sz w:val="24"/>
          <w:szCs w:val="20"/>
        </w:rPr>
        <w:t>патч</w:t>
      </w:r>
      <w:proofErr w:type="spellEnd"/>
      <w:r w:rsidRPr="00830F2E">
        <w:rPr>
          <w:rFonts w:ascii="Times New Roman" w:hAnsi="Times New Roman"/>
          <w:sz w:val="24"/>
          <w:szCs w:val="20"/>
        </w:rPr>
        <w:t xml:space="preserve">-корд) длиной не менее 3 м, </w:t>
      </w:r>
      <w:proofErr w:type="spellStart"/>
      <w:r w:rsidRPr="00830F2E">
        <w:rPr>
          <w:rFonts w:ascii="Times New Roman" w:hAnsi="Times New Roman"/>
          <w:sz w:val="24"/>
          <w:szCs w:val="20"/>
        </w:rPr>
        <w:t>оконцованным</w:t>
      </w:r>
      <w:proofErr w:type="spellEnd"/>
      <w:r w:rsidRPr="00830F2E">
        <w:rPr>
          <w:rFonts w:ascii="Times New Roman" w:hAnsi="Times New Roman"/>
          <w:sz w:val="24"/>
          <w:szCs w:val="20"/>
        </w:rPr>
        <w:t xml:space="preserve"> с двух сторон разъёмами типа RJ-45. Цвет кабелей светло-серый.</w:t>
      </w:r>
    </w:p>
    <w:p w:rsidR="00653C06" w:rsidRPr="00653C06" w:rsidRDefault="00EE58D2" w:rsidP="00EE58D2">
      <w:pPr>
        <w:pStyle w:val="2"/>
        <w:rPr>
          <w:rFonts w:ascii="Times New Roman" w:hAnsi="Times New Roman"/>
          <w:kern w:val="28"/>
          <w:sz w:val="24"/>
          <w:szCs w:val="20"/>
        </w:rPr>
      </w:pPr>
      <w:bookmarkStart w:id="22" w:name="_Toc506377453"/>
      <w:r>
        <w:rPr>
          <w:rFonts w:ascii="Times New Roman" w:hAnsi="Times New Roman"/>
          <w:kern w:val="28"/>
          <w:sz w:val="24"/>
          <w:szCs w:val="20"/>
        </w:rPr>
        <w:t>6.</w:t>
      </w:r>
      <w:r w:rsidR="00653C06" w:rsidRPr="00653C06">
        <w:rPr>
          <w:rFonts w:ascii="Times New Roman" w:hAnsi="Times New Roman"/>
          <w:b/>
          <w:kern w:val="28"/>
          <w:sz w:val="24"/>
          <w:szCs w:val="20"/>
        </w:rPr>
        <w:t>Горизонтальная подсистема</w:t>
      </w:r>
      <w:bookmarkEnd w:id="22"/>
    </w:p>
    <w:p w:rsidR="00653C06" w:rsidRPr="00653C06" w:rsidRDefault="00653C06" w:rsidP="00653C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653C06">
        <w:rPr>
          <w:rFonts w:ascii="Times New Roman" w:hAnsi="Times New Roman"/>
          <w:sz w:val="24"/>
          <w:szCs w:val="20"/>
        </w:rPr>
        <w:t xml:space="preserve">Горизонтальная часть кабельной системы (соединения между модульными </w:t>
      </w:r>
      <w:proofErr w:type="spellStart"/>
      <w:r w:rsidRPr="00653C06">
        <w:rPr>
          <w:rFonts w:ascii="Times New Roman" w:hAnsi="Times New Roman"/>
          <w:sz w:val="24"/>
          <w:szCs w:val="20"/>
        </w:rPr>
        <w:t>патч</w:t>
      </w:r>
      <w:proofErr w:type="spellEnd"/>
      <w:r w:rsidRPr="00653C06">
        <w:rPr>
          <w:rFonts w:ascii="Times New Roman" w:hAnsi="Times New Roman"/>
          <w:sz w:val="24"/>
          <w:szCs w:val="20"/>
        </w:rPr>
        <w:t>-панелями телекоммуникационного шкафа  и телекоммуникационными разъёмами на рабочих местах) выполняется неэкранированной витой парой категории 5е (кабель UTP 4</w:t>
      </w:r>
      <w:r w:rsidRPr="00653C06">
        <w:rPr>
          <w:rFonts w:ascii="Times New Roman" w:hAnsi="Times New Roman"/>
          <w:sz w:val="24"/>
          <w:szCs w:val="20"/>
        </w:rPr>
        <w:sym w:font="Symbol" w:char="F0B4"/>
      </w:r>
      <w:r w:rsidRPr="00653C06">
        <w:rPr>
          <w:rFonts w:ascii="Times New Roman" w:hAnsi="Times New Roman"/>
          <w:sz w:val="24"/>
          <w:szCs w:val="20"/>
        </w:rPr>
        <w:t>2). Для прокладки использовать кабели с улучшенными характеристиками пожаробезопасности.</w:t>
      </w:r>
    </w:p>
    <w:p w:rsidR="00653C06" w:rsidRPr="00653C06" w:rsidRDefault="00653C06" w:rsidP="00653C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653C06">
        <w:rPr>
          <w:rFonts w:ascii="Times New Roman" w:hAnsi="Times New Roman"/>
          <w:sz w:val="24"/>
          <w:szCs w:val="20"/>
        </w:rPr>
        <w:t xml:space="preserve">Кабели в пространстве </w:t>
      </w:r>
      <w:proofErr w:type="spellStart"/>
      <w:r w:rsidRPr="00653C06">
        <w:rPr>
          <w:rFonts w:ascii="Times New Roman" w:hAnsi="Times New Roman"/>
          <w:sz w:val="24"/>
          <w:szCs w:val="20"/>
        </w:rPr>
        <w:t>фальшпотолка</w:t>
      </w:r>
      <w:proofErr w:type="spellEnd"/>
      <w:r w:rsidRPr="00653C06">
        <w:rPr>
          <w:rFonts w:ascii="Times New Roman" w:hAnsi="Times New Roman"/>
          <w:sz w:val="24"/>
          <w:szCs w:val="20"/>
        </w:rPr>
        <w:t xml:space="preserve"> прокладываются в кабельных лотках.</w:t>
      </w:r>
    </w:p>
    <w:p w:rsidR="00653C06" w:rsidRDefault="00653C06" w:rsidP="00653C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653C06">
        <w:rPr>
          <w:rFonts w:ascii="Times New Roman" w:hAnsi="Times New Roman"/>
          <w:sz w:val="24"/>
          <w:szCs w:val="20"/>
        </w:rPr>
        <w:t>Кабельные трассы должны быть спроектированы таким образом, чтобы минимальный радиус изгиба кабеля сохранялся в пределах, определенных изготовителем, во время монтажа и после него.</w:t>
      </w:r>
    </w:p>
    <w:p w:rsidR="00653C06" w:rsidRPr="00653C06" w:rsidRDefault="00EE58D2" w:rsidP="00EE58D2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23" w:name="_Toc506377454"/>
      <w:r>
        <w:rPr>
          <w:rFonts w:ascii="Times New Roman" w:hAnsi="Times New Roman"/>
          <w:kern w:val="28"/>
          <w:sz w:val="24"/>
          <w:szCs w:val="20"/>
        </w:rPr>
        <w:t>7.</w:t>
      </w:r>
      <w:r w:rsidR="00653C06" w:rsidRPr="00653C06">
        <w:rPr>
          <w:rFonts w:ascii="Times New Roman" w:hAnsi="Times New Roman"/>
          <w:b/>
          <w:kern w:val="28"/>
          <w:sz w:val="24"/>
          <w:szCs w:val="20"/>
        </w:rPr>
        <w:t>Административная подсистема</w:t>
      </w:r>
      <w:bookmarkEnd w:id="23"/>
    </w:p>
    <w:p w:rsidR="00653C06" w:rsidRPr="00653C06" w:rsidRDefault="00653C06" w:rsidP="00653C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653C06">
        <w:rPr>
          <w:rFonts w:ascii="Times New Roman" w:hAnsi="Times New Roman"/>
          <w:sz w:val="24"/>
          <w:szCs w:val="20"/>
        </w:rPr>
        <w:t>Соответствующие кроссовые поля разместить в телекоммуникационном шкафу 19</w:t>
      </w:r>
      <w:r w:rsidRPr="00653C06">
        <w:rPr>
          <w:rFonts w:ascii="Times New Roman" w:hAnsi="Times New Roman"/>
          <w:sz w:val="24"/>
          <w:szCs w:val="20"/>
        </w:rPr>
        <w:sym w:font="Symbol" w:char="F0B2"/>
      </w:r>
      <w:r w:rsidRPr="00653C06">
        <w:rPr>
          <w:rFonts w:ascii="Times New Roman" w:hAnsi="Times New Roman"/>
          <w:sz w:val="24"/>
          <w:szCs w:val="20"/>
        </w:rPr>
        <w:t xml:space="preserve"> 800х600 </w:t>
      </w:r>
      <w:r>
        <w:rPr>
          <w:rFonts w:ascii="Times New Roman" w:hAnsi="Times New Roman"/>
          <w:sz w:val="24"/>
          <w:szCs w:val="20"/>
        </w:rPr>
        <w:t>не менее 22</w:t>
      </w:r>
      <w:r>
        <w:rPr>
          <w:rFonts w:ascii="Times New Roman" w:hAnsi="Times New Roman"/>
          <w:sz w:val="24"/>
          <w:szCs w:val="20"/>
          <w:lang w:val="en-US"/>
        </w:rPr>
        <w:t>U</w:t>
      </w:r>
      <w:r w:rsidRPr="00653C06">
        <w:rPr>
          <w:rFonts w:ascii="Times New Roman" w:hAnsi="Times New Roman"/>
          <w:sz w:val="24"/>
          <w:szCs w:val="20"/>
        </w:rPr>
        <w:t xml:space="preserve">. Кроссовые поля СКС выполнить </w:t>
      </w:r>
      <w:proofErr w:type="gramStart"/>
      <w:r w:rsidRPr="00653C06">
        <w:rPr>
          <w:rFonts w:ascii="Times New Roman" w:hAnsi="Times New Roman"/>
          <w:sz w:val="24"/>
          <w:szCs w:val="20"/>
        </w:rPr>
        <w:t>модульными</w:t>
      </w:r>
      <w:proofErr w:type="gramEnd"/>
      <w:r w:rsidRPr="00653C06">
        <w:rPr>
          <w:rFonts w:ascii="Times New Roman" w:hAnsi="Times New Roman"/>
          <w:sz w:val="24"/>
          <w:szCs w:val="20"/>
        </w:rPr>
        <w:t xml:space="preserve"> </w:t>
      </w:r>
      <w:proofErr w:type="spellStart"/>
      <w:r w:rsidRPr="00653C06">
        <w:rPr>
          <w:rFonts w:ascii="Times New Roman" w:hAnsi="Times New Roman"/>
          <w:sz w:val="24"/>
          <w:szCs w:val="20"/>
        </w:rPr>
        <w:t>патч</w:t>
      </w:r>
      <w:proofErr w:type="spellEnd"/>
      <w:r w:rsidRPr="00653C06">
        <w:rPr>
          <w:rFonts w:ascii="Times New Roman" w:hAnsi="Times New Roman"/>
          <w:sz w:val="24"/>
          <w:szCs w:val="20"/>
        </w:rPr>
        <w:t xml:space="preserve">-панелями </w:t>
      </w:r>
      <w:r w:rsidRPr="00653C06">
        <w:rPr>
          <w:rFonts w:ascii="Times New Roman" w:hAnsi="Times New Roman"/>
          <w:sz w:val="24"/>
          <w:szCs w:val="20"/>
          <w:lang w:val="en-US"/>
        </w:rPr>
        <w:t>Molex</w:t>
      </w:r>
      <w:r w:rsidRPr="00653C06">
        <w:rPr>
          <w:rFonts w:ascii="Times New Roman" w:hAnsi="Times New Roman"/>
          <w:sz w:val="24"/>
          <w:szCs w:val="20"/>
        </w:rPr>
        <w:t xml:space="preserve"> </w:t>
      </w:r>
      <w:r w:rsidRPr="00653C06">
        <w:rPr>
          <w:rFonts w:ascii="Times New Roman" w:hAnsi="Times New Roman"/>
          <w:sz w:val="24"/>
          <w:szCs w:val="20"/>
          <w:lang w:val="en-US"/>
        </w:rPr>
        <w:t>PID</w:t>
      </w:r>
      <w:r w:rsidRPr="00653C06">
        <w:rPr>
          <w:rFonts w:ascii="Times New Roman" w:hAnsi="Times New Roman"/>
          <w:sz w:val="24"/>
          <w:szCs w:val="20"/>
        </w:rPr>
        <w:t xml:space="preserve">-00059 </w:t>
      </w:r>
      <w:r>
        <w:rPr>
          <w:rFonts w:ascii="Times New Roman" w:hAnsi="Times New Roman"/>
          <w:sz w:val="24"/>
          <w:szCs w:val="20"/>
        </w:rPr>
        <w:t xml:space="preserve">или аналогичными </w:t>
      </w:r>
      <w:r w:rsidRPr="00653C06">
        <w:rPr>
          <w:rFonts w:ascii="Times New Roman" w:hAnsi="Times New Roman"/>
          <w:sz w:val="24"/>
          <w:szCs w:val="20"/>
        </w:rPr>
        <w:t xml:space="preserve">категории </w:t>
      </w:r>
      <w:r>
        <w:rPr>
          <w:rFonts w:ascii="Times New Roman" w:hAnsi="Times New Roman"/>
          <w:sz w:val="24"/>
          <w:szCs w:val="20"/>
        </w:rPr>
        <w:t xml:space="preserve">не ниже </w:t>
      </w:r>
      <w:r w:rsidRPr="00653C06">
        <w:rPr>
          <w:rFonts w:ascii="Times New Roman" w:hAnsi="Times New Roman"/>
          <w:sz w:val="24"/>
          <w:szCs w:val="20"/>
        </w:rPr>
        <w:t>5</w:t>
      </w:r>
      <w:r w:rsidRPr="00653C06">
        <w:rPr>
          <w:rFonts w:ascii="Times New Roman" w:hAnsi="Times New Roman"/>
          <w:sz w:val="24"/>
          <w:szCs w:val="20"/>
          <w:lang w:val="en-US"/>
        </w:rPr>
        <w:t>e</w:t>
      </w:r>
      <w:r w:rsidRPr="00653C06">
        <w:rPr>
          <w:rFonts w:ascii="Times New Roman" w:hAnsi="Times New Roman"/>
          <w:sz w:val="24"/>
          <w:szCs w:val="20"/>
        </w:rPr>
        <w:t xml:space="preserve">.  </w:t>
      </w:r>
    </w:p>
    <w:p w:rsidR="00653C06" w:rsidRDefault="00653C06" w:rsidP="00653C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653C06">
        <w:rPr>
          <w:rFonts w:ascii="Times New Roman" w:hAnsi="Times New Roman"/>
          <w:sz w:val="24"/>
          <w:szCs w:val="20"/>
        </w:rPr>
        <w:t>Каждый коммутационный разъем (порт) на кроссовых полях должен комплектоваться коммутационным кабелем (</w:t>
      </w:r>
      <w:proofErr w:type="spellStart"/>
      <w:r w:rsidRPr="00653C06">
        <w:rPr>
          <w:rFonts w:ascii="Times New Roman" w:hAnsi="Times New Roman"/>
          <w:sz w:val="24"/>
          <w:szCs w:val="20"/>
        </w:rPr>
        <w:t>патч</w:t>
      </w:r>
      <w:proofErr w:type="spellEnd"/>
      <w:r w:rsidRPr="00653C06">
        <w:rPr>
          <w:rFonts w:ascii="Times New Roman" w:hAnsi="Times New Roman"/>
          <w:sz w:val="24"/>
          <w:szCs w:val="20"/>
        </w:rPr>
        <w:t xml:space="preserve">-кордом) длиной 2 метра, </w:t>
      </w:r>
      <w:proofErr w:type="spellStart"/>
      <w:r w:rsidRPr="00653C06">
        <w:rPr>
          <w:rFonts w:ascii="Times New Roman" w:hAnsi="Times New Roman"/>
          <w:sz w:val="24"/>
          <w:szCs w:val="20"/>
        </w:rPr>
        <w:t>оконцованным</w:t>
      </w:r>
      <w:proofErr w:type="spellEnd"/>
      <w:r w:rsidRPr="00653C06">
        <w:rPr>
          <w:rFonts w:ascii="Times New Roman" w:hAnsi="Times New Roman"/>
          <w:sz w:val="24"/>
          <w:szCs w:val="20"/>
        </w:rPr>
        <w:t xml:space="preserve"> с двух сторон разъёмами типа RJ-45. </w:t>
      </w:r>
    </w:p>
    <w:p w:rsidR="00653C06" w:rsidRPr="00653C06" w:rsidRDefault="00653C06" w:rsidP="00653C06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653C06">
        <w:rPr>
          <w:rFonts w:ascii="Times New Roman" w:hAnsi="Times New Roman"/>
          <w:sz w:val="24"/>
          <w:szCs w:val="20"/>
        </w:rPr>
        <w:lastRenderedPageBreak/>
        <w:t xml:space="preserve">Маркировка элементов кабельной системы должна </w:t>
      </w:r>
      <w:proofErr w:type="gramStart"/>
      <w:r w:rsidRPr="00653C06">
        <w:rPr>
          <w:rFonts w:ascii="Times New Roman" w:hAnsi="Times New Roman"/>
          <w:sz w:val="24"/>
          <w:szCs w:val="20"/>
        </w:rPr>
        <w:t>выполняться в соответствии со стандартом ANSI/TIA/EIA 606 и устойчива</w:t>
      </w:r>
      <w:proofErr w:type="gramEnd"/>
      <w:r w:rsidRPr="00653C06">
        <w:rPr>
          <w:rFonts w:ascii="Times New Roman" w:hAnsi="Times New Roman"/>
          <w:sz w:val="24"/>
          <w:szCs w:val="20"/>
        </w:rPr>
        <w:t xml:space="preserve"> к внешним воздействиям. В пределах одного уровня (этажа), включая отдельно взятые помещения дополнительного офиса, маркировка должна быть сквозной по форме L-NN, где L – номер уровня, (0 - подвал), NN – номер розетки.</w:t>
      </w:r>
    </w:p>
    <w:p w:rsidR="00653C06" w:rsidRPr="00653C06" w:rsidRDefault="00EE58D2" w:rsidP="00EE58D2">
      <w:pPr>
        <w:pStyle w:val="2"/>
        <w:rPr>
          <w:rFonts w:ascii="Times New Roman" w:hAnsi="Times New Roman"/>
          <w:b/>
          <w:sz w:val="24"/>
          <w:szCs w:val="20"/>
        </w:rPr>
      </w:pPr>
      <w:bookmarkStart w:id="24" w:name="_Toc506377455"/>
      <w:r>
        <w:rPr>
          <w:rFonts w:ascii="Times New Roman" w:hAnsi="Times New Roman"/>
          <w:sz w:val="24"/>
          <w:szCs w:val="20"/>
        </w:rPr>
        <w:t>8.</w:t>
      </w:r>
      <w:r w:rsidR="00653C06" w:rsidRPr="00653C06">
        <w:rPr>
          <w:rFonts w:ascii="Times New Roman" w:hAnsi="Times New Roman"/>
          <w:b/>
          <w:sz w:val="24"/>
          <w:szCs w:val="20"/>
        </w:rPr>
        <w:t>Телекоммуникационный монтажный шкаф</w:t>
      </w:r>
      <w:bookmarkEnd w:id="24"/>
    </w:p>
    <w:p w:rsidR="00653C06" w:rsidRDefault="00653C06" w:rsidP="005B7371">
      <w:pPr>
        <w:spacing w:after="0" w:line="240" w:lineRule="auto"/>
        <w:ind w:right="282" w:firstLine="720"/>
        <w:jc w:val="both"/>
        <w:rPr>
          <w:rFonts w:ascii="Times New Roman" w:hAnsi="Times New Roman"/>
          <w:sz w:val="24"/>
          <w:szCs w:val="20"/>
        </w:rPr>
      </w:pPr>
      <w:r w:rsidRPr="00653C06">
        <w:rPr>
          <w:rFonts w:ascii="Times New Roman" w:hAnsi="Times New Roman"/>
          <w:sz w:val="24"/>
          <w:szCs w:val="20"/>
        </w:rPr>
        <w:t xml:space="preserve">Для размещения пассивного коммутационного, активного сетевого </w:t>
      </w:r>
      <w:r w:rsidR="005B7371" w:rsidRPr="00653C06">
        <w:rPr>
          <w:rFonts w:ascii="Times New Roman" w:hAnsi="Times New Roman"/>
          <w:sz w:val="24"/>
          <w:szCs w:val="20"/>
        </w:rPr>
        <w:t>оборудования использовать</w:t>
      </w:r>
      <w:r w:rsidRPr="00653C06">
        <w:rPr>
          <w:rFonts w:ascii="Times New Roman" w:hAnsi="Times New Roman"/>
          <w:sz w:val="24"/>
          <w:szCs w:val="20"/>
        </w:rPr>
        <w:t>, установленные в серверном помещении к</w:t>
      </w:r>
      <w:r w:rsidRPr="00F60FDE">
        <w:rPr>
          <w:rFonts w:ascii="Times New Roman" w:hAnsi="Times New Roman"/>
          <w:sz w:val="24"/>
          <w:szCs w:val="20"/>
        </w:rPr>
        <w:t>.</w:t>
      </w:r>
      <w:r w:rsidR="00F60FDE">
        <w:rPr>
          <w:rFonts w:ascii="Times New Roman" w:hAnsi="Times New Roman"/>
          <w:sz w:val="24"/>
          <w:szCs w:val="20"/>
        </w:rPr>
        <w:t xml:space="preserve"> 34</w:t>
      </w:r>
      <w:r w:rsidRPr="00653C06">
        <w:rPr>
          <w:rFonts w:ascii="Times New Roman" w:hAnsi="Times New Roman"/>
          <w:sz w:val="24"/>
          <w:szCs w:val="20"/>
        </w:rPr>
        <w:t xml:space="preserve">      (далее </w:t>
      </w:r>
      <w:proofErr w:type="gramStart"/>
      <w:r w:rsidR="005B7371" w:rsidRPr="00653C06">
        <w:rPr>
          <w:rFonts w:ascii="Times New Roman" w:hAnsi="Times New Roman"/>
          <w:sz w:val="24"/>
          <w:szCs w:val="20"/>
        </w:rPr>
        <w:t>серверная</w:t>
      </w:r>
      <w:proofErr w:type="gramEnd"/>
      <w:r w:rsidR="005B7371" w:rsidRPr="00653C06">
        <w:rPr>
          <w:rFonts w:ascii="Times New Roman" w:hAnsi="Times New Roman"/>
          <w:sz w:val="24"/>
          <w:szCs w:val="20"/>
        </w:rPr>
        <w:t>) 1</w:t>
      </w:r>
      <w:r w:rsidRPr="00653C06">
        <w:rPr>
          <w:rFonts w:ascii="Times New Roman" w:hAnsi="Times New Roman"/>
          <w:sz w:val="24"/>
          <w:szCs w:val="20"/>
        </w:rPr>
        <w:t xml:space="preserve"> </w:t>
      </w:r>
      <w:r w:rsidR="005B7371" w:rsidRPr="00653C06">
        <w:rPr>
          <w:rFonts w:ascii="Times New Roman" w:hAnsi="Times New Roman"/>
          <w:sz w:val="24"/>
          <w:szCs w:val="20"/>
        </w:rPr>
        <w:t>напольн</w:t>
      </w:r>
      <w:r w:rsidR="005B7371">
        <w:rPr>
          <w:rFonts w:ascii="Times New Roman" w:hAnsi="Times New Roman"/>
          <w:sz w:val="24"/>
          <w:szCs w:val="20"/>
        </w:rPr>
        <w:t>ой</w:t>
      </w:r>
      <w:r w:rsidRPr="00653C06">
        <w:rPr>
          <w:rFonts w:ascii="Times New Roman" w:hAnsi="Times New Roman"/>
          <w:sz w:val="24"/>
          <w:szCs w:val="20"/>
        </w:rPr>
        <w:t xml:space="preserve"> </w:t>
      </w:r>
      <w:r w:rsidR="00FB45A9" w:rsidRPr="00653C06">
        <w:rPr>
          <w:rFonts w:ascii="Times New Roman" w:hAnsi="Times New Roman"/>
          <w:sz w:val="24"/>
          <w:szCs w:val="20"/>
        </w:rPr>
        <w:t>монтажны</w:t>
      </w:r>
      <w:r w:rsidR="00FB45A9">
        <w:rPr>
          <w:rFonts w:ascii="Times New Roman" w:hAnsi="Times New Roman"/>
          <w:sz w:val="24"/>
          <w:szCs w:val="20"/>
        </w:rPr>
        <w:t>й шкаф</w:t>
      </w:r>
      <w:r w:rsidR="005B7371">
        <w:rPr>
          <w:rFonts w:ascii="Times New Roman" w:hAnsi="Times New Roman"/>
          <w:sz w:val="24"/>
          <w:szCs w:val="20"/>
        </w:rPr>
        <w:t xml:space="preserve"> не менее 22</w:t>
      </w:r>
      <w:r w:rsidR="005B7371">
        <w:rPr>
          <w:rFonts w:ascii="Times New Roman" w:hAnsi="Times New Roman"/>
          <w:sz w:val="24"/>
          <w:szCs w:val="20"/>
          <w:lang w:val="en-US"/>
        </w:rPr>
        <w:t>U</w:t>
      </w:r>
      <w:r w:rsidR="005B7371">
        <w:rPr>
          <w:rFonts w:ascii="Times New Roman" w:hAnsi="Times New Roman"/>
          <w:sz w:val="24"/>
          <w:szCs w:val="20"/>
        </w:rPr>
        <w:t>.</w:t>
      </w:r>
    </w:p>
    <w:p w:rsidR="005B7371" w:rsidRPr="00653C06" w:rsidRDefault="005B7371" w:rsidP="005B7371">
      <w:pPr>
        <w:spacing w:after="0" w:line="240" w:lineRule="auto"/>
        <w:ind w:right="282" w:firstLine="720"/>
        <w:jc w:val="both"/>
        <w:rPr>
          <w:rFonts w:ascii="Times New Roman" w:hAnsi="Times New Roman"/>
          <w:b/>
          <w:kern w:val="28"/>
          <w:sz w:val="24"/>
          <w:szCs w:val="20"/>
        </w:rPr>
      </w:pPr>
    </w:p>
    <w:p w:rsidR="005B7371" w:rsidRPr="005B7371" w:rsidRDefault="00EE58D2" w:rsidP="00EE58D2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25" w:name="_Toc506377456"/>
      <w:r>
        <w:rPr>
          <w:rFonts w:ascii="Times New Roman" w:hAnsi="Times New Roman"/>
          <w:kern w:val="28"/>
          <w:sz w:val="24"/>
          <w:szCs w:val="20"/>
        </w:rPr>
        <w:t>9.</w:t>
      </w:r>
      <w:r w:rsidR="005B7371" w:rsidRPr="005B7371">
        <w:rPr>
          <w:rFonts w:ascii="Times New Roman" w:hAnsi="Times New Roman"/>
          <w:b/>
          <w:kern w:val="28"/>
          <w:sz w:val="24"/>
          <w:szCs w:val="20"/>
        </w:rPr>
        <w:t>Требования к проектной документации</w:t>
      </w:r>
      <w:bookmarkEnd w:id="25"/>
    </w:p>
    <w:p w:rsidR="005B7371" w:rsidRPr="005B7371" w:rsidRDefault="00FB45A9" w:rsidP="005B737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Рабочая документация</w:t>
      </w:r>
      <w:r w:rsidR="005B7371" w:rsidRPr="005B7371">
        <w:rPr>
          <w:rFonts w:ascii="Times New Roman" w:hAnsi="Times New Roman"/>
          <w:sz w:val="24"/>
          <w:szCs w:val="20"/>
        </w:rPr>
        <w:t xml:space="preserve"> должна быть оформлена и иметь состав в соответствии с требованиями ГОСТ 21.101-97 и включать в себя: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пояснительную записку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общие данные;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структурную и принципиальную схему структурированной кабельной системы;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proofErr w:type="gramStart"/>
      <w:r w:rsidRPr="005B7371">
        <w:rPr>
          <w:rFonts w:ascii="Times New Roman" w:hAnsi="Times New Roman"/>
          <w:sz w:val="24"/>
          <w:szCs w:val="20"/>
        </w:rPr>
        <w:t>поэтажные</w:t>
      </w:r>
      <w:proofErr w:type="gramEnd"/>
      <w:r w:rsidRPr="005B7371">
        <w:rPr>
          <w:rFonts w:ascii="Times New Roman" w:hAnsi="Times New Roman"/>
          <w:sz w:val="24"/>
          <w:szCs w:val="20"/>
        </w:rPr>
        <w:t xml:space="preserve"> план трасс кабелей СКС;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схемы размещения оборудования в коммутационном центре;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компоновку телекоммуникационного шкафа;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таблицы соединений;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спецификации оборудования и материалов;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локальные сметы;</w:t>
      </w:r>
    </w:p>
    <w:p w:rsidR="005B7371" w:rsidRPr="005B7371" w:rsidRDefault="005B7371" w:rsidP="005B7371">
      <w:pPr>
        <w:numPr>
          <w:ilvl w:val="0"/>
          <w:numId w:val="8"/>
        </w:numPr>
        <w:tabs>
          <w:tab w:val="num" w:pos="1276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сертификаты на оборудование и материалы;</w:t>
      </w:r>
    </w:p>
    <w:p w:rsidR="005B7371" w:rsidRPr="005B7371" w:rsidRDefault="005B7371" w:rsidP="005B737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После окончания монтажных работ по СКС выпускается исполнительная документация с указанием расположения кабельных каналов, розеток и другого коммуникационного оборудования с обозначениями, соответствующими маркировке, нанесенной на кабелях, портах розеток и коммутационных панелях. По результатам проведенных испытаний (тестирования) кабельной системы выпускаются протоколы с распечатками результатов тестирования по каждому рабочему месту и таблицами номиналов. В заключение работ составляется акт о сдаче Заказчику в эксплуатацию структурированной кабельной системы вместе с эксплуатационной (исполнительной) документацией.</w:t>
      </w:r>
    </w:p>
    <w:p w:rsidR="005B7371" w:rsidRPr="005B7371" w:rsidRDefault="005B7371" w:rsidP="005B737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</w:p>
    <w:p w:rsidR="005B7371" w:rsidRPr="005B7371" w:rsidRDefault="00EE58D2" w:rsidP="00EE58D2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26" w:name="_Toc506377457"/>
      <w:r>
        <w:rPr>
          <w:rFonts w:ascii="Times New Roman" w:hAnsi="Times New Roman"/>
          <w:kern w:val="28"/>
          <w:sz w:val="24"/>
          <w:szCs w:val="20"/>
        </w:rPr>
        <w:t>10.</w:t>
      </w:r>
      <w:r w:rsidR="005B7371" w:rsidRPr="005B7371">
        <w:rPr>
          <w:rFonts w:ascii="Times New Roman" w:hAnsi="Times New Roman"/>
          <w:b/>
          <w:kern w:val="28"/>
          <w:sz w:val="24"/>
          <w:szCs w:val="20"/>
        </w:rPr>
        <w:t>Требования к организации работ</w:t>
      </w:r>
      <w:bookmarkEnd w:id="26"/>
    </w:p>
    <w:p w:rsidR="005B7371" w:rsidRPr="005B7371" w:rsidRDefault="005B7371" w:rsidP="005B737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Порядок проведения работ по подготовке помещения и монтажу оборудования должен быть согласован в последовательности, исключающей строительные работы при установленном оборудовании. В общем случае последовательность работ должна быть такова:</w:t>
      </w:r>
    </w:p>
    <w:p w:rsidR="005B7371" w:rsidRPr="005B7371" w:rsidRDefault="005B7371" w:rsidP="005B73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общестроительные работы;</w:t>
      </w:r>
    </w:p>
    <w:p w:rsidR="005B7371" w:rsidRPr="005B7371" w:rsidRDefault="005B7371" w:rsidP="005B73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установка вспомогательного оборудования и систем безопасности;</w:t>
      </w:r>
    </w:p>
    <w:p w:rsidR="005B7371" w:rsidRPr="005B7371" w:rsidRDefault="005B7371" w:rsidP="005B73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раскладка кабелей UTP и установка монтажного шкафа (шкафов);</w:t>
      </w:r>
    </w:p>
    <w:p w:rsidR="005B7371" w:rsidRPr="005B7371" w:rsidRDefault="005B7371" w:rsidP="005B737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5B7371">
        <w:rPr>
          <w:rFonts w:ascii="Times New Roman" w:hAnsi="Times New Roman"/>
          <w:sz w:val="24"/>
          <w:szCs w:val="20"/>
        </w:rPr>
        <w:t>установка активного сетевого оборудования.</w:t>
      </w:r>
    </w:p>
    <w:p w:rsidR="00653C06" w:rsidRDefault="00DB1FA9" w:rsidP="00D83797">
      <w:pPr>
        <w:pStyle w:val="1"/>
        <w:rPr>
          <w:rFonts w:ascii="Times New Roman" w:hAnsi="Times New Roman"/>
          <w:b/>
          <w:i/>
          <w:color w:val="222222"/>
          <w:sz w:val="24"/>
          <w:szCs w:val="24"/>
        </w:rPr>
      </w:pPr>
      <w:r>
        <w:rPr>
          <w:rFonts w:ascii="Calibri" w:hAnsi="Calibri" w:cs="Calibri"/>
        </w:rPr>
        <w:br w:type="page"/>
      </w:r>
      <w:bookmarkStart w:id="27" w:name="_Toc506377458"/>
      <w:r w:rsidRPr="0098454C">
        <w:rPr>
          <w:rFonts w:ascii="Times New Roman" w:hAnsi="Times New Roman"/>
          <w:b/>
          <w:sz w:val="24"/>
          <w:szCs w:val="24"/>
        </w:rPr>
        <w:lastRenderedPageBreak/>
        <w:t>Раздел 3. Техническое задание</w:t>
      </w:r>
      <w:r w:rsidRPr="0098454C">
        <w:rPr>
          <w:rFonts w:ascii="Times New Roman" w:hAnsi="Times New Roman"/>
          <w:sz w:val="24"/>
          <w:szCs w:val="24"/>
        </w:rPr>
        <w:t xml:space="preserve"> </w:t>
      </w:r>
      <w:r w:rsidRPr="0098454C">
        <w:rPr>
          <w:rFonts w:ascii="Times New Roman" w:hAnsi="Times New Roman"/>
          <w:b/>
          <w:sz w:val="24"/>
          <w:szCs w:val="24"/>
        </w:rPr>
        <w:t xml:space="preserve">на создание системы контроля </w:t>
      </w:r>
      <w:r w:rsidR="0098454C" w:rsidRPr="0098454C">
        <w:rPr>
          <w:rFonts w:ascii="Times New Roman" w:hAnsi="Times New Roman"/>
          <w:b/>
          <w:sz w:val="24"/>
          <w:szCs w:val="24"/>
        </w:rPr>
        <w:t>и управления доступом</w:t>
      </w:r>
      <w:r w:rsidRPr="0098454C">
        <w:rPr>
          <w:rFonts w:ascii="Times New Roman" w:hAnsi="Times New Roman"/>
          <w:b/>
          <w:sz w:val="24"/>
          <w:szCs w:val="24"/>
        </w:rPr>
        <w:t xml:space="preserve"> (СКУД) в рамках </w:t>
      </w:r>
      <w:r w:rsidR="00DF4C19" w:rsidRPr="00DF4C19">
        <w:rPr>
          <w:rFonts w:ascii="Times New Roman" w:hAnsi="Times New Roman"/>
          <w:b/>
          <w:sz w:val="24"/>
          <w:szCs w:val="24"/>
        </w:rPr>
        <w:t>строительства объекта: « Современный сортировочный комплекс ТБО расположенный на территории действующего полигона твёрдых бытовых отходов «МАГ-1», расположенный по адресу Нижегородская область, г. Дзержинск, ш. Московское 56.</w:t>
      </w:r>
      <w:r w:rsidR="00DF4C19">
        <w:rPr>
          <w:rFonts w:ascii="Times New Roman" w:hAnsi="Times New Roman"/>
          <w:b/>
          <w:sz w:val="24"/>
          <w:szCs w:val="24"/>
        </w:rPr>
        <w:t>»</w:t>
      </w:r>
      <w:bookmarkEnd w:id="27"/>
    </w:p>
    <w:p w:rsidR="00F838CB" w:rsidRDefault="00F838CB" w:rsidP="00F838CB"/>
    <w:p w:rsidR="00F838CB" w:rsidRPr="00F838CB" w:rsidRDefault="00F838CB" w:rsidP="00EF2337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28" w:name="_Toc506377459"/>
      <w:r w:rsidRPr="00F838CB">
        <w:rPr>
          <w:rFonts w:ascii="Times New Roman" w:hAnsi="Times New Roman"/>
          <w:kern w:val="28"/>
          <w:sz w:val="24"/>
          <w:szCs w:val="20"/>
        </w:rPr>
        <w:t>1.</w:t>
      </w:r>
      <w:r w:rsidRPr="00F838CB">
        <w:rPr>
          <w:rFonts w:ascii="Times New Roman" w:hAnsi="Times New Roman"/>
          <w:b/>
          <w:kern w:val="28"/>
          <w:sz w:val="24"/>
          <w:szCs w:val="20"/>
        </w:rPr>
        <w:t>Назначение и цели работ</w:t>
      </w:r>
      <w:bookmarkEnd w:id="28"/>
    </w:p>
    <w:p w:rsidR="00F838CB" w:rsidRPr="00F838CB" w:rsidRDefault="00F838CB" w:rsidP="00F838CB">
      <w:pPr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F838CB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Система контроля и управления доступом (СКУД) предназначена для автоматизированного контролируемого пропуска людей на охраняемый объект, организацию пропускного режима для сотрудников и посетителей на территорию, обеспечения требований режима на объекте, обеспечение безопасности дежурного персонала.</w:t>
      </w:r>
    </w:p>
    <w:p w:rsidR="00F838CB" w:rsidRPr="00830F2E" w:rsidRDefault="00F838CB" w:rsidP="00F838CB">
      <w:pPr>
        <w:pStyle w:val="2"/>
        <w:rPr>
          <w:rFonts w:ascii="Times New Roman" w:hAnsi="Times New Roman"/>
          <w:b/>
          <w:kern w:val="28"/>
          <w:sz w:val="24"/>
          <w:szCs w:val="20"/>
        </w:rPr>
      </w:pPr>
      <w:bookmarkStart w:id="29" w:name="_Toc506377460"/>
      <w:r>
        <w:rPr>
          <w:rFonts w:ascii="Times New Roman" w:hAnsi="Times New Roman"/>
          <w:kern w:val="28"/>
          <w:sz w:val="24"/>
          <w:szCs w:val="20"/>
        </w:rPr>
        <w:t>2.</w:t>
      </w:r>
      <w:r w:rsidRPr="00830F2E">
        <w:rPr>
          <w:rFonts w:ascii="Times New Roman" w:hAnsi="Times New Roman"/>
          <w:b/>
          <w:kern w:val="28"/>
          <w:sz w:val="24"/>
          <w:szCs w:val="20"/>
        </w:rPr>
        <w:t xml:space="preserve">Требования к </w:t>
      </w:r>
      <w:r>
        <w:rPr>
          <w:rFonts w:ascii="Times New Roman" w:hAnsi="Times New Roman"/>
          <w:b/>
          <w:kern w:val="28"/>
          <w:sz w:val="24"/>
          <w:szCs w:val="20"/>
        </w:rPr>
        <w:t>СКУД</w:t>
      </w:r>
      <w:bookmarkEnd w:id="29"/>
    </w:p>
    <w:p w:rsidR="00F838CB" w:rsidRPr="00F838CB" w:rsidRDefault="00F838CB" w:rsidP="00F838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СКУД должна обеспечивать выполнение следующих функций:</w:t>
      </w:r>
    </w:p>
    <w:p w:rsidR="00F838CB" w:rsidRPr="00F838CB" w:rsidRDefault="00F838CB" w:rsidP="00F838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формирование и выдачу команд управления исполнительным устройствам, установленным на проходных участках при считывании зарегистрированного в памяти подсистемы идентификационного признака (кода карты);</w:t>
      </w:r>
    </w:p>
    <w:p w:rsidR="00F838CB" w:rsidRPr="00F838CB" w:rsidRDefault="00F838CB" w:rsidP="00F838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автоматическое открывание дверей для прохода при поступлении сигнала с пожарной сигнализации о пожаре;</w:t>
      </w:r>
    </w:p>
    <w:p w:rsidR="00F838CB" w:rsidRPr="00F838CB" w:rsidRDefault="00F838CB" w:rsidP="00F838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передачу информации о состоянии системы на АРМ;</w:t>
      </w:r>
    </w:p>
    <w:p w:rsidR="00F838CB" w:rsidRPr="00F838CB" w:rsidRDefault="00F838CB" w:rsidP="00F838C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учет времени пребывания сотрудников (</w:t>
      </w:r>
      <w:r w:rsidRPr="00F838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ограничение до 1 000 карт)</w:t>
      </w:r>
      <w:r w:rsidRPr="00F838CB">
        <w:rPr>
          <w:rFonts w:ascii="Times New Roman" w:hAnsi="Times New Roman"/>
          <w:color w:val="222222"/>
          <w:sz w:val="24"/>
          <w:szCs w:val="24"/>
        </w:rPr>
        <w:t>.</w:t>
      </w:r>
    </w:p>
    <w:p w:rsidR="00F838CB" w:rsidRPr="00F838CB" w:rsidRDefault="00F838CB" w:rsidP="00F838CB">
      <w:pPr>
        <w:pStyle w:val="a3"/>
        <w:shd w:val="clear" w:color="auto" w:fill="FFFFFF"/>
        <w:spacing w:before="240" w:beforeAutospacing="0" w:after="240" w:afterAutospacing="0"/>
        <w:jc w:val="both"/>
        <w:outlineLvl w:val="1"/>
        <w:rPr>
          <w:rFonts w:ascii="Times New Roman" w:hAnsi="Times New Roman"/>
          <w:b/>
          <w:color w:val="222222"/>
          <w:sz w:val="24"/>
          <w:szCs w:val="24"/>
        </w:rPr>
      </w:pPr>
      <w:bookmarkStart w:id="30" w:name="_Toc506377461"/>
      <w:r w:rsidRPr="00F838CB">
        <w:rPr>
          <w:rFonts w:ascii="Times New Roman" w:hAnsi="Times New Roman"/>
          <w:b/>
          <w:color w:val="222222"/>
          <w:sz w:val="24"/>
          <w:szCs w:val="24"/>
        </w:rPr>
        <w:t>3.Техническая часть</w:t>
      </w:r>
      <w:bookmarkEnd w:id="30"/>
    </w:p>
    <w:p w:rsidR="00F838CB" w:rsidRPr="00F838CB" w:rsidRDefault="00F838CB" w:rsidP="00F838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Техническая часть должна включать в себя:</w:t>
      </w:r>
    </w:p>
    <w:p w:rsidR="00F838CB" w:rsidRPr="00F838CB" w:rsidRDefault="00F838CB" w:rsidP="00F838C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Контроллеры СКУД (</w:t>
      </w:r>
      <w:r w:rsidR="008E488D">
        <w:rPr>
          <w:rFonts w:ascii="Times New Roman" w:hAnsi="Times New Roman"/>
          <w:color w:val="222222"/>
          <w:sz w:val="24"/>
          <w:szCs w:val="24"/>
        </w:rPr>
        <w:t>файлы из архива схема А</w:t>
      </w:r>
      <w:proofErr w:type="gramStart"/>
      <w:r w:rsidR="008E488D">
        <w:rPr>
          <w:rFonts w:ascii="Times New Roman" w:hAnsi="Times New Roman"/>
          <w:color w:val="222222"/>
          <w:sz w:val="24"/>
          <w:szCs w:val="24"/>
        </w:rPr>
        <w:t>1</w:t>
      </w:r>
      <w:proofErr w:type="gramEnd"/>
      <w:r w:rsidR="008E488D">
        <w:rPr>
          <w:rFonts w:ascii="Times New Roman" w:hAnsi="Times New Roman"/>
          <w:color w:val="222222"/>
          <w:sz w:val="24"/>
          <w:szCs w:val="24"/>
        </w:rPr>
        <w:t>.pdf</w:t>
      </w:r>
      <w:r w:rsidR="008E488D" w:rsidRPr="008E488D">
        <w:rPr>
          <w:rFonts w:ascii="Times New Roman" w:hAnsi="Times New Roman"/>
          <w:color w:val="222222"/>
          <w:sz w:val="24"/>
          <w:szCs w:val="24"/>
        </w:rPr>
        <w:t xml:space="preserve">, </w:t>
      </w:r>
      <w:r w:rsidR="008E488D">
        <w:rPr>
          <w:rFonts w:ascii="Times New Roman" w:hAnsi="Times New Roman"/>
          <w:color w:val="222222"/>
          <w:sz w:val="24"/>
          <w:szCs w:val="24"/>
        </w:rPr>
        <w:t>схема А2.pdf</w:t>
      </w:r>
      <w:r w:rsidR="008E488D" w:rsidRPr="008E488D">
        <w:rPr>
          <w:rFonts w:ascii="Times New Roman" w:hAnsi="Times New Roman"/>
          <w:color w:val="222222"/>
          <w:sz w:val="24"/>
          <w:szCs w:val="24"/>
        </w:rPr>
        <w:t xml:space="preserve">, </w:t>
      </w:r>
      <w:r w:rsidR="008E488D">
        <w:rPr>
          <w:rFonts w:ascii="Times New Roman" w:hAnsi="Times New Roman"/>
          <w:color w:val="222222"/>
          <w:sz w:val="24"/>
          <w:szCs w:val="24"/>
        </w:rPr>
        <w:t>схема цех.pdf</w:t>
      </w:r>
      <w:r w:rsidRPr="00F838CB">
        <w:rPr>
          <w:rFonts w:ascii="Times New Roman" w:hAnsi="Times New Roman"/>
          <w:color w:val="222222"/>
          <w:sz w:val="24"/>
          <w:szCs w:val="24"/>
        </w:rPr>
        <w:t>);</w:t>
      </w:r>
    </w:p>
    <w:p w:rsidR="00F838CB" w:rsidRPr="00F838CB" w:rsidRDefault="00F838CB" w:rsidP="00F838C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 xml:space="preserve">Периферийное оборудование: считыватели установленные с </w:t>
      </w:r>
      <w:proofErr w:type="gramStart"/>
      <w:r w:rsidRPr="00F838CB">
        <w:rPr>
          <w:rFonts w:ascii="Times New Roman" w:hAnsi="Times New Roman"/>
          <w:color w:val="222222"/>
          <w:sz w:val="24"/>
          <w:szCs w:val="24"/>
        </w:rPr>
        <w:t>обоих</w:t>
      </w:r>
      <w:proofErr w:type="gramEnd"/>
      <w:r w:rsidRPr="00F838CB">
        <w:rPr>
          <w:rFonts w:ascii="Times New Roman" w:hAnsi="Times New Roman"/>
          <w:color w:val="222222"/>
          <w:sz w:val="24"/>
          <w:szCs w:val="24"/>
        </w:rPr>
        <w:t xml:space="preserve"> сторон точки прохода (на вход и выход), замки, доводчики, блоки питания и </w:t>
      </w:r>
      <w:proofErr w:type="spellStart"/>
      <w:r w:rsidRPr="00F838CB">
        <w:rPr>
          <w:rFonts w:ascii="Times New Roman" w:hAnsi="Times New Roman"/>
          <w:color w:val="222222"/>
          <w:sz w:val="24"/>
          <w:szCs w:val="24"/>
        </w:rPr>
        <w:t>др</w:t>
      </w:r>
      <w:proofErr w:type="spellEnd"/>
      <w:r w:rsidRPr="00F838CB">
        <w:rPr>
          <w:rFonts w:ascii="Times New Roman" w:hAnsi="Times New Roman"/>
          <w:color w:val="222222"/>
          <w:sz w:val="24"/>
          <w:szCs w:val="24"/>
        </w:rPr>
        <w:t>;</w:t>
      </w:r>
    </w:p>
    <w:p w:rsidR="00F838CB" w:rsidRDefault="00F838CB" w:rsidP="00F838C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 xml:space="preserve">На входе в АБК предусмотреть турникет с </w:t>
      </w:r>
      <w:proofErr w:type="spellStart"/>
      <w:r w:rsidRPr="00F838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картоприемником</w:t>
      </w:r>
      <w:proofErr w:type="spellEnd"/>
      <w:r w:rsidRPr="00F838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для гостевых карт</w:t>
      </w:r>
      <w:r w:rsidRPr="00F838CB">
        <w:rPr>
          <w:rFonts w:ascii="Times New Roman" w:hAnsi="Times New Roman"/>
          <w:color w:val="222222"/>
          <w:sz w:val="24"/>
          <w:szCs w:val="24"/>
        </w:rPr>
        <w:t>;</w:t>
      </w:r>
    </w:p>
    <w:p w:rsidR="00F838CB" w:rsidRPr="00F838CB" w:rsidRDefault="00F838CB" w:rsidP="00F838CB">
      <w:pPr>
        <w:pStyle w:val="2"/>
        <w:rPr>
          <w:rFonts w:ascii="Times New Roman" w:hAnsi="Times New Roman"/>
          <w:b/>
          <w:color w:val="222222"/>
          <w:sz w:val="24"/>
          <w:szCs w:val="24"/>
        </w:rPr>
      </w:pPr>
      <w:bookmarkStart w:id="31" w:name="_Toc506377462"/>
      <w:r>
        <w:rPr>
          <w:rFonts w:ascii="Times New Roman" w:hAnsi="Times New Roman"/>
          <w:b/>
          <w:color w:val="222222"/>
          <w:sz w:val="24"/>
          <w:szCs w:val="24"/>
        </w:rPr>
        <w:t>4.</w:t>
      </w:r>
      <w:r w:rsidRPr="00F838CB">
        <w:rPr>
          <w:rFonts w:ascii="Times New Roman" w:hAnsi="Times New Roman"/>
          <w:b/>
          <w:color w:val="222222"/>
          <w:sz w:val="24"/>
          <w:szCs w:val="24"/>
        </w:rPr>
        <w:t>Программная часть</w:t>
      </w:r>
      <w:bookmarkEnd w:id="31"/>
    </w:p>
    <w:p w:rsidR="00F838CB" w:rsidRPr="00F838CB" w:rsidRDefault="00F838CB" w:rsidP="00F838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Программная часть включает в себя следующие компоненты:</w:t>
      </w:r>
    </w:p>
    <w:p w:rsidR="00F838CB" w:rsidRPr="00F838CB" w:rsidRDefault="00F838CB" w:rsidP="00F838C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Комплект серверного и пользовательского программного обеспечения;</w:t>
      </w:r>
    </w:p>
    <w:p w:rsidR="00F838CB" w:rsidRPr="00F838CB" w:rsidRDefault="00F838CB" w:rsidP="00F838C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Дополнительные утилиты для настройки и конфигурирования </w:t>
      </w:r>
      <w:hyperlink r:id="rId9" w:history="1">
        <w:r w:rsidRPr="00F838CB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оборудования</w:t>
        </w:r>
      </w:hyperlink>
      <w:r w:rsidRPr="00F838CB">
        <w:rPr>
          <w:rFonts w:ascii="Times New Roman" w:hAnsi="Times New Roman"/>
          <w:color w:val="222222"/>
          <w:sz w:val="24"/>
          <w:szCs w:val="24"/>
        </w:rPr>
        <w:t>;</w:t>
      </w:r>
    </w:p>
    <w:p w:rsidR="00F838CB" w:rsidRPr="00F838CB" w:rsidRDefault="00F838CB" w:rsidP="00F838C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Выгрузка табеля в 1С для учета рабочего времени</w:t>
      </w:r>
      <w:r w:rsidRPr="00F838CB">
        <w:rPr>
          <w:rFonts w:ascii="Times New Roman" w:hAnsi="Times New Roman"/>
          <w:color w:val="222222"/>
          <w:sz w:val="24"/>
          <w:szCs w:val="24"/>
        </w:rPr>
        <w:t>;</w:t>
      </w:r>
    </w:p>
    <w:p w:rsidR="00F838CB" w:rsidRPr="00F838CB" w:rsidRDefault="00F838CB" w:rsidP="00F838C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Интеграции системы СКУД с системой видеонаблюдения.</w:t>
      </w:r>
    </w:p>
    <w:p w:rsidR="00F838CB" w:rsidRDefault="00F838CB" w:rsidP="00F838CB">
      <w:pPr>
        <w:pStyle w:val="a3"/>
        <w:shd w:val="clear" w:color="auto" w:fill="FFFFFF"/>
        <w:spacing w:before="240" w:beforeAutospacing="0" w:after="240" w:afterAutospacing="0"/>
        <w:jc w:val="both"/>
        <w:rPr>
          <w:rFonts w:ascii="Times New Roman" w:hAnsi="Times New Roman"/>
          <w:color w:val="222222"/>
          <w:sz w:val="24"/>
          <w:szCs w:val="24"/>
        </w:rPr>
      </w:pPr>
      <w:r w:rsidRPr="00F838CB">
        <w:rPr>
          <w:rFonts w:ascii="Times New Roman" w:hAnsi="Times New Roman"/>
          <w:color w:val="222222"/>
          <w:sz w:val="24"/>
          <w:szCs w:val="24"/>
        </w:rPr>
        <w:t>ПТК СКУД представляет собой распределённую структуру контроллеров СКУД, устанавливаемых на объекте для выполнения требований настоящего Технического задания. Обработка информации осуществляется на центральном сервере (</w:t>
      </w:r>
      <w:proofErr w:type="gramStart"/>
      <w:r w:rsidRPr="00F838CB">
        <w:rPr>
          <w:rFonts w:ascii="Times New Roman" w:hAnsi="Times New Roman"/>
          <w:color w:val="222222"/>
          <w:sz w:val="24"/>
          <w:szCs w:val="24"/>
        </w:rPr>
        <w:t>в</w:t>
      </w:r>
      <w:proofErr w:type="gramEnd"/>
      <w:r w:rsidRPr="00F838CB">
        <w:rPr>
          <w:rFonts w:ascii="Times New Roman" w:hAnsi="Times New Roman"/>
          <w:color w:val="222222"/>
          <w:sz w:val="24"/>
          <w:szCs w:val="24"/>
        </w:rPr>
        <w:t xml:space="preserve"> серверной) с установленным серверным ПО. Взаимодействие серверов обработки данных с конечными устройствами должно осуществляется по каналам связи </w:t>
      </w:r>
      <w:proofErr w:type="spellStart"/>
      <w:r w:rsidRPr="00F838CB">
        <w:rPr>
          <w:rFonts w:ascii="Times New Roman" w:hAnsi="Times New Roman"/>
          <w:color w:val="222222"/>
          <w:sz w:val="24"/>
          <w:szCs w:val="24"/>
        </w:rPr>
        <w:t>Ethernet</w:t>
      </w:r>
      <w:proofErr w:type="spellEnd"/>
      <w:r w:rsidRPr="00F838CB">
        <w:rPr>
          <w:rFonts w:ascii="Times New Roman" w:hAnsi="Times New Roman"/>
          <w:color w:val="222222"/>
          <w:sz w:val="24"/>
          <w:szCs w:val="24"/>
        </w:rPr>
        <w:t>.</w:t>
      </w:r>
    </w:p>
    <w:p w:rsidR="00F838CB" w:rsidRPr="00E415BD" w:rsidRDefault="00F838CB" w:rsidP="00F838CB">
      <w:pPr>
        <w:pStyle w:val="2"/>
        <w:rPr>
          <w:rFonts w:ascii="Times New Roman" w:hAnsi="Times New Roman"/>
          <w:b/>
        </w:rPr>
      </w:pPr>
      <w:bookmarkStart w:id="32" w:name="_Toc506377463"/>
      <w:r>
        <w:rPr>
          <w:rFonts w:ascii="Times New Roman" w:hAnsi="Times New Roman"/>
          <w:b/>
        </w:rPr>
        <w:lastRenderedPageBreak/>
        <w:t>5</w:t>
      </w:r>
      <w:r w:rsidRPr="00E415BD">
        <w:rPr>
          <w:rFonts w:ascii="Times New Roman" w:hAnsi="Times New Roman"/>
          <w:b/>
        </w:rPr>
        <w:t>. Приемосдаточные испытания.</w:t>
      </w:r>
      <w:bookmarkEnd w:id="32"/>
    </w:p>
    <w:p w:rsidR="00F838CB" w:rsidRPr="008E488D" w:rsidRDefault="00F838CB" w:rsidP="00F838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E488D">
        <w:rPr>
          <w:rFonts w:ascii="Times New Roman" w:hAnsi="Times New Roman"/>
          <w:sz w:val="24"/>
        </w:rPr>
        <w:t xml:space="preserve">После завершения монтажных и пусконаладочных работ проводятся приемосдаточные испытания, в ходе которых представитель заказчика подтверждает или не подтверждает работоспособность системы в рамках, оговоренных в настоящем ТЗ функциональных особенностей. В случае невыполнения указанных ниже условий параметры системы должны быть приведены в соответствии с данными пунктами ТЗ. </w:t>
      </w:r>
    </w:p>
    <w:p w:rsidR="00F838CB" w:rsidRPr="00E415BD" w:rsidRDefault="00F838CB" w:rsidP="00F838CB">
      <w:pPr>
        <w:pStyle w:val="2"/>
        <w:rPr>
          <w:rFonts w:ascii="Times New Roman" w:hAnsi="Times New Roman"/>
          <w:b/>
        </w:rPr>
      </w:pPr>
      <w:bookmarkStart w:id="33" w:name="_Toc506377464"/>
      <w:r>
        <w:rPr>
          <w:rFonts w:ascii="Times New Roman" w:hAnsi="Times New Roman"/>
          <w:b/>
        </w:rPr>
        <w:t>6</w:t>
      </w:r>
      <w:r w:rsidRPr="00E415BD">
        <w:rPr>
          <w:rFonts w:ascii="Times New Roman" w:hAnsi="Times New Roman"/>
          <w:b/>
        </w:rPr>
        <w:t>. Дополнительные условия.</w:t>
      </w:r>
      <w:bookmarkEnd w:id="33"/>
    </w:p>
    <w:p w:rsidR="00F838CB" w:rsidRPr="00F838CB" w:rsidRDefault="00F838CB" w:rsidP="00F838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838CB">
        <w:rPr>
          <w:rFonts w:ascii="Times New Roman" w:hAnsi="Times New Roman"/>
          <w:sz w:val="24"/>
        </w:rPr>
        <w:t xml:space="preserve">Конструкция системы должна обеспечивать: </w:t>
      </w:r>
    </w:p>
    <w:p w:rsidR="00F838CB" w:rsidRPr="00F838CB" w:rsidRDefault="00F838CB" w:rsidP="00F838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838CB">
        <w:rPr>
          <w:rFonts w:ascii="Times New Roman" w:hAnsi="Times New Roman"/>
          <w:sz w:val="24"/>
        </w:rPr>
        <w:t>• взаимозаменяемость сменных однотипных составных частей;</w:t>
      </w:r>
    </w:p>
    <w:p w:rsidR="00F838CB" w:rsidRPr="00F838CB" w:rsidRDefault="00F838CB" w:rsidP="00F838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838CB">
        <w:rPr>
          <w:rFonts w:ascii="Times New Roman" w:hAnsi="Times New Roman"/>
          <w:sz w:val="24"/>
        </w:rPr>
        <w:t xml:space="preserve">• удобство технического обслуживания и эксплуатации; </w:t>
      </w:r>
    </w:p>
    <w:p w:rsidR="00F838CB" w:rsidRPr="00F838CB" w:rsidRDefault="00F838CB" w:rsidP="00F838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838CB">
        <w:rPr>
          <w:rFonts w:ascii="Times New Roman" w:hAnsi="Times New Roman"/>
          <w:sz w:val="24"/>
        </w:rPr>
        <w:t xml:space="preserve">• ремонтопригодность; </w:t>
      </w:r>
    </w:p>
    <w:p w:rsidR="00F838CB" w:rsidRPr="00F838CB" w:rsidRDefault="00F838CB" w:rsidP="00F838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F838CB">
        <w:rPr>
          <w:rFonts w:ascii="Times New Roman" w:hAnsi="Times New Roman"/>
          <w:sz w:val="24"/>
        </w:rPr>
        <w:t>• санкционированный доступ ко всем элементам, узлам и блокам, требующим регулирования или замены в процессе эксплуатации.</w:t>
      </w:r>
    </w:p>
    <w:p w:rsidR="00F838CB" w:rsidRPr="00F838CB" w:rsidRDefault="00F838CB" w:rsidP="00F838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F838CB">
        <w:rPr>
          <w:rFonts w:ascii="Times New Roman" w:hAnsi="Times New Roman"/>
          <w:color w:val="000000"/>
          <w:sz w:val="24"/>
        </w:rPr>
        <w:t>Исполнитель несет полную ответственность за соблюдение правил техники безопасности, норм охраны труда, здоровья рабочих. При оказании услуг Исполнитель должен обеспечить надежность и безопасность оказания услуг;</w:t>
      </w:r>
    </w:p>
    <w:p w:rsidR="00F838CB" w:rsidRPr="00F838CB" w:rsidRDefault="00F838CB" w:rsidP="00F838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F838CB">
        <w:rPr>
          <w:rFonts w:ascii="Times New Roman" w:hAnsi="Times New Roman"/>
          <w:color w:val="000000"/>
          <w:sz w:val="24"/>
        </w:rPr>
        <w:t>Исполнитель обязан заранее предоставить Заказчику список автотранспорта, который будет задействован при оказании услуг Заказчику, а также список сотрудников, участвующих в оказании услуг, для обеспечения Заказчиком беспрепятственного подъезда автотранспорта и доступа сотрудников Исполнителя к помещениям, где будут оказываться услуги.</w:t>
      </w:r>
    </w:p>
    <w:p w:rsidR="00F838CB" w:rsidRPr="00F838CB" w:rsidRDefault="00F838CB" w:rsidP="00F838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F838CB">
        <w:rPr>
          <w:rFonts w:ascii="Times New Roman" w:hAnsi="Times New Roman"/>
          <w:color w:val="000000"/>
          <w:sz w:val="24"/>
        </w:rPr>
        <w:t>Сохранность имущества и помещений: Исполнитель должен нести ответственность за переданное для технической поддержки имущество Заказчика с момента начала и до полного исполнения работ, в частности, отвечать за механические повреждения обслуживаемого имущества, а также иные повреждения и пропажу имущества, возникшие по вине Исполнителя в процессе оказания услуг. Исполнитель обязан обеспечить сохранность помещений, в которых будут производиться работы. Исполнитель обязан своевременно поставить в известность Заказчика об обнаруженных дефектах имущества Заказчика и зафиксировать обнаруженные дефекты. Наличие повреждений и недостач имущества должны фиксироваться в Акте и являться основанием для выставления счета Заказчиком на возмещение ущерба.</w:t>
      </w:r>
    </w:p>
    <w:p w:rsidR="00F838CB" w:rsidRPr="00F838CB" w:rsidRDefault="00F838CB" w:rsidP="00F838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F838CB">
        <w:rPr>
          <w:rFonts w:ascii="Times New Roman" w:hAnsi="Times New Roman"/>
          <w:color w:val="000000"/>
          <w:sz w:val="24"/>
        </w:rPr>
        <w:t>Исполнитель обязуется сохранять в тайне всю служебную информацию, не относящуюся к категории общедоступной, которую он получил от Заказчика в период оказания услуг, даже если она не была обозначена как секретная или конфиденциальная.</w:t>
      </w:r>
    </w:p>
    <w:sectPr w:rsidR="00F838CB" w:rsidRPr="00F838CB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975" w:rsidRDefault="004D2975" w:rsidP="008B2EE5">
      <w:pPr>
        <w:spacing w:after="0" w:line="240" w:lineRule="auto"/>
      </w:pPr>
      <w:r>
        <w:separator/>
      </w:r>
    </w:p>
  </w:endnote>
  <w:endnote w:type="continuationSeparator" w:id="0">
    <w:p w:rsidR="004D2975" w:rsidRDefault="004D2975" w:rsidP="008B2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975" w:rsidRDefault="004D2975" w:rsidP="008B2EE5">
      <w:pPr>
        <w:spacing w:after="0" w:line="240" w:lineRule="auto"/>
      </w:pPr>
      <w:r>
        <w:separator/>
      </w:r>
    </w:p>
  </w:footnote>
  <w:footnote w:type="continuationSeparator" w:id="0">
    <w:p w:rsidR="004D2975" w:rsidRDefault="004D2975" w:rsidP="008B2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54C" w:rsidRDefault="0098454C">
    <w:pPr>
      <w:pStyle w:val="aff2"/>
      <w:jc w:val="right"/>
    </w:pPr>
    <w:r>
      <w:fldChar w:fldCharType="begin"/>
    </w:r>
    <w:r>
      <w:instrText>PAGE   \* MERGEFORMAT</w:instrText>
    </w:r>
    <w:r>
      <w:fldChar w:fldCharType="separate"/>
    </w:r>
    <w:r w:rsidR="00EF2337">
      <w:rPr>
        <w:noProof/>
      </w:rPr>
      <w:t>1</w:t>
    </w:r>
    <w:r>
      <w:fldChar w:fldCharType="end"/>
    </w:r>
  </w:p>
  <w:p w:rsidR="0098454C" w:rsidRDefault="0098454C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7157"/>
    <w:multiLevelType w:val="hybridMultilevel"/>
    <w:tmpl w:val="C8005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3C533A"/>
    <w:multiLevelType w:val="hybridMultilevel"/>
    <w:tmpl w:val="2668D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11F06"/>
    <w:multiLevelType w:val="multilevel"/>
    <w:tmpl w:val="9F26F9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7C0F41"/>
    <w:multiLevelType w:val="multilevel"/>
    <w:tmpl w:val="F5B6EA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53B1D99"/>
    <w:multiLevelType w:val="singleLevel"/>
    <w:tmpl w:val="E0D292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6F72DBE"/>
    <w:multiLevelType w:val="multilevel"/>
    <w:tmpl w:val="36E4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D668EC"/>
    <w:multiLevelType w:val="multilevel"/>
    <w:tmpl w:val="CC86A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BA38CB"/>
    <w:multiLevelType w:val="multilevel"/>
    <w:tmpl w:val="FEE6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63151A"/>
    <w:multiLevelType w:val="hybridMultilevel"/>
    <w:tmpl w:val="A1B6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02F0D"/>
    <w:multiLevelType w:val="singleLevel"/>
    <w:tmpl w:val="E0D2923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F7E4939"/>
    <w:multiLevelType w:val="singleLevel"/>
    <w:tmpl w:val="F01CF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451"/>
    <w:rsid w:val="00073C24"/>
    <w:rsid w:val="000B535B"/>
    <w:rsid w:val="000F35A1"/>
    <w:rsid w:val="0018121A"/>
    <w:rsid w:val="001918A3"/>
    <w:rsid w:val="001B192F"/>
    <w:rsid w:val="001B22C8"/>
    <w:rsid w:val="001F5DE2"/>
    <w:rsid w:val="001F5E05"/>
    <w:rsid w:val="00221466"/>
    <w:rsid w:val="00257F88"/>
    <w:rsid w:val="0027289C"/>
    <w:rsid w:val="002D6B5D"/>
    <w:rsid w:val="002F4451"/>
    <w:rsid w:val="00301C2B"/>
    <w:rsid w:val="003059BB"/>
    <w:rsid w:val="00495DA3"/>
    <w:rsid w:val="004A1FB8"/>
    <w:rsid w:val="004D1CF6"/>
    <w:rsid w:val="004D2975"/>
    <w:rsid w:val="004D2A28"/>
    <w:rsid w:val="004E2FC5"/>
    <w:rsid w:val="004F7435"/>
    <w:rsid w:val="0050135F"/>
    <w:rsid w:val="005110F5"/>
    <w:rsid w:val="005B0FB1"/>
    <w:rsid w:val="005B7371"/>
    <w:rsid w:val="005E5B37"/>
    <w:rsid w:val="005E61E8"/>
    <w:rsid w:val="005F7A45"/>
    <w:rsid w:val="00614E85"/>
    <w:rsid w:val="00653C06"/>
    <w:rsid w:val="00684E72"/>
    <w:rsid w:val="006C5D89"/>
    <w:rsid w:val="006D4159"/>
    <w:rsid w:val="006F1312"/>
    <w:rsid w:val="00703F11"/>
    <w:rsid w:val="00744634"/>
    <w:rsid w:val="00763E84"/>
    <w:rsid w:val="00764D20"/>
    <w:rsid w:val="00787A1D"/>
    <w:rsid w:val="007A092D"/>
    <w:rsid w:val="007C4773"/>
    <w:rsid w:val="007F2EE0"/>
    <w:rsid w:val="00801434"/>
    <w:rsid w:val="00804B14"/>
    <w:rsid w:val="00830F2E"/>
    <w:rsid w:val="0087033E"/>
    <w:rsid w:val="00877B86"/>
    <w:rsid w:val="008B2EE5"/>
    <w:rsid w:val="008B4229"/>
    <w:rsid w:val="008C44F7"/>
    <w:rsid w:val="008E11C6"/>
    <w:rsid w:val="008E488D"/>
    <w:rsid w:val="00944C57"/>
    <w:rsid w:val="00971904"/>
    <w:rsid w:val="0098454C"/>
    <w:rsid w:val="009D4D7E"/>
    <w:rsid w:val="009E31C8"/>
    <w:rsid w:val="00A0592F"/>
    <w:rsid w:val="00A2180C"/>
    <w:rsid w:val="00A4059E"/>
    <w:rsid w:val="00A7120D"/>
    <w:rsid w:val="00A768C0"/>
    <w:rsid w:val="00AC0C2A"/>
    <w:rsid w:val="00B17A80"/>
    <w:rsid w:val="00B240CF"/>
    <w:rsid w:val="00B31161"/>
    <w:rsid w:val="00B45BF8"/>
    <w:rsid w:val="00B46C69"/>
    <w:rsid w:val="00B6176E"/>
    <w:rsid w:val="00B65CC7"/>
    <w:rsid w:val="00BA19D1"/>
    <w:rsid w:val="00BE1EFD"/>
    <w:rsid w:val="00C42680"/>
    <w:rsid w:val="00C74D90"/>
    <w:rsid w:val="00C953C7"/>
    <w:rsid w:val="00CC53BD"/>
    <w:rsid w:val="00CD6577"/>
    <w:rsid w:val="00D06CCA"/>
    <w:rsid w:val="00D1092D"/>
    <w:rsid w:val="00D75CFA"/>
    <w:rsid w:val="00D83797"/>
    <w:rsid w:val="00DB1FA9"/>
    <w:rsid w:val="00DE636B"/>
    <w:rsid w:val="00DF4C19"/>
    <w:rsid w:val="00E50B16"/>
    <w:rsid w:val="00EE58D2"/>
    <w:rsid w:val="00EF2337"/>
    <w:rsid w:val="00EF3F85"/>
    <w:rsid w:val="00F2101F"/>
    <w:rsid w:val="00F57517"/>
    <w:rsid w:val="00F60D89"/>
    <w:rsid w:val="00F60FDE"/>
    <w:rsid w:val="00F70EA0"/>
    <w:rsid w:val="00F73A9E"/>
    <w:rsid w:val="00F838CB"/>
    <w:rsid w:val="00FB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EE5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B2EE5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EE5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B2EE5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B2EE5"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"/>
    <w:unhideWhenUsed/>
    <w:qFormat/>
    <w:rsid w:val="008B2EE5"/>
    <w:pPr>
      <w:keepNext/>
      <w:keepLines/>
      <w:spacing w:before="40" w:after="0"/>
      <w:outlineLvl w:val="4"/>
    </w:pPr>
    <w:rPr>
      <w:rFonts w:ascii="Calibri Light" w:eastAsia="SimSun" w:hAnsi="Calibri Light"/>
      <w:color w:val="404040"/>
    </w:rPr>
  </w:style>
  <w:style w:type="paragraph" w:styleId="6">
    <w:name w:val="heading 6"/>
    <w:basedOn w:val="a"/>
    <w:next w:val="a"/>
    <w:link w:val="60"/>
    <w:uiPriority w:val="9"/>
    <w:unhideWhenUsed/>
    <w:qFormat/>
    <w:rsid w:val="008B2EE5"/>
    <w:pPr>
      <w:keepNext/>
      <w:keepLines/>
      <w:spacing w:before="40" w:after="0"/>
      <w:outlineLvl w:val="5"/>
    </w:pPr>
    <w:rPr>
      <w:rFonts w:ascii="Calibri Light" w:eastAsia="SimSun" w:hAnsi="Calibri Light"/>
    </w:rPr>
  </w:style>
  <w:style w:type="paragraph" w:styleId="7">
    <w:name w:val="heading 7"/>
    <w:basedOn w:val="a"/>
    <w:next w:val="a"/>
    <w:link w:val="70"/>
    <w:uiPriority w:val="9"/>
    <w:unhideWhenUsed/>
    <w:qFormat/>
    <w:rsid w:val="008B2EE5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B2EE5"/>
    <w:pPr>
      <w:keepNext/>
      <w:keepLines/>
      <w:spacing w:before="40" w:after="0"/>
      <w:outlineLvl w:val="7"/>
    </w:pPr>
    <w:rPr>
      <w:rFonts w:ascii="Calibri Light" w:eastAsia="SimSun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8B2EE5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4451"/>
    <w:pPr>
      <w:spacing w:before="100" w:beforeAutospacing="1" w:after="100" w:afterAutospacing="1"/>
    </w:pPr>
  </w:style>
  <w:style w:type="character" w:styleId="a4">
    <w:name w:val="Hyperlink"/>
    <w:uiPriority w:val="99"/>
    <w:rsid w:val="002F4451"/>
    <w:rPr>
      <w:color w:val="0000FF"/>
      <w:u w:val="single"/>
    </w:rPr>
  </w:style>
  <w:style w:type="paragraph" w:styleId="21">
    <w:name w:val="Body Text Indent 2"/>
    <w:basedOn w:val="a"/>
    <w:link w:val="22"/>
    <w:rsid w:val="00877B86"/>
    <w:pPr>
      <w:autoSpaceDE w:val="0"/>
      <w:autoSpaceDN w:val="0"/>
      <w:spacing w:before="120"/>
      <w:ind w:left="360" w:firstLine="540"/>
      <w:jc w:val="both"/>
    </w:pPr>
  </w:style>
  <w:style w:type="character" w:customStyle="1" w:styleId="22">
    <w:name w:val="Основной текст с отступом 2 Знак"/>
    <w:link w:val="21"/>
    <w:rsid w:val="00877B86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uiPriority w:val="9"/>
    <w:rsid w:val="008B2EE5"/>
    <w:rPr>
      <w:rFonts w:ascii="Calibri Light" w:eastAsia="SimSun" w:hAnsi="Calibri Light" w:cs="Times New Roman"/>
      <w:color w:val="26262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B2EE5"/>
    <w:rPr>
      <w:rFonts w:ascii="Calibri Light" w:eastAsia="SimSun" w:hAnsi="Calibri Light" w:cs="Times New Roman"/>
      <w:color w:val="262626"/>
      <w:sz w:val="28"/>
      <w:szCs w:val="28"/>
    </w:rPr>
  </w:style>
  <w:style w:type="character" w:customStyle="1" w:styleId="30">
    <w:name w:val="Заголовок 3 Знак"/>
    <w:link w:val="3"/>
    <w:uiPriority w:val="9"/>
    <w:rsid w:val="008B2EE5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"/>
    <w:rsid w:val="008B2EE5"/>
    <w:rPr>
      <w:rFonts w:ascii="Calibri Light" w:eastAsia="SimSun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"/>
    <w:rsid w:val="008B2EE5"/>
    <w:rPr>
      <w:rFonts w:ascii="Calibri Light" w:eastAsia="SimSun" w:hAnsi="Calibri Light" w:cs="Times New Roman"/>
      <w:color w:val="404040"/>
    </w:rPr>
  </w:style>
  <w:style w:type="character" w:customStyle="1" w:styleId="60">
    <w:name w:val="Заголовок 6 Знак"/>
    <w:link w:val="6"/>
    <w:uiPriority w:val="9"/>
    <w:rsid w:val="008B2EE5"/>
    <w:rPr>
      <w:rFonts w:ascii="Calibri Light" w:eastAsia="SimSun" w:hAnsi="Calibri Light" w:cs="Times New Roman"/>
    </w:rPr>
  </w:style>
  <w:style w:type="character" w:customStyle="1" w:styleId="70">
    <w:name w:val="Заголовок 7 Знак"/>
    <w:link w:val="7"/>
    <w:uiPriority w:val="9"/>
    <w:rsid w:val="008B2EE5"/>
    <w:rPr>
      <w:rFonts w:ascii="Calibri Light" w:eastAsia="SimSun" w:hAnsi="Calibri Light" w:cs="Times New Roman"/>
      <w:i/>
      <w:iCs/>
    </w:rPr>
  </w:style>
  <w:style w:type="character" w:customStyle="1" w:styleId="80">
    <w:name w:val="Заголовок 8 Знак"/>
    <w:link w:val="8"/>
    <w:uiPriority w:val="9"/>
    <w:rsid w:val="008B2EE5"/>
    <w:rPr>
      <w:rFonts w:ascii="Calibri Light" w:eastAsia="SimSu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rsid w:val="008B2EE5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8B2EE5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6">
    <w:name w:val="Title"/>
    <w:basedOn w:val="a"/>
    <w:next w:val="a"/>
    <w:link w:val="11"/>
    <w:uiPriority w:val="10"/>
    <w:qFormat/>
    <w:rsid w:val="008B2EE5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a7">
    <w:name w:val="Название Знак"/>
    <w:uiPriority w:val="10"/>
    <w:rsid w:val="00D83797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8B2EE5"/>
    <w:pPr>
      <w:numPr>
        <w:ilvl w:val="1"/>
      </w:numPr>
    </w:pPr>
    <w:rPr>
      <w:color w:val="5A5A5A"/>
      <w:spacing w:val="15"/>
    </w:rPr>
  </w:style>
  <w:style w:type="character" w:customStyle="1" w:styleId="a9">
    <w:name w:val="Подзаголовок Знак"/>
    <w:link w:val="a8"/>
    <w:uiPriority w:val="11"/>
    <w:rsid w:val="008B2EE5"/>
    <w:rPr>
      <w:color w:val="5A5A5A"/>
      <w:spacing w:val="15"/>
    </w:rPr>
  </w:style>
  <w:style w:type="character" w:styleId="aa">
    <w:name w:val="Strong"/>
    <w:uiPriority w:val="22"/>
    <w:qFormat/>
    <w:rsid w:val="008B2EE5"/>
    <w:rPr>
      <w:b/>
      <w:bCs/>
      <w:color w:val="auto"/>
    </w:rPr>
  </w:style>
  <w:style w:type="character" w:styleId="ab">
    <w:name w:val="Emphasis"/>
    <w:uiPriority w:val="20"/>
    <w:qFormat/>
    <w:rsid w:val="008B2EE5"/>
    <w:rPr>
      <w:i/>
      <w:iCs/>
      <w:color w:val="auto"/>
    </w:rPr>
  </w:style>
  <w:style w:type="paragraph" w:styleId="ac">
    <w:name w:val="No Spacing"/>
    <w:uiPriority w:val="1"/>
    <w:qFormat/>
    <w:rsid w:val="008B2EE5"/>
    <w:rPr>
      <w:sz w:val="22"/>
      <w:szCs w:val="22"/>
    </w:rPr>
  </w:style>
  <w:style w:type="paragraph" w:styleId="ad">
    <w:name w:val="List Paragraph"/>
    <w:basedOn w:val="a"/>
    <w:uiPriority w:val="34"/>
    <w:qFormat/>
    <w:rsid w:val="00D83797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8B2EE5"/>
    <w:pPr>
      <w:spacing w:before="200"/>
      <w:ind w:left="864" w:right="864"/>
    </w:pPr>
    <w:rPr>
      <w:i/>
      <w:iCs/>
      <w:color w:val="404040"/>
    </w:rPr>
  </w:style>
  <w:style w:type="character" w:customStyle="1" w:styleId="24">
    <w:name w:val="Цитата 2 Знак"/>
    <w:link w:val="23"/>
    <w:uiPriority w:val="29"/>
    <w:rsid w:val="008B2EE5"/>
    <w:rPr>
      <w:i/>
      <w:iCs/>
      <w:color w:val="404040"/>
    </w:rPr>
  </w:style>
  <w:style w:type="paragraph" w:styleId="ae">
    <w:name w:val="Intense Quote"/>
    <w:basedOn w:val="a"/>
    <w:next w:val="a"/>
    <w:link w:val="af"/>
    <w:uiPriority w:val="30"/>
    <w:qFormat/>
    <w:rsid w:val="008B2EE5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">
    <w:name w:val="Выделенная цитата Знак"/>
    <w:link w:val="ae"/>
    <w:uiPriority w:val="30"/>
    <w:rsid w:val="008B2EE5"/>
    <w:rPr>
      <w:i/>
      <w:iCs/>
      <w:color w:val="404040"/>
    </w:rPr>
  </w:style>
  <w:style w:type="character" w:styleId="af0">
    <w:name w:val="Subtle Emphasis"/>
    <w:uiPriority w:val="19"/>
    <w:qFormat/>
    <w:rsid w:val="008B2EE5"/>
    <w:rPr>
      <w:i/>
      <w:iCs/>
      <w:color w:val="404040"/>
    </w:rPr>
  </w:style>
  <w:style w:type="character" w:styleId="af1">
    <w:name w:val="Intense Emphasis"/>
    <w:uiPriority w:val="21"/>
    <w:qFormat/>
    <w:rsid w:val="008B2EE5"/>
    <w:rPr>
      <w:b/>
      <w:bCs/>
      <w:i/>
      <w:iCs/>
      <w:color w:val="auto"/>
    </w:rPr>
  </w:style>
  <w:style w:type="character" w:styleId="af2">
    <w:name w:val="Subtle Reference"/>
    <w:uiPriority w:val="31"/>
    <w:qFormat/>
    <w:rsid w:val="008B2EE5"/>
    <w:rPr>
      <w:smallCaps/>
      <w:color w:val="404040"/>
    </w:rPr>
  </w:style>
  <w:style w:type="character" w:styleId="af3">
    <w:name w:val="Intense Reference"/>
    <w:uiPriority w:val="32"/>
    <w:qFormat/>
    <w:rsid w:val="008B2EE5"/>
    <w:rPr>
      <w:b/>
      <w:bCs/>
      <w:smallCaps/>
      <w:color w:val="404040"/>
      <w:spacing w:val="5"/>
    </w:rPr>
  </w:style>
  <w:style w:type="character" w:styleId="af4">
    <w:name w:val="Book Title"/>
    <w:uiPriority w:val="33"/>
    <w:qFormat/>
    <w:rsid w:val="008B2EE5"/>
    <w:rPr>
      <w:b/>
      <w:bCs/>
      <w:i/>
      <w:iCs/>
      <w:spacing w:val="5"/>
    </w:rPr>
  </w:style>
  <w:style w:type="paragraph" w:styleId="af5">
    <w:name w:val="TOC Heading"/>
    <w:basedOn w:val="1"/>
    <w:next w:val="a"/>
    <w:uiPriority w:val="39"/>
    <w:unhideWhenUsed/>
    <w:qFormat/>
    <w:rsid w:val="008B2EE5"/>
    <w:pPr>
      <w:outlineLvl w:val="9"/>
    </w:pPr>
  </w:style>
  <w:style w:type="table" w:customStyle="1" w:styleId="OTR1">
    <w:name w:val="OTR1"/>
    <w:basedOn w:val="a1"/>
    <w:next w:val="af6"/>
    <w:rsid w:val="000B535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rsid w:val="000B5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830F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30F2E"/>
    <w:rPr>
      <w:sz w:val="16"/>
      <w:szCs w:val="16"/>
    </w:rPr>
  </w:style>
  <w:style w:type="paragraph" w:styleId="af7">
    <w:name w:val="Body Text"/>
    <w:basedOn w:val="a"/>
    <w:link w:val="af8"/>
    <w:rsid w:val="00830F2E"/>
    <w:pPr>
      <w:spacing w:after="120"/>
    </w:pPr>
  </w:style>
  <w:style w:type="character" w:customStyle="1" w:styleId="af8">
    <w:name w:val="Основной текст Знак"/>
    <w:link w:val="af7"/>
    <w:rsid w:val="00830F2E"/>
    <w:rPr>
      <w:sz w:val="22"/>
      <w:szCs w:val="22"/>
    </w:rPr>
  </w:style>
  <w:style w:type="paragraph" w:styleId="af9">
    <w:name w:val="Body Text Indent"/>
    <w:basedOn w:val="a"/>
    <w:link w:val="afa"/>
    <w:rsid w:val="00830F2E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830F2E"/>
    <w:rPr>
      <w:sz w:val="22"/>
      <w:szCs w:val="22"/>
    </w:rPr>
  </w:style>
  <w:style w:type="character" w:styleId="afb">
    <w:name w:val="annotation reference"/>
    <w:rsid w:val="005B7371"/>
    <w:rPr>
      <w:sz w:val="16"/>
      <w:szCs w:val="16"/>
    </w:rPr>
  </w:style>
  <w:style w:type="paragraph" w:styleId="afc">
    <w:name w:val="annotation text"/>
    <w:basedOn w:val="a"/>
    <w:link w:val="afd"/>
    <w:rsid w:val="005B7371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5B7371"/>
  </w:style>
  <w:style w:type="paragraph" w:styleId="afe">
    <w:name w:val="annotation subject"/>
    <w:basedOn w:val="afc"/>
    <w:next w:val="afc"/>
    <w:link w:val="aff"/>
    <w:rsid w:val="005B7371"/>
    <w:rPr>
      <w:b/>
      <w:bCs/>
    </w:rPr>
  </w:style>
  <w:style w:type="character" w:customStyle="1" w:styleId="aff">
    <w:name w:val="Тема примечания Знак"/>
    <w:link w:val="afe"/>
    <w:rsid w:val="005B7371"/>
    <w:rPr>
      <w:b/>
      <w:bCs/>
    </w:rPr>
  </w:style>
  <w:style w:type="paragraph" w:styleId="aff0">
    <w:name w:val="Balloon Text"/>
    <w:basedOn w:val="a"/>
    <w:link w:val="aff1"/>
    <w:rsid w:val="005B7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rsid w:val="005B7371"/>
    <w:rPr>
      <w:rFonts w:ascii="Segoe UI" w:hAnsi="Segoe UI" w:cs="Segoe UI"/>
      <w:sz w:val="18"/>
      <w:szCs w:val="18"/>
    </w:rPr>
  </w:style>
  <w:style w:type="character" w:customStyle="1" w:styleId="11">
    <w:name w:val="Название Знак1"/>
    <w:link w:val="a6"/>
    <w:uiPriority w:val="10"/>
    <w:rsid w:val="008B2EE5"/>
    <w:rPr>
      <w:rFonts w:ascii="Calibri Light" w:eastAsia="SimSun" w:hAnsi="Calibri Light" w:cs="Times New Roman"/>
      <w:spacing w:val="-10"/>
      <w:sz w:val="56"/>
      <w:szCs w:val="56"/>
    </w:rPr>
  </w:style>
  <w:style w:type="paragraph" w:styleId="aff2">
    <w:name w:val="header"/>
    <w:basedOn w:val="a"/>
    <w:link w:val="aff3"/>
    <w:uiPriority w:val="99"/>
    <w:rsid w:val="008B2EE5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sid w:val="008B2EE5"/>
  </w:style>
  <w:style w:type="paragraph" w:styleId="aff4">
    <w:name w:val="footer"/>
    <w:basedOn w:val="a"/>
    <w:link w:val="aff5"/>
    <w:rsid w:val="008B2EE5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8B2EE5"/>
  </w:style>
  <w:style w:type="paragraph" w:styleId="25">
    <w:name w:val="toc 2"/>
    <w:basedOn w:val="a"/>
    <w:next w:val="a"/>
    <w:autoRedefine/>
    <w:uiPriority w:val="39"/>
    <w:rsid w:val="00DB1FA9"/>
    <w:pPr>
      <w:ind w:left="220"/>
    </w:pPr>
  </w:style>
  <w:style w:type="paragraph" w:styleId="33">
    <w:name w:val="toc 3"/>
    <w:basedOn w:val="a"/>
    <w:next w:val="a"/>
    <w:autoRedefine/>
    <w:uiPriority w:val="39"/>
    <w:rsid w:val="00DB1FA9"/>
    <w:pPr>
      <w:ind w:left="440"/>
    </w:pPr>
  </w:style>
  <w:style w:type="paragraph" w:styleId="12">
    <w:name w:val="toc 1"/>
    <w:basedOn w:val="a"/>
    <w:next w:val="a"/>
    <w:autoRedefine/>
    <w:uiPriority w:val="39"/>
    <w:rsid w:val="00DB1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EE5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B2EE5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EE5"/>
    <w:pPr>
      <w:keepNext/>
      <w:keepLines/>
      <w:spacing w:before="40" w:after="0"/>
      <w:outlineLvl w:val="1"/>
    </w:pPr>
    <w:rPr>
      <w:rFonts w:ascii="Calibri Light" w:eastAsia="SimSun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B2EE5"/>
    <w:pPr>
      <w:keepNext/>
      <w:keepLines/>
      <w:spacing w:before="40" w:after="0"/>
      <w:outlineLvl w:val="2"/>
    </w:pPr>
    <w:rPr>
      <w:rFonts w:ascii="Calibri Light" w:eastAsia="SimSun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B2EE5"/>
    <w:pPr>
      <w:keepNext/>
      <w:keepLines/>
      <w:spacing w:before="40" w:after="0"/>
      <w:outlineLvl w:val="3"/>
    </w:pPr>
    <w:rPr>
      <w:rFonts w:ascii="Calibri Light" w:eastAsia="SimSun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"/>
    <w:unhideWhenUsed/>
    <w:qFormat/>
    <w:rsid w:val="008B2EE5"/>
    <w:pPr>
      <w:keepNext/>
      <w:keepLines/>
      <w:spacing w:before="40" w:after="0"/>
      <w:outlineLvl w:val="4"/>
    </w:pPr>
    <w:rPr>
      <w:rFonts w:ascii="Calibri Light" w:eastAsia="SimSun" w:hAnsi="Calibri Light"/>
      <w:color w:val="404040"/>
    </w:rPr>
  </w:style>
  <w:style w:type="paragraph" w:styleId="6">
    <w:name w:val="heading 6"/>
    <w:basedOn w:val="a"/>
    <w:next w:val="a"/>
    <w:link w:val="60"/>
    <w:uiPriority w:val="9"/>
    <w:unhideWhenUsed/>
    <w:qFormat/>
    <w:rsid w:val="008B2EE5"/>
    <w:pPr>
      <w:keepNext/>
      <w:keepLines/>
      <w:spacing w:before="40" w:after="0"/>
      <w:outlineLvl w:val="5"/>
    </w:pPr>
    <w:rPr>
      <w:rFonts w:ascii="Calibri Light" w:eastAsia="SimSun" w:hAnsi="Calibri Light"/>
    </w:rPr>
  </w:style>
  <w:style w:type="paragraph" w:styleId="7">
    <w:name w:val="heading 7"/>
    <w:basedOn w:val="a"/>
    <w:next w:val="a"/>
    <w:link w:val="70"/>
    <w:uiPriority w:val="9"/>
    <w:unhideWhenUsed/>
    <w:qFormat/>
    <w:rsid w:val="008B2EE5"/>
    <w:pPr>
      <w:keepNext/>
      <w:keepLines/>
      <w:spacing w:before="40" w:after="0"/>
      <w:outlineLvl w:val="6"/>
    </w:pPr>
    <w:rPr>
      <w:rFonts w:ascii="Calibri Light" w:eastAsia="SimSun" w:hAnsi="Calibri Light"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8B2EE5"/>
    <w:pPr>
      <w:keepNext/>
      <w:keepLines/>
      <w:spacing w:before="40" w:after="0"/>
      <w:outlineLvl w:val="7"/>
    </w:pPr>
    <w:rPr>
      <w:rFonts w:ascii="Calibri Light" w:eastAsia="SimSun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8B2EE5"/>
    <w:pPr>
      <w:keepNext/>
      <w:keepLines/>
      <w:spacing w:before="40" w:after="0"/>
      <w:outlineLvl w:val="8"/>
    </w:pPr>
    <w:rPr>
      <w:rFonts w:ascii="Calibri Light" w:eastAsia="SimSu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4451"/>
    <w:pPr>
      <w:spacing w:before="100" w:beforeAutospacing="1" w:after="100" w:afterAutospacing="1"/>
    </w:pPr>
  </w:style>
  <w:style w:type="character" w:styleId="a4">
    <w:name w:val="Hyperlink"/>
    <w:uiPriority w:val="99"/>
    <w:rsid w:val="002F4451"/>
    <w:rPr>
      <w:color w:val="0000FF"/>
      <w:u w:val="single"/>
    </w:rPr>
  </w:style>
  <w:style w:type="paragraph" w:styleId="21">
    <w:name w:val="Body Text Indent 2"/>
    <w:basedOn w:val="a"/>
    <w:link w:val="22"/>
    <w:rsid w:val="00877B86"/>
    <w:pPr>
      <w:autoSpaceDE w:val="0"/>
      <w:autoSpaceDN w:val="0"/>
      <w:spacing w:before="120"/>
      <w:ind w:left="360" w:firstLine="540"/>
      <w:jc w:val="both"/>
    </w:pPr>
  </w:style>
  <w:style w:type="character" w:customStyle="1" w:styleId="22">
    <w:name w:val="Основной текст с отступом 2 Знак"/>
    <w:link w:val="21"/>
    <w:rsid w:val="00877B86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uiPriority w:val="9"/>
    <w:rsid w:val="008B2EE5"/>
    <w:rPr>
      <w:rFonts w:ascii="Calibri Light" w:eastAsia="SimSun" w:hAnsi="Calibri Light" w:cs="Times New Roman"/>
      <w:color w:val="26262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B2EE5"/>
    <w:rPr>
      <w:rFonts w:ascii="Calibri Light" w:eastAsia="SimSun" w:hAnsi="Calibri Light" w:cs="Times New Roman"/>
      <w:color w:val="262626"/>
      <w:sz w:val="28"/>
      <w:szCs w:val="28"/>
    </w:rPr>
  </w:style>
  <w:style w:type="character" w:customStyle="1" w:styleId="30">
    <w:name w:val="Заголовок 3 Знак"/>
    <w:link w:val="3"/>
    <w:uiPriority w:val="9"/>
    <w:rsid w:val="008B2EE5"/>
    <w:rPr>
      <w:rFonts w:ascii="Calibri Light" w:eastAsia="SimSun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"/>
    <w:rsid w:val="008B2EE5"/>
    <w:rPr>
      <w:rFonts w:ascii="Calibri Light" w:eastAsia="SimSun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"/>
    <w:rsid w:val="008B2EE5"/>
    <w:rPr>
      <w:rFonts w:ascii="Calibri Light" w:eastAsia="SimSun" w:hAnsi="Calibri Light" w:cs="Times New Roman"/>
      <w:color w:val="404040"/>
    </w:rPr>
  </w:style>
  <w:style w:type="character" w:customStyle="1" w:styleId="60">
    <w:name w:val="Заголовок 6 Знак"/>
    <w:link w:val="6"/>
    <w:uiPriority w:val="9"/>
    <w:rsid w:val="008B2EE5"/>
    <w:rPr>
      <w:rFonts w:ascii="Calibri Light" w:eastAsia="SimSun" w:hAnsi="Calibri Light" w:cs="Times New Roman"/>
    </w:rPr>
  </w:style>
  <w:style w:type="character" w:customStyle="1" w:styleId="70">
    <w:name w:val="Заголовок 7 Знак"/>
    <w:link w:val="7"/>
    <w:uiPriority w:val="9"/>
    <w:rsid w:val="008B2EE5"/>
    <w:rPr>
      <w:rFonts w:ascii="Calibri Light" w:eastAsia="SimSun" w:hAnsi="Calibri Light" w:cs="Times New Roman"/>
      <w:i/>
      <w:iCs/>
    </w:rPr>
  </w:style>
  <w:style w:type="character" w:customStyle="1" w:styleId="80">
    <w:name w:val="Заголовок 8 Знак"/>
    <w:link w:val="8"/>
    <w:uiPriority w:val="9"/>
    <w:rsid w:val="008B2EE5"/>
    <w:rPr>
      <w:rFonts w:ascii="Calibri Light" w:eastAsia="SimSu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rsid w:val="008B2EE5"/>
    <w:rPr>
      <w:rFonts w:ascii="Calibri Light" w:eastAsia="SimSun" w:hAnsi="Calibri Light" w:cs="Times New Roman"/>
      <w:i/>
      <w:iCs/>
      <w:color w:val="262626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8B2EE5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6">
    <w:name w:val="Title"/>
    <w:basedOn w:val="a"/>
    <w:next w:val="a"/>
    <w:link w:val="11"/>
    <w:uiPriority w:val="10"/>
    <w:qFormat/>
    <w:rsid w:val="008B2EE5"/>
    <w:pPr>
      <w:spacing w:after="0" w:line="240" w:lineRule="auto"/>
      <w:contextualSpacing/>
    </w:pPr>
    <w:rPr>
      <w:rFonts w:ascii="Calibri Light" w:eastAsia="SimSun" w:hAnsi="Calibri Light"/>
      <w:spacing w:val="-10"/>
      <w:sz w:val="56"/>
      <w:szCs w:val="56"/>
    </w:rPr>
  </w:style>
  <w:style w:type="character" w:customStyle="1" w:styleId="a7">
    <w:name w:val="Название Знак"/>
    <w:uiPriority w:val="10"/>
    <w:rsid w:val="00D83797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8B2EE5"/>
    <w:pPr>
      <w:numPr>
        <w:ilvl w:val="1"/>
      </w:numPr>
    </w:pPr>
    <w:rPr>
      <w:color w:val="5A5A5A"/>
      <w:spacing w:val="15"/>
    </w:rPr>
  </w:style>
  <w:style w:type="character" w:customStyle="1" w:styleId="a9">
    <w:name w:val="Подзаголовок Знак"/>
    <w:link w:val="a8"/>
    <w:uiPriority w:val="11"/>
    <w:rsid w:val="008B2EE5"/>
    <w:rPr>
      <w:color w:val="5A5A5A"/>
      <w:spacing w:val="15"/>
    </w:rPr>
  </w:style>
  <w:style w:type="character" w:styleId="aa">
    <w:name w:val="Strong"/>
    <w:uiPriority w:val="22"/>
    <w:qFormat/>
    <w:rsid w:val="008B2EE5"/>
    <w:rPr>
      <w:b/>
      <w:bCs/>
      <w:color w:val="auto"/>
    </w:rPr>
  </w:style>
  <w:style w:type="character" w:styleId="ab">
    <w:name w:val="Emphasis"/>
    <w:uiPriority w:val="20"/>
    <w:qFormat/>
    <w:rsid w:val="008B2EE5"/>
    <w:rPr>
      <w:i/>
      <w:iCs/>
      <w:color w:val="auto"/>
    </w:rPr>
  </w:style>
  <w:style w:type="paragraph" w:styleId="ac">
    <w:name w:val="No Spacing"/>
    <w:uiPriority w:val="1"/>
    <w:qFormat/>
    <w:rsid w:val="008B2EE5"/>
    <w:rPr>
      <w:sz w:val="22"/>
      <w:szCs w:val="22"/>
    </w:rPr>
  </w:style>
  <w:style w:type="paragraph" w:styleId="ad">
    <w:name w:val="List Paragraph"/>
    <w:basedOn w:val="a"/>
    <w:uiPriority w:val="34"/>
    <w:qFormat/>
    <w:rsid w:val="00D83797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8B2EE5"/>
    <w:pPr>
      <w:spacing w:before="200"/>
      <w:ind w:left="864" w:right="864"/>
    </w:pPr>
    <w:rPr>
      <w:i/>
      <w:iCs/>
      <w:color w:val="404040"/>
    </w:rPr>
  </w:style>
  <w:style w:type="character" w:customStyle="1" w:styleId="24">
    <w:name w:val="Цитата 2 Знак"/>
    <w:link w:val="23"/>
    <w:uiPriority w:val="29"/>
    <w:rsid w:val="008B2EE5"/>
    <w:rPr>
      <w:i/>
      <w:iCs/>
      <w:color w:val="404040"/>
    </w:rPr>
  </w:style>
  <w:style w:type="paragraph" w:styleId="ae">
    <w:name w:val="Intense Quote"/>
    <w:basedOn w:val="a"/>
    <w:next w:val="a"/>
    <w:link w:val="af"/>
    <w:uiPriority w:val="30"/>
    <w:qFormat/>
    <w:rsid w:val="008B2EE5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">
    <w:name w:val="Выделенная цитата Знак"/>
    <w:link w:val="ae"/>
    <w:uiPriority w:val="30"/>
    <w:rsid w:val="008B2EE5"/>
    <w:rPr>
      <w:i/>
      <w:iCs/>
      <w:color w:val="404040"/>
    </w:rPr>
  </w:style>
  <w:style w:type="character" w:styleId="af0">
    <w:name w:val="Subtle Emphasis"/>
    <w:uiPriority w:val="19"/>
    <w:qFormat/>
    <w:rsid w:val="008B2EE5"/>
    <w:rPr>
      <w:i/>
      <w:iCs/>
      <w:color w:val="404040"/>
    </w:rPr>
  </w:style>
  <w:style w:type="character" w:styleId="af1">
    <w:name w:val="Intense Emphasis"/>
    <w:uiPriority w:val="21"/>
    <w:qFormat/>
    <w:rsid w:val="008B2EE5"/>
    <w:rPr>
      <w:b/>
      <w:bCs/>
      <w:i/>
      <w:iCs/>
      <w:color w:val="auto"/>
    </w:rPr>
  </w:style>
  <w:style w:type="character" w:styleId="af2">
    <w:name w:val="Subtle Reference"/>
    <w:uiPriority w:val="31"/>
    <w:qFormat/>
    <w:rsid w:val="008B2EE5"/>
    <w:rPr>
      <w:smallCaps/>
      <w:color w:val="404040"/>
    </w:rPr>
  </w:style>
  <w:style w:type="character" w:styleId="af3">
    <w:name w:val="Intense Reference"/>
    <w:uiPriority w:val="32"/>
    <w:qFormat/>
    <w:rsid w:val="008B2EE5"/>
    <w:rPr>
      <w:b/>
      <w:bCs/>
      <w:smallCaps/>
      <w:color w:val="404040"/>
      <w:spacing w:val="5"/>
    </w:rPr>
  </w:style>
  <w:style w:type="character" w:styleId="af4">
    <w:name w:val="Book Title"/>
    <w:uiPriority w:val="33"/>
    <w:qFormat/>
    <w:rsid w:val="008B2EE5"/>
    <w:rPr>
      <w:b/>
      <w:bCs/>
      <w:i/>
      <w:iCs/>
      <w:spacing w:val="5"/>
    </w:rPr>
  </w:style>
  <w:style w:type="paragraph" w:styleId="af5">
    <w:name w:val="TOC Heading"/>
    <w:basedOn w:val="1"/>
    <w:next w:val="a"/>
    <w:uiPriority w:val="39"/>
    <w:unhideWhenUsed/>
    <w:qFormat/>
    <w:rsid w:val="008B2EE5"/>
    <w:pPr>
      <w:outlineLvl w:val="9"/>
    </w:pPr>
  </w:style>
  <w:style w:type="table" w:customStyle="1" w:styleId="OTR1">
    <w:name w:val="OTR1"/>
    <w:basedOn w:val="a1"/>
    <w:next w:val="af6"/>
    <w:rsid w:val="000B535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rsid w:val="000B5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830F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30F2E"/>
    <w:rPr>
      <w:sz w:val="16"/>
      <w:szCs w:val="16"/>
    </w:rPr>
  </w:style>
  <w:style w:type="paragraph" w:styleId="af7">
    <w:name w:val="Body Text"/>
    <w:basedOn w:val="a"/>
    <w:link w:val="af8"/>
    <w:rsid w:val="00830F2E"/>
    <w:pPr>
      <w:spacing w:after="120"/>
    </w:pPr>
  </w:style>
  <w:style w:type="character" w:customStyle="1" w:styleId="af8">
    <w:name w:val="Основной текст Знак"/>
    <w:link w:val="af7"/>
    <w:rsid w:val="00830F2E"/>
    <w:rPr>
      <w:sz w:val="22"/>
      <w:szCs w:val="22"/>
    </w:rPr>
  </w:style>
  <w:style w:type="paragraph" w:styleId="af9">
    <w:name w:val="Body Text Indent"/>
    <w:basedOn w:val="a"/>
    <w:link w:val="afa"/>
    <w:rsid w:val="00830F2E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830F2E"/>
    <w:rPr>
      <w:sz w:val="22"/>
      <w:szCs w:val="22"/>
    </w:rPr>
  </w:style>
  <w:style w:type="character" w:styleId="afb">
    <w:name w:val="annotation reference"/>
    <w:rsid w:val="005B7371"/>
    <w:rPr>
      <w:sz w:val="16"/>
      <w:szCs w:val="16"/>
    </w:rPr>
  </w:style>
  <w:style w:type="paragraph" w:styleId="afc">
    <w:name w:val="annotation text"/>
    <w:basedOn w:val="a"/>
    <w:link w:val="afd"/>
    <w:rsid w:val="005B7371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5B7371"/>
  </w:style>
  <w:style w:type="paragraph" w:styleId="afe">
    <w:name w:val="annotation subject"/>
    <w:basedOn w:val="afc"/>
    <w:next w:val="afc"/>
    <w:link w:val="aff"/>
    <w:rsid w:val="005B7371"/>
    <w:rPr>
      <w:b/>
      <w:bCs/>
    </w:rPr>
  </w:style>
  <w:style w:type="character" w:customStyle="1" w:styleId="aff">
    <w:name w:val="Тема примечания Знак"/>
    <w:link w:val="afe"/>
    <w:rsid w:val="005B7371"/>
    <w:rPr>
      <w:b/>
      <w:bCs/>
    </w:rPr>
  </w:style>
  <w:style w:type="paragraph" w:styleId="aff0">
    <w:name w:val="Balloon Text"/>
    <w:basedOn w:val="a"/>
    <w:link w:val="aff1"/>
    <w:rsid w:val="005B7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rsid w:val="005B7371"/>
    <w:rPr>
      <w:rFonts w:ascii="Segoe UI" w:hAnsi="Segoe UI" w:cs="Segoe UI"/>
      <w:sz w:val="18"/>
      <w:szCs w:val="18"/>
    </w:rPr>
  </w:style>
  <w:style w:type="character" w:customStyle="1" w:styleId="11">
    <w:name w:val="Название Знак1"/>
    <w:link w:val="a6"/>
    <w:uiPriority w:val="10"/>
    <w:rsid w:val="008B2EE5"/>
    <w:rPr>
      <w:rFonts w:ascii="Calibri Light" w:eastAsia="SimSun" w:hAnsi="Calibri Light" w:cs="Times New Roman"/>
      <w:spacing w:val="-10"/>
      <w:sz w:val="56"/>
      <w:szCs w:val="56"/>
    </w:rPr>
  </w:style>
  <w:style w:type="paragraph" w:styleId="aff2">
    <w:name w:val="header"/>
    <w:basedOn w:val="a"/>
    <w:link w:val="aff3"/>
    <w:uiPriority w:val="99"/>
    <w:rsid w:val="008B2EE5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sid w:val="008B2EE5"/>
  </w:style>
  <w:style w:type="paragraph" w:styleId="aff4">
    <w:name w:val="footer"/>
    <w:basedOn w:val="a"/>
    <w:link w:val="aff5"/>
    <w:rsid w:val="008B2EE5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8B2EE5"/>
  </w:style>
  <w:style w:type="paragraph" w:styleId="25">
    <w:name w:val="toc 2"/>
    <w:basedOn w:val="a"/>
    <w:next w:val="a"/>
    <w:autoRedefine/>
    <w:uiPriority w:val="39"/>
    <w:rsid w:val="00DB1FA9"/>
    <w:pPr>
      <w:ind w:left="220"/>
    </w:pPr>
  </w:style>
  <w:style w:type="paragraph" w:styleId="33">
    <w:name w:val="toc 3"/>
    <w:basedOn w:val="a"/>
    <w:next w:val="a"/>
    <w:autoRedefine/>
    <w:uiPriority w:val="39"/>
    <w:rsid w:val="00DB1FA9"/>
    <w:pPr>
      <w:ind w:left="440"/>
    </w:pPr>
  </w:style>
  <w:style w:type="paragraph" w:styleId="12">
    <w:name w:val="toc 1"/>
    <w:basedOn w:val="a"/>
    <w:next w:val="a"/>
    <w:autoRedefine/>
    <w:uiPriority w:val="39"/>
    <w:rsid w:val="00DB1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gsec.ru/lip/kontrol-dostupa-oborudovanie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7C1C8-9123-4E21-88B6-CCA0692B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3718</Words>
  <Characters>21196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контроля и управления доступом  (СКУД)  предназначена для автоматизированного контролируемого пропуска людей на охраняемый объект, организацию пропускного режима для сотрудников и посетителей на территорию, обеспечения требований режима на объект</vt:lpstr>
    </vt:vector>
  </TitlesOfParts>
  <Company>RePack by SPecialiST</Company>
  <LinksUpToDate>false</LinksUpToDate>
  <CharactersWithSpaces>24865</CharactersWithSpaces>
  <SharedDoc>false</SharedDoc>
  <HLinks>
    <vt:vector size="6" baseType="variant">
      <vt:variant>
        <vt:i4>4259909</vt:i4>
      </vt:variant>
      <vt:variant>
        <vt:i4>0</vt:i4>
      </vt:variant>
      <vt:variant>
        <vt:i4>0</vt:i4>
      </vt:variant>
      <vt:variant>
        <vt:i4>5</vt:i4>
      </vt:variant>
      <vt:variant>
        <vt:lpwstr>http://www.rgsec.ru/lip/kontrol-dostupa-oborudovanie.htm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контроля и управления доступом  (СКУД)  предназначена для автоматизированного контролируемого пропуска людей на охраняемый объект, организацию пропускного режима для сотрудников и посетителей на территорию, обеспечения требований режима на объект</dc:title>
  <dc:subject/>
  <dc:creator>Kyxnia</dc:creator>
  <cp:keywords/>
  <cp:lastModifiedBy>1</cp:lastModifiedBy>
  <cp:revision>5</cp:revision>
  <cp:lastPrinted>2018-02-19T11:42:00Z</cp:lastPrinted>
  <dcterms:created xsi:type="dcterms:W3CDTF">2018-02-14T10:15:00Z</dcterms:created>
  <dcterms:modified xsi:type="dcterms:W3CDTF">2018-02-19T11:43:00Z</dcterms:modified>
</cp:coreProperties>
</file>