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77DFC">
              <w:rPr>
                <w:i w:val="0"/>
              </w:rPr>
              <w:t xml:space="preserve">проволоки вязальной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2E1C24">
        <w:rPr>
          <w:b/>
          <w:i w:val="0"/>
          <w:sz w:val="24"/>
          <w:szCs w:val="24"/>
        </w:rPr>
        <w:t>проволоки вязальной ГОСТ 3282-74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6AC6" w:rsidP="003A0EFF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D976F6" w:rsidRPr="00606CB6">
              <w:rPr>
                <w:i w:val="0"/>
                <w:color w:val="000000" w:themeColor="text1"/>
                <w:sz w:val="22"/>
                <w:szCs w:val="22"/>
              </w:rPr>
              <w:t xml:space="preserve"> ТБО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 xml:space="preserve">  на территории  действующего полигона твёрдых бытовых отходов</w:t>
            </w:r>
            <w:r w:rsidR="00132012" w:rsidRPr="00606CB6">
              <w:rPr>
                <w:i w:val="0"/>
                <w:color w:val="000000" w:themeColor="text1"/>
                <w:sz w:val="22"/>
                <w:szCs w:val="22"/>
              </w:rPr>
              <w:t xml:space="preserve"> «МАГ-1»</w:t>
            </w:r>
            <w:r w:rsidR="003A0EFF">
              <w:rPr>
                <w:i w:val="0"/>
                <w:sz w:val="22"/>
                <w:szCs w:val="22"/>
              </w:rPr>
              <w:t>.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25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25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EFF" w:rsidRDefault="002E1C24" w:rsidP="003A0EFF">
            <w:pPr>
              <w:jc w:val="left"/>
              <w:rPr>
                <w:i w:val="0"/>
                <w:sz w:val="22"/>
                <w:szCs w:val="22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="003A0EFF">
              <w:rPr>
                <w:sz w:val="22"/>
                <w:szCs w:val="22"/>
              </w:rPr>
              <w:t>Проволока вязальная ГОСТ 3282-74,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Увязывание происходит в автоматическом режиме.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</w:p>
          <w:p w:rsidR="006B28CF" w:rsidRDefault="006B28C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Термически обработанная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– 3мм, (предельное отклонение 0,04 мм)</w:t>
            </w:r>
            <w:r w:rsidR="006B28CF">
              <w:rPr>
                <w:bCs/>
                <w:sz w:val="22"/>
                <w:szCs w:val="22"/>
              </w:rPr>
              <w:t xml:space="preserve"> или в </w:t>
            </w:r>
            <w:proofErr w:type="spellStart"/>
            <w:r w:rsidR="006B28CF">
              <w:rPr>
                <w:bCs/>
                <w:sz w:val="22"/>
                <w:szCs w:val="22"/>
              </w:rPr>
              <w:t>соответ</w:t>
            </w:r>
            <w:proofErr w:type="spellEnd"/>
            <w:r w:rsidR="006B28CF">
              <w:rPr>
                <w:bCs/>
                <w:sz w:val="22"/>
                <w:szCs w:val="22"/>
              </w:rPr>
              <w:t>. с ГОСТом,</w:t>
            </w:r>
          </w:p>
          <w:p w:rsidR="003A0EFF" w:rsidRPr="00A32B08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</w:t>
            </w:r>
            <w:r w:rsidR="006B28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 xml:space="preserve">0)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5629AC" w:rsidRPr="002E1C24" w:rsidRDefault="005629AC" w:rsidP="00A345A3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6F5F5E" w:rsidP="001A3CD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21</w:t>
            </w:r>
            <w:r w:rsidR="005629A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тонн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а</w:t>
            </w:r>
            <w:r w:rsidR="005629A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Поставка осуществляется силами и за счет Поставщика</w:t>
      </w:r>
      <w:r w:rsidR="007A5A0D">
        <w:rPr>
          <w:i w:val="0"/>
        </w:rPr>
        <w:t xml:space="preserve"> по адресу нахождения объекта Заказчика</w:t>
      </w:r>
      <w:bookmarkStart w:id="0" w:name="_GoBack"/>
      <w:bookmarkEnd w:id="0"/>
      <w:proofErr w:type="gramStart"/>
      <w:r w:rsidR="007A5A0D">
        <w:rPr>
          <w:i w:val="0"/>
        </w:rPr>
        <w:t xml:space="preserve"> </w:t>
      </w:r>
      <w:r w:rsidRPr="001A3CD3">
        <w:rPr>
          <w:i w:val="0"/>
        </w:rPr>
        <w:t>.</w:t>
      </w:r>
      <w:proofErr w:type="gramEnd"/>
      <w:r w:rsidRPr="001A3CD3">
        <w:rPr>
          <w:i w:val="0"/>
        </w:rPr>
        <w:t xml:space="preserve"> Стоимость, указанная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</w:t>
      </w:r>
      <w:r w:rsidR="004813C9">
        <w:rPr>
          <w:i w:val="0"/>
        </w:rPr>
        <w:t>Период поставки с момента заключения договора по 3</w:t>
      </w:r>
      <w:r w:rsidR="006F5F5E">
        <w:rPr>
          <w:i w:val="0"/>
        </w:rPr>
        <w:t>1</w:t>
      </w:r>
      <w:r w:rsidR="004813C9">
        <w:rPr>
          <w:i w:val="0"/>
        </w:rPr>
        <w:t>.</w:t>
      </w:r>
      <w:r w:rsidR="006F5F5E">
        <w:rPr>
          <w:i w:val="0"/>
        </w:rPr>
        <w:t>10</w:t>
      </w:r>
      <w:r w:rsidR="004813C9">
        <w:rPr>
          <w:i w:val="0"/>
        </w:rPr>
        <w:t>.201</w:t>
      </w:r>
      <w:r w:rsidR="006F5F5E">
        <w:rPr>
          <w:i w:val="0"/>
        </w:rPr>
        <w:t>8</w:t>
      </w:r>
      <w:r w:rsidR="004813C9">
        <w:rPr>
          <w:i w:val="0"/>
        </w:rPr>
        <w:t xml:space="preserve"> включительно.</w:t>
      </w:r>
    </w:p>
    <w:sectPr w:rsidR="001A3CD3" w:rsidRP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22" w:rsidRDefault="00147622" w:rsidP="00B6079C">
      <w:pPr>
        <w:spacing w:line="240" w:lineRule="auto"/>
      </w:pPr>
      <w:r>
        <w:separator/>
      </w:r>
    </w:p>
  </w:endnote>
  <w:endnote w:type="continuationSeparator" w:id="0">
    <w:p w:rsidR="00147622" w:rsidRDefault="00147622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22" w:rsidRDefault="00147622" w:rsidP="00B6079C">
      <w:pPr>
        <w:spacing w:line="240" w:lineRule="auto"/>
      </w:pPr>
      <w:r>
        <w:separator/>
      </w:r>
    </w:p>
  </w:footnote>
  <w:footnote w:type="continuationSeparator" w:id="0">
    <w:p w:rsidR="00147622" w:rsidRDefault="00147622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A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C79"/>
    <w:rsid w:val="001210F0"/>
    <w:rsid w:val="00123337"/>
    <w:rsid w:val="00132012"/>
    <w:rsid w:val="0014415C"/>
    <w:rsid w:val="00147622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25B1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42B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740D9-441D-4EC6-A439-FDE80FEB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9</cp:revision>
  <cp:lastPrinted>2018-02-09T07:39:00Z</cp:lastPrinted>
  <dcterms:created xsi:type="dcterms:W3CDTF">2018-03-29T16:46:00Z</dcterms:created>
  <dcterms:modified xsi:type="dcterms:W3CDTF">2018-08-30T14:05:00Z</dcterms:modified>
</cp:coreProperties>
</file>