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proofErr w:type="gramStart"/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CE7643">
        <w:rPr>
          <w:color w:val="000000"/>
        </w:rPr>
        <w:t>9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CE7643">
        <w:rPr>
          <w:bCs/>
          <w:color w:val="000000"/>
        </w:rPr>
        <w:t>на</w:t>
      </w:r>
      <w:bookmarkStart w:id="0" w:name="_GoBack"/>
      <w:bookmarkEnd w:id="0"/>
      <w:r w:rsidR="005041B8" w:rsidRPr="00344E74">
        <w:rPr>
          <w:bCs/>
          <w:color w:val="000000"/>
        </w:rPr>
        <w:t xml:space="preserve">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>поставить Оборудование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CE7643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2340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5</cp:revision>
  <cp:lastPrinted>2013-02-25T05:26:00Z</cp:lastPrinted>
  <dcterms:created xsi:type="dcterms:W3CDTF">2017-04-20T07:17:00Z</dcterms:created>
  <dcterms:modified xsi:type="dcterms:W3CDTF">2019-04-18T11:47:00Z</dcterms:modified>
</cp:coreProperties>
</file>