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513"/>
        <w:gridCol w:w="567"/>
        <w:gridCol w:w="992"/>
        <w:gridCol w:w="1134"/>
        <w:gridCol w:w="1276"/>
        <w:gridCol w:w="1417"/>
        <w:gridCol w:w="1418"/>
        <w:gridCol w:w="1276"/>
      </w:tblGrid>
      <w:tr w:rsidR="000129DB" w:rsidRPr="000129DB" w:rsidTr="00C741E0">
        <w:trPr>
          <w:trHeight w:val="397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№ </w:t>
            </w:r>
            <w:proofErr w:type="spellStart"/>
            <w:r w:rsidRPr="000129DB">
              <w:t>пп</w:t>
            </w:r>
            <w:proofErr w:type="spellEnd"/>
            <w:r w:rsidRPr="000129DB">
              <w:t>.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Номенклатура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Кол-во</w:t>
            </w:r>
          </w:p>
        </w:tc>
        <w:tc>
          <w:tcPr>
            <w:tcW w:w="992" w:type="dxa"/>
            <w:vAlign w:val="center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Цена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 НДС, руб. за единицу</w:t>
            </w: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Стоимость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итого с НДС, руб.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Количество обслуживаний*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Цена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 с НДС обслуживания за 1 изделие, руб.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Стоимость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итого с НДС обслуживания, руб.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Наличие логотипа</w:t>
            </w:r>
          </w:p>
        </w:tc>
      </w:tr>
      <w:tr w:rsidR="000129DB" w:rsidRPr="000129DB" w:rsidTr="00C741E0">
        <w:trPr>
          <w:trHeight w:val="397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Халат для защиты от общих производственных загрязнений и механических воздействий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Халат с центральной </w:t>
            </w:r>
            <w:proofErr w:type="spellStart"/>
            <w:r w:rsidRPr="000129DB">
              <w:t>супатной</w:t>
            </w:r>
            <w:proofErr w:type="spellEnd"/>
            <w:r w:rsidRPr="000129DB">
              <w:t xml:space="preserve"> застежкой на пуговицы, с 4 накладными карманами с клапанами.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Ткань: смесовая (20% полиэфир, 80% хлопок) с МВО отделкой, плотность 260 г/</w:t>
            </w:r>
            <w:proofErr w:type="spellStart"/>
            <w:r w:rsidRPr="000129DB">
              <w:t>кв.м</w:t>
            </w:r>
            <w:proofErr w:type="spellEnd"/>
            <w:r w:rsidRPr="000129DB">
              <w:t>. Цвет: зеленый.</w:t>
            </w:r>
            <w:proofErr w:type="gramEnd"/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Размерный ряд: с 40-42 по 72-74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Рост: с 146-152 по 194-200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12.4.280-2014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Наличие маркировки с указанием ФИО сотрудника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4 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24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552"/>
        </w:trPr>
        <w:tc>
          <w:tcPr>
            <w:tcW w:w="426" w:type="dxa"/>
            <w:vMerge w:val="restart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</w:t>
            </w:r>
          </w:p>
        </w:tc>
        <w:tc>
          <w:tcPr>
            <w:tcW w:w="7513" w:type="dxa"/>
            <w:vMerge w:val="restart"/>
          </w:tcPr>
          <w:p w:rsidR="000129DB" w:rsidRPr="000129DB" w:rsidRDefault="000129DB" w:rsidP="000129DB">
            <w:pPr>
              <w:spacing w:after="200" w:line="276" w:lineRule="auto"/>
            </w:pPr>
            <w:proofErr w:type="spellStart"/>
            <w:r w:rsidRPr="000129DB">
              <w:t>Берцы</w:t>
            </w:r>
            <w:proofErr w:type="spellEnd"/>
            <w:r w:rsidRPr="000129DB">
              <w:t xml:space="preserve"> кожаные (подошва - ТЭП, метод крепления - </w:t>
            </w:r>
            <w:proofErr w:type="spellStart"/>
            <w:r w:rsidRPr="000129DB">
              <w:t>клеепрошивной</w:t>
            </w:r>
            <w:proofErr w:type="spellEnd"/>
            <w:r w:rsidRPr="000129DB">
              <w:t xml:space="preserve">) (64) 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Обувь изготовлена </w:t>
            </w:r>
            <w:proofErr w:type="spellStart"/>
            <w:r w:rsidRPr="000129DB">
              <w:t>клеепрошивным</w:t>
            </w:r>
            <w:proofErr w:type="spellEnd"/>
            <w:r w:rsidRPr="000129DB">
              <w:t xml:space="preserve"> методом крепления подошвы из 2-х </w:t>
            </w:r>
            <w:proofErr w:type="spellStart"/>
            <w:r w:rsidRPr="000129DB">
              <w:t>слойного</w:t>
            </w:r>
            <w:proofErr w:type="spellEnd"/>
            <w:r w:rsidRPr="000129DB">
              <w:t xml:space="preserve"> термоэластопласта (ТЭП). В соответствии с комплектацией обуви и замаркированными обозначениями защитных свойств обувь обеспечивает защиту от нефти, нефтепродуктов, растворов щелочей концентрации до 20%, нетоксичной пыли и общих производственных загрязнений.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Обувь изготавливается из термоустойчивой водоотталкивающей кожи (юфти) толщиной 1,8-2,0 мм.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Подошва из термоэластопласта (ТЭП) устойчива к воздействию химических факторов   нефти, нефтепродуктов, растворов щелочей концентрации до 20%, обладает амортизирующими свойствами, гасит ударные нагрузки, а также придает обуви легкость, комфортность и повышенные теплозащитные свойства. Наружный слой обуви – монолитный, обеспечивающий износоустойчивость, термостойкость и морозостойкость (-40/+120 С), внутренний – пористый, сохраняющий тепло.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spellStart"/>
            <w:r w:rsidRPr="000129DB">
              <w:t>Полуглухой</w:t>
            </w:r>
            <w:proofErr w:type="spellEnd"/>
            <w:r w:rsidRPr="000129DB">
              <w:t xml:space="preserve"> клапан исключает попадание внутрь влаги, пыли и мелких предметов.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Мягкий кант защищает от боковых ударов.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Комбинированная подкладка из кожевенного спилка и полотна из полиэфира обеспечивает хорошую гигроскопичность.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Назначение   для тяжелых работ в различных отраслях промышленности: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нефтегазовой, горнодобывающей, энергетической, химической; в черной и </w:t>
            </w:r>
            <w:r w:rsidRPr="000129DB">
              <w:lastRenderedPageBreak/>
              <w:t>цветной металлургии, на транспорте и в агропромышленном комплексе.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Верх обуви: кожа натуральная.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Подкладка: спилок подкладочный, полиамидное полотно.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Подошва: двухслойная, термоэластопласт (ТЭП). Метод крепления: </w:t>
            </w:r>
            <w:proofErr w:type="spellStart"/>
            <w:r w:rsidRPr="000129DB">
              <w:t>клеепрошивной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Высота: 25 см.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Цвет: черный.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Полнота: 10.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Размерный ряд: с 35 по 48 размеры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019/2011, ГОСТ 12.4.137-2001, ГОСТ 28507-99, ГОСТ 12.4.032-95, ГОСТ 12.4.187-97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51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пара</w:t>
            </w:r>
          </w:p>
        </w:tc>
        <w:tc>
          <w:tcPr>
            <w:tcW w:w="992" w:type="dxa"/>
            <w:vMerge w:val="restart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7548"/>
        </w:trPr>
        <w:tc>
          <w:tcPr>
            <w:tcW w:w="426" w:type="dxa"/>
            <w:vMerge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7513" w:type="dxa"/>
            <w:vMerge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  <w:vMerge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</w:tr>
      <w:tr w:rsidR="000129DB" w:rsidRPr="000129DB" w:rsidTr="00C741E0">
        <w:trPr>
          <w:trHeight w:val="2783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Сапоги резиновые формовые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Верх обуви: резина.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Подкладка: трикотаж.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Подошва с каблуком и </w:t>
            </w:r>
            <w:proofErr w:type="gramStart"/>
            <w:r w:rsidRPr="000129DB">
              <w:t>развитыми</w:t>
            </w:r>
            <w:proofErr w:type="gramEnd"/>
            <w:r w:rsidRPr="000129DB">
              <w:t xml:space="preserve"> </w:t>
            </w:r>
            <w:proofErr w:type="spellStart"/>
            <w:r w:rsidRPr="000129DB">
              <w:t>грунтозацепами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черный.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Размерный ряд: с 35 по 48 размеры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ТУ 2590-003-51664612-2013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51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пара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639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4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rPr>
                <w:bCs/>
              </w:rPr>
              <w:t>Чулок-утеплитель для сапог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Используются в качестве утеплителя для резиновых, ПВХ и других видов сапог.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Материал: верх - нетканое полотно; подкладка - нетканое полотно.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Размеры: с 35 по 48.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ТУ 2595-003-41598788-2009, ГОСТ 5375-79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51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пара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300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5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Бейсболка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Ткань: ПРЕСТИЖ-250 (арт. С-157 ЮГ) с МВО отделкой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Состав: 100% хлопок;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Плотность 250 г/</w:t>
            </w:r>
            <w:proofErr w:type="spellStart"/>
            <w:r w:rsidRPr="000129DB">
              <w:t>кв.м</w:t>
            </w:r>
            <w:proofErr w:type="spellEnd"/>
            <w:r w:rsidRPr="000129DB">
              <w:t xml:space="preserve">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зеленый.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Размер: с 54 по 62.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12.4.280-2014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51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штука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306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рисунок 1</w:t>
            </w:r>
          </w:p>
        </w:tc>
      </w:tr>
      <w:tr w:rsidR="000129DB" w:rsidRPr="000129DB" w:rsidTr="00C741E0">
        <w:trPr>
          <w:trHeight w:val="268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6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Перчатки трикотажные с текстурированным латексным покрытием (тип </w:t>
            </w:r>
            <w:proofErr w:type="spellStart"/>
            <w:r w:rsidRPr="000129DB">
              <w:t>Тачстоун</w:t>
            </w:r>
            <w:proofErr w:type="spellEnd"/>
            <w:r w:rsidRPr="000129DB">
              <w:t>)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Хлопчатобумажные перчатки серого цвета, покрытые текстурированным латексом синего цвета. </w:t>
            </w:r>
            <w:proofErr w:type="gramStart"/>
            <w:r w:rsidRPr="000129DB">
              <w:t>Универсальны</w:t>
            </w:r>
            <w:proofErr w:type="gramEnd"/>
            <w:r w:rsidRPr="000129DB">
              <w:t xml:space="preserve">, применяются для любых механических работ. Двойной </w:t>
            </w:r>
            <w:proofErr w:type="spellStart"/>
            <w:r w:rsidRPr="000129DB">
              <w:t>оверлок</w:t>
            </w:r>
            <w:proofErr w:type="spellEnd"/>
            <w:r w:rsidRPr="000129DB">
              <w:t xml:space="preserve"> с латексным кольцом обеспечивает превосходную фиксацию перчатки на запястье. Класс вязки 13.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Размеры: 7, 8, 9.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12.4.252-2013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2652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3394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7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Очки закрытые, прозрачные линзы с AF-AS покрытием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Закрытые панорамные очки с  прямой вентиляцией для защиты от высокоскоростных частиц с низкой энергией удара и </w:t>
            </w:r>
            <w:proofErr w:type="gramStart"/>
            <w:r w:rsidRPr="000129DB">
              <w:t>УФ-излучения</w:t>
            </w:r>
            <w:proofErr w:type="gramEnd"/>
            <w:r w:rsidRPr="000129DB">
              <w:t xml:space="preserve">. Обеспечивают комфортное использование за счет легкости конструкции и отсутствия дужек. Дополнительное удобство при носке очков создает силиконовый обтюратор, плотно прилегающий к лицу. Простая и быстрая регулировка длины резинки. Линза изготовлена из высокопрочного поликарбоната и имеет </w:t>
            </w:r>
            <w:proofErr w:type="spellStart"/>
            <w:r w:rsidRPr="000129DB">
              <w:t>антизапотевающее</w:t>
            </w:r>
            <w:proofErr w:type="spellEnd"/>
            <w:r w:rsidRPr="000129DB">
              <w:t xml:space="preserve"> покрытие и покрытие против царапин (AF-АS). Оптимальное конструкционное решение позволяет использовать модель с респираторами любого типа.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Цвет линз: прозрачный.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Оптический класс: 1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</w:t>
            </w:r>
            <w:proofErr w:type="gramStart"/>
            <w:r w:rsidRPr="000129DB">
              <w:t>Р</w:t>
            </w:r>
            <w:proofErr w:type="gramEnd"/>
            <w:r w:rsidRPr="000129DB">
              <w:t xml:space="preserve"> 12.4.230.1-2007 (ЕН 166-2002)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102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228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8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Респиратор с клапаном выдох</w:t>
            </w:r>
            <w:proofErr w:type="gramStart"/>
            <w:r w:rsidRPr="000129DB">
              <w:t>а(</w:t>
            </w:r>
            <w:proofErr w:type="spellStart"/>
            <w:proofErr w:type="gramEnd"/>
            <w:r w:rsidRPr="000129DB">
              <w:t>уп</w:t>
            </w:r>
            <w:proofErr w:type="spellEnd"/>
            <w:r w:rsidRPr="000129DB">
              <w:t xml:space="preserve"> 10/80 </w:t>
            </w:r>
            <w:proofErr w:type="spellStart"/>
            <w:r w:rsidRPr="000129DB">
              <w:t>шт</w:t>
            </w:r>
            <w:proofErr w:type="spellEnd"/>
            <w:r w:rsidRPr="000129DB">
              <w:t>)-Класс защиты: FFP2 – до 12 ПДК.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Область применения: </w:t>
            </w:r>
            <w:proofErr w:type="spellStart"/>
            <w:r w:rsidRPr="000129DB">
              <w:t>чугун</w:t>
            </w:r>
            <w:proofErr w:type="gramStart"/>
            <w:r w:rsidRPr="000129DB">
              <w:t>о</w:t>
            </w:r>
            <w:proofErr w:type="spellEnd"/>
            <w:r w:rsidRPr="000129DB">
              <w:t>-</w:t>
            </w:r>
            <w:proofErr w:type="gramEnd"/>
            <w:r w:rsidRPr="000129DB"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Масса: 9 г.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Обеспечивает защиту FFP2 (до 12 ПДК)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255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7639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9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Костюм мужской сигнальн.-3 </w:t>
            </w:r>
            <w:proofErr w:type="spellStart"/>
            <w:r w:rsidRPr="000129DB">
              <w:t>кл</w:t>
            </w:r>
            <w:proofErr w:type="spellEnd"/>
            <w:r w:rsidRPr="000129DB">
              <w:t>., для защиты  от механических воздействий и ОПЗ /</w:t>
            </w:r>
            <w:proofErr w:type="spellStart"/>
            <w:r w:rsidRPr="000129DB">
              <w:t>куртка+брюки</w:t>
            </w:r>
            <w:proofErr w:type="spellEnd"/>
            <w:r w:rsidRPr="000129DB">
              <w:t>/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12 комплектов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Куртка + брюки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Костюм соответствует 3 классу сигнальной одежды повышенной видимости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</w:t>
            </w:r>
            <w:proofErr w:type="spellStart"/>
            <w:r w:rsidRPr="000129DB">
              <w:t>бейджа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 основная: ПРЕСТИЖ-250 (арт. С-157 ЮГ) с МВО отделкой (100% хлопок), плотность 250 г/</w:t>
            </w:r>
            <w:proofErr w:type="spellStart"/>
            <w:r w:rsidRPr="000129DB">
              <w:t>кв.м</w:t>
            </w:r>
            <w:proofErr w:type="spellEnd"/>
            <w:r w:rsidRPr="000129DB">
              <w:t xml:space="preserve">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 фоновая: ПРЕСТИЖ-250 (арт. С-157 ЮГ) с МВО отделкой (100% хлопок), плотность 250 г/</w:t>
            </w:r>
            <w:proofErr w:type="spellStart"/>
            <w:r w:rsidRPr="000129DB">
              <w:t>кв.м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spellStart"/>
            <w:proofErr w:type="gramStart"/>
            <w:r w:rsidRPr="000129DB">
              <w:t>C</w:t>
            </w:r>
            <w:proofErr w:type="gramEnd"/>
            <w:r w:rsidRPr="000129DB">
              <w:t>оответствует</w:t>
            </w:r>
            <w:proofErr w:type="spellEnd"/>
            <w:r w:rsidRPr="000129DB">
              <w:t xml:space="preserve"> европейскому стандарту EN 471 для специальной одежды повышенной видимости.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spellStart"/>
            <w:r w:rsidRPr="000129DB">
              <w:t>Световозвращающий</w:t>
            </w:r>
            <w:proofErr w:type="spellEnd"/>
            <w:r w:rsidRPr="000129DB">
              <w:t xml:space="preserve"> материал: лента шириной 5 см, обеспечивает максимальную видимость.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Цвет: серый с </w:t>
            </w:r>
            <w:proofErr w:type="gramStart"/>
            <w:r w:rsidRPr="000129DB">
              <w:t>флуоресцентным</w:t>
            </w:r>
            <w:proofErr w:type="gramEnd"/>
            <w:r w:rsidRPr="000129DB">
              <w:t xml:space="preserve"> оранжевым.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Размерный ряд: с 40-42 по 72-74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Рост: с 146-152 по 194-200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12.4.281-2014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12.4.280-2014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Наличие маркировки с указанием ФИО сотрудника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72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рисунок 2</w:t>
            </w:r>
          </w:p>
        </w:tc>
      </w:tr>
      <w:tr w:rsidR="000129DB" w:rsidRPr="000129DB" w:rsidTr="00C741E0">
        <w:trPr>
          <w:trHeight w:val="5521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10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 Куртка мужская для защиты от пониженных температур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Куртка с застежкой на </w:t>
            </w:r>
            <w:proofErr w:type="spellStart"/>
            <w:r w:rsidRPr="000129DB">
              <w:t>двухзамковую</w:t>
            </w:r>
            <w:proofErr w:type="spellEnd"/>
            <w:r w:rsidRPr="000129DB">
              <w:t xml:space="preserve"> молнию и ветрозащитным клапаном с застёжкой на 5 кнопок.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Воротник-стойка утеплен </w:t>
            </w:r>
            <w:proofErr w:type="gramStart"/>
            <w:r w:rsidRPr="000129DB">
              <w:t>высококачественным</w:t>
            </w:r>
            <w:proofErr w:type="gramEnd"/>
            <w:r w:rsidRPr="000129DB">
              <w:t xml:space="preserve"> </w:t>
            </w:r>
            <w:proofErr w:type="spellStart"/>
            <w:r w:rsidRPr="000129DB">
              <w:t>флисом</w:t>
            </w:r>
            <w:proofErr w:type="spellEnd"/>
            <w:r w:rsidRPr="000129DB">
              <w:t xml:space="preserve">. </w:t>
            </w:r>
            <w:proofErr w:type="gramStart"/>
            <w:r w:rsidRPr="000129DB">
              <w:t>Боковые и прорезной (утепленные) карманы на молнии, внутренние карманы на молнии.</w:t>
            </w:r>
            <w:proofErr w:type="gramEnd"/>
            <w:r w:rsidRPr="000129DB">
              <w:t xml:space="preserve"> Рукава с полушерстяными напульсниками. Ширина куртки </w:t>
            </w:r>
            <w:proofErr w:type="gramStart"/>
            <w:r w:rsidRPr="000129DB">
              <w:t>по низу</w:t>
            </w:r>
            <w:proofErr w:type="gramEnd"/>
            <w:r w:rsidRPr="000129DB">
              <w:t xml:space="preserve"> регулируется шнуром с </w:t>
            </w:r>
            <w:proofErr w:type="spellStart"/>
            <w:r w:rsidRPr="000129DB">
              <w:t>двухшнурными</w:t>
            </w:r>
            <w:proofErr w:type="spellEnd"/>
            <w:r w:rsidRPr="000129DB">
              <w:t xml:space="preserve"> фиксаторами. Капюшон утеплённый, 1 слой утеплителя.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0129DB">
              <w:t>кв.м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Утеплитель:  </w:t>
            </w:r>
            <w:proofErr w:type="spellStart"/>
            <w:r w:rsidRPr="000129DB">
              <w:t>Слайтекс</w:t>
            </w:r>
            <w:proofErr w:type="spellEnd"/>
            <w:r w:rsidRPr="000129DB">
              <w:t>, 150 г/</w:t>
            </w:r>
            <w:proofErr w:type="spellStart"/>
            <w:r w:rsidRPr="000129DB">
              <w:t>кв</w:t>
            </w:r>
            <w:proofErr w:type="gramStart"/>
            <w:r w:rsidRPr="000129DB">
              <w:t>.м</w:t>
            </w:r>
            <w:proofErr w:type="spellEnd"/>
            <w:proofErr w:type="gramEnd"/>
            <w:r w:rsidRPr="000129DB">
              <w:t>, 3 слоя.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Подкладка: 100% полиэфир.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Сигнальный элемент: кант из </w:t>
            </w:r>
            <w:proofErr w:type="spellStart"/>
            <w:r w:rsidRPr="000129DB">
              <w:t>световозвращающего</w:t>
            </w:r>
            <w:proofErr w:type="spellEnd"/>
            <w:r w:rsidRPr="000129DB">
              <w:t xml:space="preserve"> материала.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зеленый, отделка   черный.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Размерный ряд: с 40-42 по 72-74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Рост: с 146-152 по 194-200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</w:t>
            </w:r>
            <w:proofErr w:type="gramStart"/>
            <w:r w:rsidRPr="000129DB">
              <w:t>Р</w:t>
            </w:r>
            <w:proofErr w:type="gramEnd"/>
            <w:r w:rsidRPr="000129DB">
              <w:t xml:space="preserve"> 12.4.236-2011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2 класс защиты от пониженных температур воздуха, для эксплуатации в I, II, III климатических поясах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Обязательное наличие Заключения о подтверждении производства </w:t>
            </w:r>
            <w:r w:rsidRPr="000129DB">
              <w:lastRenderedPageBreak/>
              <w:t>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Наличие маркировки с указанием ФИО сотрудника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8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48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рисунок 2</w:t>
            </w:r>
          </w:p>
        </w:tc>
      </w:tr>
      <w:tr w:rsidR="000129DB" w:rsidRPr="000129DB" w:rsidTr="00C741E0">
        <w:trPr>
          <w:trHeight w:val="2538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11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 Плащ влагозащитный  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Плащ с застежкой на </w:t>
            </w:r>
            <w:proofErr w:type="spellStart"/>
            <w:r w:rsidRPr="000129DB">
              <w:t>двухзамковую</w:t>
            </w:r>
            <w:proofErr w:type="spellEnd"/>
            <w:r w:rsidRPr="000129DB">
              <w:t xml:space="preserve"> молнию с клапаном против ветра, с капюшоном, с двумя карманами с клапанами, рукав реглан с приточной манжетой. В нижней части пройм расположены два вентиляционных отверстия, оформленные люверсами. Низ изделия обработан в подгиб. Внешний край капюшона собран на </w:t>
            </w:r>
            <w:proofErr w:type="spellStart"/>
            <w:r w:rsidRPr="000129DB">
              <w:t>кулиску</w:t>
            </w:r>
            <w:proofErr w:type="spellEnd"/>
            <w:r w:rsidRPr="000129DB">
              <w:t xml:space="preserve">, в </w:t>
            </w:r>
            <w:proofErr w:type="gramStart"/>
            <w:r w:rsidRPr="000129DB">
              <w:t>которую</w:t>
            </w:r>
            <w:proofErr w:type="gramEnd"/>
            <w:r w:rsidRPr="000129DB">
              <w:t xml:space="preserve"> вставлен шнур с наконечниками и фиксаторами. Все швы проклеены специальной лентой. Защита от влаги.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100% полиэфир с ПВХ-покрытием с изнаночной стороны, плотность 225 г/</w:t>
            </w:r>
            <w:proofErr w:type="spellStart"/>
            <w:r w:rsidRPr="000129DB">
              <w:t>кв.м</w:t>
            </w:r>
            <w:proofErr w:type="spellEnd"/>
            <w:r w:rsidRPr="000129DB">
              <w:t>. Водоупорность ткани   не менее 5 000 мм вод</w:t>
            </w:r>
            <w:proofErr w:type="gramStart"/>
            <w:r w:rsidRPr="000129DB">
              <w:t>.</w:t>
            </w:r>
            <w:proofErr w:type="gramEnd"/>
            <w:r w:rsidRPr="000129DB">
              <w:t xml:space="preserve"> </w:t>
            </w:r>
            <w:proofErr w:type="gramStart"/>
            <w:r w:rsidRPr="000129DB">
              <w:t>с</w:t>
            </w:r>
            <w:proofErr w:type="gramEnd"/>
            <w:r w:rsidRPr="000129DB">
              <w:t>т. Цвет: зеленый.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lastRenderedPageBreak/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12.4.288-2013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20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657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12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Шапка-ушанка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Шапка-ушанка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Искусственный мех. Цвет: черный.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017/2011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10325-2014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51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864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13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Валенки обрезиненные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Верх обуви: натуральная шерсть. Подошва: резина.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ТУ 8167-002-05251923-2014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16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3070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14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Костюм сварщика (пл. 550 </w:t>
            </w:r>
            <w:proofErr w:type="spellStart"/>
            <w:r w:rsidRPr="000129DB">
              <w:t>гр</w:t>
            </w:r>
            <w:proofErr w:type="spellEnd"/>
            <w:r w:rsidRPr="000129DB">
              <w:t>/</w:t>
            </w:r>
            <w:proofErr w:type="spellStart"/>
            <w:r w:rsidRPr="000129DB">
              <w:t>м.кв</w:t>
            </w:r>
            <w:proofErr w:type="spellEnd"/>
            <w:r w:rsidRPr="000129DB">
              <w:t>.)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Куртка + брюки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2 класс защиты от искр, брызг расплавленного металла, окалины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брезент с огнезащитной отделкой, плотность 550 г/</w:t>
            </w:r>
            <w:proofErr w:type="spellStart"/>
            <w:r w:rsidRPr="000129DB">
              <w:t>кв.м</w:t>
            </w:r>
            <w:proofErr w:type="spellEnd"/>
            <w:r w:rsidRPr="000129DB">
              <w:t>. Цвет: оливковый.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</w:t>
            </w:r>
            <w:proofErr w:type="gramStart"/>
            <w:r w:rsidRPr="000129DB">
              <w:t>Р</w:t>
            </w:r>
            <w:proofErr w:type="gramEnd"/>
            <w:r w:rsidRPr="000129DB">
              <w:t xml:space="preserve"> ИСО 11611-2011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12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840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15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 Нательное бельё </w:t>
            </w:r>
            <w:proofErr w:type="gramStart"/>
            <w:r w:rsidRPr="000129DB">
              <w:t>х/б</w:t>
            </w:r>
            <w:proofErr w:type="gramEnd"/>
            <w:r w:rsidRPr="000129DB">
              <w:t xml:space="preserve"> трикотажное с начесом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100% хлопок, плотность 180 г/</w:t>
            </w:r>
            <w:proofErr w:type="spellStart"/>
            <w:r w:rsidRPr="000129DB">
              <w:t>кв.м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017/2011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31408-2009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Требования: строгое соответствие техническому описанию и заявленным </w:t>
            </w:r>
            <w:r w:rsidRPr="000129DB">
              <w:lastRenderedPageBreak/>
              <w:t>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102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612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969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16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Перчатки латексные диэлектрические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 w:rsidRPr="000129DB">
              <w:t xml:space="preserve"> В</w:t>
            </w:r>
            <w:proofErr w:type="gramEnd"/>
            <w:r w:rsidRPr="000129DB">
              <w:t xml:space="preserve">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ТУ 38.306-5-63-97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12.1.038-82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</w:t>
            </w:r>
            <w:proofErr w:type="gramStart"/>
            <w:r w:rsidRPr="000129DB">
              <w:t>Р</w:t>
            </w:r>
            <w:proofErr w:type="gramEnd"/>
            <w:r w:rsidRPr="000129DB">
              <w:t xml:space="preserve"> 12.4.246-2008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пары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816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17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 Боты диэлектрические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Материал: резина.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Метод крепления: формовой.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lastRenderedPageBreak/>
              <w:t>ТР</w:t>
            </w:r>
            <w:proofErr w:type="gramEnd"/>
            <w:r w:rsidRPr="000129DB">
              <w:t xml:space="preserve"> ТС 019/2011 ГОСТ 13385-78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пары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105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18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Щиток сварщика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Конструкция: корпус щитка </w:t>
            </w:r>
            <w:proofErr w:type="spellStart"/>
            <w:r w:rsidRPr="000129DB">
              <w:t>Favori</w:t>
            </w:r>
            <w:proofErr w:type="spellEnd"/>
            <w:r w:rsidRPr="000129DB">
              <w:t xml:space="preserve"> T из термостойкого материала </w:t>
            </w:r>
            <w:proofErr w:type="spellStart"/>
            <w:r w:rsidRPr="000129DB">
              <w:t>TermotreK</w:t>
            </w:r>
            <w:proofErr w:type="spellEnd"/>
            <w:r w:rsidRPr="000129DB">
              <w:t>, эргономичная конструкция; видимая область 110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штука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5521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19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Сапоги кожаные (натуральный мех, КП, подошва - ПУ/НИТРИЛ, метод крепления - литьевой)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Материалы верха обуви натуральная лицевая кожа толщиной 1,8-2,0 мм, дублированная натуральным мехом.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Подошва   двухслойная </w:t>
            </w:r>
            <w:proofErr w:type="spellStart"/>
            <w:r w:rsidRPr="000129DB">
              <w:t>маслобензостойкая</w:t>
            </w:r>
            <w:proofErr w:type="spellEnd"/>
            <w:r w:rsidRPr="000129DB">
              <w:t xml:space="preserve"> (устойчивая к воздействию химических факторов   масел, нефти, нефтепродуктов).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Верхний край голенища снабжен манжетой из армированного материала с полиуретановой пропиткой и утягивающим шнурком с фиксатором, что обеспечивает защиту от попадания внутрь обуви снега и посторонних предметов.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Глубина профиля (протектора) ходового слоя подошвы 4,5 мм обеспечивает </w:t>
            </w:r>
            <w:proofErr w:type="gramStart"/>
            <w:r w:rsidRPr="000129DB">
              <w:t>хорошую</w:t>
            </w:r>
            <w:proofErr w:type="gramEnd"/>
            <w:r w:rsidRPr="000129DB">
              <w:t xml:space="preserve"> </w:t>
            </w:r>
            <w:proofErr w:type="spellStart"/>
            <w:r w:rsidRPr="000129DB">
              <w:t>сцепляемость</w:t>
            </w:r>
            <w:proofErr w:type="spellEnd"/>
            <w:r w:rsidRPr="000129DB"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Верх обуви: натуральная лицевая кожа.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Подкладка: натуральный мех.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Стелька: натуральный мех.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Подошва: двухслойная </w:t>
            </w:r>
            <w:proofErr w:type="spellStart"/>
            <w:r w:rsidRPr="000129DB">
              <w:t>маслобензостойкая</w:t>
            </w:r>
            <w:proofErr w:type="spellEnd"/>
            <w:r w:rsidRPr="000129DB">
              <w:t xml:space="preserve">, </w:t>
            </w:r>
            <w:proofErr w:type="spellStart"/>
            <w:r w:rsidRPr="000129DB">
              <w:t>пенополиуретан</w:t>
            </w:r>
            <w:proofErr w:type="spellEnd"/>
            <w:r w:rsidRPr="000129DB">
              <w:t>/нитрильная резина.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Метод крепления: литьевой. Цвет: черный.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Размерный ряд: с 35 по 48 размеры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12.4.137-2001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51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пара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3358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20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ЖИЛЕТ сигнальный ГОСТ-2014 со СОП ОРАНЖЕВЫЙ (тк.100% </w:t>
            </w:r>
            <w:proofErr w:type="gramStart"/>
            <w:r w:rsidRPr="000129DB">
              <w:t>п</w:t>
            </w:r>
            <w:proofErr w:type="gramEnd"/>
            <w:r w:rsidRPr="000129DB">
              <w:t>/э)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Центральная застежка на ленту-липучку, боковые накладные карманы. Кант износостойкая ткань серого цвета.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100% полиэфир, плотность 120 г/</w:t>
            </w:r>
            <w:proofErr w:type="spellStart"/>
            <w:r w:rsidRPr="000129DB">
              <w:t>кв.м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spellStart"/>
            <w:r w:rsidRPr="000129DB">
              <w:t>Световозвращающий</w:t>
            </w:r>
            <w:proofErr w:type="spellEnd"/>
            <w:r w:rsidRPr="000129DB">
              <w:t xml:space="preserve"> материал: лента шириной 5 см, обеспечивает хорошую видимость.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флуоресцентный оранжевый.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Класс защиты: 3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Размерный ряд: с 40-42 по 72-74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Рост: с 146-152 по 194-200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 ГОСТ 12.4.281-2014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51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штука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306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3910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21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Перчатки 10/6 с ПВХ 10 класс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0129DB">
              <w:t>качественное</w:t>
            </w:r>
            <w:proofErr w:type="gramEnd"/>
            <w:r w:rsidRPr="000129DB"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 6 нитей.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Состав: пряжа хлопкополиэфирная (содержание хлопка не менее 80%). Масса одной пары: 58 г.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Размеры: 7, 8, 9, 10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</w:t>
            </w:r>
            <w:proofErr w:type="gramStart"/>
            <w:r w:rsidRPr="000129DB">
              <w:t>Р</w:t>
            </w:r>
            <w:proofErr w:type="gramEnd"/>
            <w:r w:rsidRPr="000129DB">
              <w:t xml:space="preserve"> 12.4.246-2008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4800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371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22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Рукавицы ватные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Используются в зимнее время для различных видов работ.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Материал: верх - плотная х/б ткань, плотность 245 г/</w:t>
            </w:r>
            <w:proofErr w:type="spellStart"/>
            <w:r w:rsidRPr="000129DB">
              <w:t>кв</w:t>
            </w:r>
            <w:proofErr w:type="gramStart"/>
            <w:r w:rsidRPr="000129DB">
              <w:t>.м</w:t>
            </w:r>
            <w:proofErr w:type="spellEnd"/>
            <w:proofErr w:type="gramEnd"/>
            <w:r w:rsidRPr="000129DB">
              <w:t>; утеплитель: нетканый материал.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51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пара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4370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23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Каска защитная белая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Конструкция: ударопрочный корпус каски выполнен из материала </w:t>
            </w:r>
            <w:proofErr w:type="spellStart"/>
            <w:r w:rsidRPr="000129DB">
              <w:t>TermotreK</w:t>
            </w:r>
            <w:proofErr w:type="spellEnd"/>
            <w:r w:rsidRPr="000129DB"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0129DB">
              <w:t xml:space="preserve"> ,</w:t>
            </w:r>
            <w:proofErr w:type="gramEnd"/>
            <w:r w:rsidRPr="000129DB">
              <w:t xml:space="preserve"> </w:t>
            </w:r>
            <w:proofErr w:type="spellStart"/>
            <w:r w:rsidRPr="000129DB">
              <w:t>наголовным</w:t>
            </w:r>
            <w:proofErr w:type="spellEnd"/>
            <w:r w:rsidRPr="000129DB"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0129DB">
              <w:t>СИЗ</w:t>
            </w:r>
            <w:proofErr w:type="gramEnd"/>
            <w:r w:rsidRPr="000129DB">
              <w:t>: наушников, лицевых щитков, щитков сварщика, подшлемника. Регулировка по размеру головы (53 65 см).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0129DB">
              <w:t xml:space="preserve"> В</w:t>
            </w:r>
            <w:proofErr w:type="gramEnd"/>
            <w:r w:rsidRPr="000129DB"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Температурный режим: от  50 до +50  С.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Масса корпуса: 240 г. Цвет: белый.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4379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24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Каска защитная оранжевая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Конструкция: ударопрочный корпус каски выполнен из материала </w:t>
            </w:r>
            <w:proofErr w:type="spellStart"/>
            <w:r w:rsidRPr="000129DB">
              <w:t>TermotreK</w:t>
            </w:r>
            <w:proofErr w:type="spellEnd"/>
            <w:r w:rsidRPr="000129DB"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0129DB">
              <w:t xml:space="preserve"> ,</w:t>
            </w:r>
            <w:proofErr w:type="gramEnd"/>
            <w:r w:rsidRPr="000129DB">
              <w:t xml:space="preserve"> </w:t>
            </w:r>
            <w:proofErr w:type="spellStart"/>
            <w:r w:rsidRPr="000129DB">
              <w:t>наголовным</w:t>
            </w:r>
            <w:proofErr w:type="spellEnd"/>
            <w:r w:rsidRPr="000129DB"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0129DB">
              <w:t>СИЗ</w:t>
            </w:r>
            <w:proofErr w:type="gramEnd"/>
            <w:r w:rsidRPr="000129DB">
              <w:t>: наушников, лицевых щитков, щитков сварщика, подшлемника. Регулировка по размеру головы (53 65 см).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0129DB">
              <w:t xml:space="preserve"> В</w:t>
            </w:r>
            <w:proofErr w:type="gramEnd"/>
            <w:r w:rsidRPr="000129DB"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Температурный режим: от  50 до +50  С.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Масса корпуса: 240 г. Цвет: оранжевый.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3954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25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Костюм мужской для защиты от пониженных температур /</w:t>
            </w:r>
            <w:proofErr w:type="spellStart"/>
            <w:r w:rsidRPr="000129DB">
              <w:t>куртка+полукомбинезон</w:t>
            </w:r>
            <w:proofErr w:type="spellEnd"/>
            <w:r w:rsidRPr="000129DB">
              <w:t>/</w:t>
            </w:r>
          </w:p>
          <w:p w:rsidR="000129DB" w:rsidRPr="000129DB" w:rsidRDefault="000129DB" w:rsidP="000129DB">
            <w:pPr>
              <w:spacing w:after="200" w:line="276" w:lineRule="auto"/>
              <w:rPr>
                <w:bCs/>
              </w:rPr>
            </w:pPr>
            <w:r w:rsidRPr="000129DB">
              <w:t>Костюм состоит из удлиненной куртки и полукомбинезона.</w:t>
            </w:r>
          </w:p>
          <w:p w:rsidR="000129DB" w:rsidRPr="000129DB" w:rsidRDefault="000129DB" w:rsidP="000129DB">
            <w:pPr>
              <w:spacing w:after="200" w:line="276" w:lineRule="auto"/>
              <w:rPr>
                <w:bCs/>
              </w:rPr>
            </w:pPr>
            <w:r w:rsidRPr="000129DB">
              <w:rPr>
                <w:bCs/>
              </w:rPr>
              <w:t xml:space="preserve">Куртка прямого силуэта, на притачной утепляющей подкладке, с центральной  застежкой на </w:t>
            </w:r>
            <w:proofErr w:type="spellStart"/>
            <w:r w:rsidRPr="000129DB">
              <w:rPr>
                <w:bCs/>
              </w:rPr>
              <w:t>двухзамковую</w:t>
            </w:r>
            <w:proofErr w:type="spellEnd"/>
            <w:r w:rsidRPr="000129DB">
              <w:rPr>
                <w:bCs/>
              </w:rPr>
              <w:t xml:space="preserve"> тесьм</w:t>
            </w:r>
            <w:proofErr w:type="gramStart"/>
            <w:r w:rsidRPr="000129DB">
              <w:rPr>
                <w:bCs/>
              </w:rPr>
              <w:t>у-</w:t>
            </w:r>
            <w:proofErr w:type="gramEnd"/>
            <w:r w:rsidRPr="000129DB">
              <w:rPr>
                <w:bCs/>
              </w:rPr>
              <w:t xml:space="preserve"> молния с внешним и внутренним ветрозащитным клапаном </w:t>
            </w:r>
            <w:r w:rsidRPr="000129DB">
              <w:t xml:space="preserve">до верха воротника-стойки, </w:t>
            </w:r>
            <w:r w:rsidRPr="000129DB">
              <w:rPr>
                <w:bCs/>
              </w:rPr>
              <w:t xml:space="preserve">с </w:t>
            </w:r>
            <w:proofErr w:type="spellStart"/>
            <w:r w:rsidRPr="000129DB">
              <w:rPr>
                <w:bCs/>
              </w:rPr>
              <w:t>втачными</w:t>
            </w:r>
            <w:proofErr w:type="spellEnd"/>
            <w:r w:rsidRPr="000129DB">
              <w:rPr>
                <w:bCs/>
              </w:rPr>
              <w:t xml:space="preserve"> рукавами, воротником-стойкой, капюшоном пристегивающимся на тесьму-молния, закрытую планкой. </w:t>
            </w:r>
          </w:p>
          <w:p w:rsidR="000129DB" w:rsidRPr="000129DB" w:rsidRDefault="000129DB" w:rsidP="000129DB">
            <w:pPr>
              <w:spacing w:after="200" w:line="276" w:lineRule="auto"/>
              <w:rPr>
                <w:bCs/>
              </w:rPr>
            </w:pPr>
            <w:r w:rsidRPr="000129DB">
              <w:t xml:space="preserve">     Длина куртки позволяет надевать ее на пиджак. В области подмышечных впадин вентиляционные отверстия. Съемный капюшон с регулировкой объема и фиксацией ушек. Рукава с внутренними полушерстяными напульсниками и манжетами. Воротник, капюшон, и внутренняя планка </w:t>
            </w:r>
            <w:proofErr w:type="gramStart"/>
            <w:r w:rsidRPr="000129DB">
              <w:t>утеплены</w:t>
            </w:r>
            <w:proofErr w:type="gramEnd"/>
            <w:r w:rsidRPr="000129DB">
              <w:t xml:space="preserve"> высококачественным </w:t>
            </w:r>
            <w:proofErr w:type="spellStart"/>
            <w:r w:rsidRPr="000129DB">
              <w:t>флисом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  <w:rPr>
                <w:bCs/>
              </w:rPr>
            </w:pPr>
            <w:r w:rsidRPr="000129DB">
              <w:rPr>
                <w:bCs/>
              </w:rPr>
              <w:t xml:space="preserve">Полочки с отрезными кокетками контрастного цвета; с рельефами; двумя нагрудными накладными карманами, двумя нижними карманами в рельефах.  Правый нагрудный карман с отделением для </w:t>
            </w:r>
            <w:proofErr w:type="spellStart"/>
            <w:r w:rsidRPr="000129DB">
              <w:rPr>
                <w:bCs/>
              </w:rPr>
              <w:t>бейджа</w:t>
            </w:r>
            <w:proofErr w:type="spellEnd"/>
            <w:r w:rsidRPr="000129DB">
              <w:rPr>
                <w:bCs/>
              </w:rPr>
              <w:t xml:space="preserve"> из пластика; левый со складкой по центру и клапаном, застегивающимся на текстильную застежку, для удобства открывания «флажок». По кокеткам полочек и спинки </w:t>
            </w:r>
            <w:proofErr w:type="gramStart"/>
            <w:r w:rsidRPr="000129DB">
              <w:rPr>
                <w:bCs/>
              </w:rPr>
              <w:t>настрочена</w:t>
            </w:r>
            <w:proofErr w:type="gramEnd"/>
            <w:r w:rsidRPr="000129DB">
              <w:rPr>
                <w:bCs/>
              </w:rPr>
              <w:t xml:space="preserve"> СОП шириной 5см.</w:t>
            </w:r>
          </w:p>
          <w:p w:rsidR="000129DB" w:rsidRPr="000129DB" w:rsidRDefault="000129DB" w:rsidP="000129DB">
            <w:pPr>
              <w:spacing w:after="200" w:line="276" w:lineRule="auto"/>
              <w:rPr>
                <w:bCs/>
              </w:rPr>
            </w:pPr>
            <w:r w:rsidRPr="000129DB">
              <w:rPr>
                <w:bCs/>
              </w:rPr>
              <w:t xml:space="preserve">Рукава </w:t>
            </w:r>
            <w:proofErr w:type="spellStart"/>
            <w:r w:rsidRPr="000129DB">
              <w:rPr>
                <w:bCs/>
              </w:rPr>
              <w:t>втачные</w:t>
            </w:r>
            <w:proofErr w:type="spellEnd"/>
            <w:r w:rsidRPr="000129DB">
              <w:rPr>
                <w:bCs/>
              </w:rPr>
              <w:t xml:space="preserve">, </w:t>
            </w:r>
            <w:proofErr w:type="spellStart"/>
            <w:r w:rsidRPr="000129DB">
              <w:rPr>
                <w:bCs/>
              </w:rPr>
              <w:t>двухшовные</w:t>
            </w:r>
            <w:proofErr w:type="spellEnd"/>
            <w:r w:rsidRPr="000129DB">
              <w:rPr>
                <w:bCs/>
              </w:rPr>
              <w:t xml:space="preserve"> состоят из передней и задней частей; в области локтя усилительная накладка. По низу рукавов </w:t>
            </w:r>
            <w:proofErr w:type="gramStart"/>
            <w:r w:rsidRPr="000129DB">
              <w:rPr>
                <w:bCs/>
              </w:rPr>
              <w:t>настрочена</w:t>
            </w:r>
            <w:proofErr w:type="gramEnd"/>
            <w:r w:rsidRPr="000129DB">
              <w:rPr>
                <w:bCs/>
              </w:rPr>
              <w:t xml:space="preserve"> СОП шириной 5 см. </w:t>
            </w:r>
          </w:p>
          <w:p w:rsidR="000129DB" w:rsidRPr="000129DB" w:rsidRDefault="000129DB" w:rsidP="000129DB">
            <w:pPr>
              <w:spacing w:after="200" w:line="276" w:lineRule="auto"/>
              <w:rPr>
                <w:bCs/>
              </w:rPr>
            </w:pPr>
            <w:r w:rsidRPr="000129DB">
              <w:t xml:space="preserve">Притачная утепляющая подкладка куртки с </w:t>
            </w:r>
            <w:proofErr w:type="spellStart"/>
            <w:r w:rsidRPr="000129DB">
              <w:t>втачными</w:t>
            </w:r>
            <w:proofErr w:type="spellEnd"/>
            <w:r w:rsidRPr="000129DB">
              <w:t xml:space="preserve"> рукавами с внутренними трикотажными манжетами. В борте карман на молнии для документов формата А</w:t>
            </w:r>
            <w:proofErr w:type="gramStart"/>
            <w:r w:rsidRPr="000129DB">
              <w:t>4</w:t>
            </w:r>
            <w:proofErr w:type="gramEnd"/>
            <w:r w:rsidRPr="000129DB">
              <w:t>, карманы на подкладке. На левой полочке в области груди накладной карман.</w:t>
            </w:r>
            <w:r w:rsidRPr="000129DB">
              <w:rPr>
                <w:bCs/>
              </w:rPr>
              <w:t xml:space="preserve"> </w:t>
            </w:r>
          </w:p>
          <w:p w:rsidR="000129DB" w:rsidRPr="000129DB" w:rsidRDefault="000129DB" w:rsidP="000129DB">
            <w:pPr>
              <w:spacing w:after="200" w:line="276" w:lineRule="auto"/>
              <w:rPr>
                <w:bCs/>
              </w:rPr>
            </w:pPr>
            <w:r w:rsidRPr="000129DB">
              <w:rPr>
                <w:bCs/>
              </w:rPr>
              <w:lastRenderedPageBreak/>
              <w:t xml:space="preserve">Полукомбинезон  с центральной застежкой  на </w:t>
            </w:r>
            <w:proofErr w:type="spellStart"/>
            <w:r w:rsidRPr="000129DB">
              <w:rPr>
                <w:bCs/>
              </w:rPr>
              <w:t>двухзамковую</w:t>
            </w:r>
            <w:proofErr w:type="spellEnd"/>
            <w:r w:rsidRPr="000129DB">
              <w:rPr>
                <w:bCs/>
              </w:rPr>
              <w:t xml:space="preserve"> тесьму </w:t>
            </w:r>
            <w:proofErr w:type="gramStart"/>
            <w:r w:rsidRPr="000129DB">
              <w:rPr>
                <w:bCs/>
              </w:rPr>
              <w:t>–м</w:t>
            </w:r>
            <w:proofErr w:type="gramEnd"/>
            <w:r w:rsidRPr="000129DB">
              <w:rPr>
                <w:bCs/>
              </w:rPr>
              <w:t>олния.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Передние половинки </w:t>
            </w:r>
            <w:proofErr w:type="gramStart"/>
            <w:r w:rsidRPr="000129DB">
              <w:t>п</w:t>
            </w:r>
            <w:proofErr w:type="gramEnd"/>
            <w:r w:rsidRPr="000129DB">
              <w:t>/к с отрезными грудками; с боковыми карманами с отрезным бочком. Дополнительный объём в области колен для удобства, с наколенниками. На грудках полукомбинезона накладные карманы прямоугольной формы.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Задние половинки полукомбинезона цельнокроеные со спинкой. На спине эластичная тесьма, что обеспечивает хорошую посадку по фигуре. На задних половинках накладные карманы прямоугольной формы. Низ по шаговым швам с усилительной накладкой, по боковым швам – </w:t>
            </w:r>
            <w:proofErr w:type="spellStart"/>
            <w:r w:rsidRPr="000129DB">
              <w:t>пуфта</w:t>
            </w:r>
            <w:proofErr w:type="spellEnd"/>
            <w:r w:rsidRPr="000129DB">
              <w:t xml:space="preserve"> с молнией. Внутри напульсник с латексной резинкой. 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            Полукомбинезон с бретелями, застёгивающимися на </w:t>
            </w:r>
            <w:proofErr w:type="spellStart"/>
            <w:r w:rsidRPr="000129DB">
              <w:t>фастексы</w:t>
            </w:r>
            <w:proofErr w:type="spellEnd"/>
            <w:r w:rsidRPr="000129DB">
              <w:t xml:space="preserve">, длина бретелей регулируется </w:t>
            </w:r>
            <w:proofErr w:type="spellStart"/>
            <w:r w:rsidRPr="000129DB">
              <w:t>фастексами</w:t>
            </w:r>
            <w:proofErr w:type="spellEnd"/>
            <w:r w:rsidRPr="000129DB">
              <w:t xml:space="preserve"> и эластичной тесьмой. </w:t>
            </w:r>
          </w:p>
          <w:p w:rsidR="000129DB" w:rsidRPr="000129DB" w:rsidRDefault="000129DB" w:rsidP="000129DB">
            <w:pPr>
              <w:spacing w:after="200" w:line="276" w:lineRule="auto"/>
              <w:rPr>
                <w:bCs/>
              </w:rPr>
            </w:pPr>
            <w:r w:rsidRPr="000129DB">
              <w:t xml:space="preserve">По низу </w:t>
            </w:r>
            <w:proofErr w:type="gramStart"/>
            <w:r w:rsidRPr="000129DB">
              <w:t>п</w:t>
            </w:r>
            <w:proofErr w:type="gramEnd"/>
            <w:r w:rsidRPr="000129DB">
              <w:t xml:space="preserve">/к настрочена </w:t>
            </w:r>
            <w:r w:rsidRPr="000129DB">
              <w:rPr>
                <w:bCs/>
              </w:rPr>
              <w:t>СОП шириной 5см.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Карелия (арт. С-99/2ЮГ) (80% хлопок, 20% полиэфир) с МВО отделкой, плотность 260 г/</w:t>
            </w:r>
            <w:proofErr w:type="spellStart"/>
            <w:r w:rsidRPr="000129DB">
              <w:t>кв.м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Утеплитель: </w:t>
            </w:r>
            <w:proofErr w:type="spellStart"/>
            <w:r w:rsidRPr="000129DB">
              <w:t>Слайтекс</w:t>
            </w:r>
            <w:proofErr w:type="spellEnd"/>
            <w:r w:rsidRPr="000129DB">
              <w:t>, 150 г/</w:t>
            </w:r>
            <w:proofErr w:type="spellStart"/>
            <w:r w:rsidRPr="000129DB">
              <w:t>кв</w:t>
            </w:r>
            <w:proofErr w:type="gramStart"/>
            <w:r w:rsidRPr="000129DB">
              <w:t>.м</w:t>
            </w:r>
            <w:proofErr w:type="spellEnd"/>
            <w:proofErr w:type="gramEnd"/>
            <w:r w:rsidRPr="000129DB">
              <w:t>, куртка 3 слоя, полукомбинезон 2 слоя.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Подкладка: 100% полиэфир + ветрозащитная ткань (100% полиэфир). </w:t>
            </w:r>
            <w:proofErr w:type="spellStart"/>
            <w:r w:rsidRPr="000129DB">
              <w:t>Световозвращающий</w:t>
            </w:r>
            <w:proofErr w:type="spellEnd"/>
            <w:r w:rsidRPr="000129DB">
              <w:t xml:space="preserve"> материал: лента шириной 5 см, обеспечивает хорошую видимость.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зеленый, для ИТР – зеленый с оранжевыми вставками.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Размерный ряд: с 40-42 по 72-74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Рост: с 146-152 по 194-200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lastRenderedPageBreak/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</w:t>
            </w:r>
            <w:proofErr w:type="gramStart"/>
            <w:r w:rsidRPr="000129DB">
              <w:t>Р</w:t>
            </w:r>
            <w:proofErr w:type="gramEnd"/>
            <w:r w:rsidRPr="000129DB">
              <w:t xml:space="preserve"> 12.4.236-2011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2(3) класс защиты от пониженных температур воздуха и ветра, для эксплуатации во II, III и IV климатических поясах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Наличие маркировки с указанием ФИО сотрудника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102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612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рисунок 2</w:t>
            </w:r>
          </w:p>
        </w:tc>
      </w:tr>
      <w:tr w:rsidR="000129DB" w:rsidRPr="000129DB" w:rsidTr="00C741E0">
        <w:trPr>
          <w:trHeight w:val="4379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26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Костюм мужской для защиты от механических воздействий и ОПЗ /</w:t>
            </w:r>
            <w:proofErr w:type="spellStart"/>
            <w:r w:rsidRPr="000129DB">
              <w:t>куртка+полукомбинезон</w:t>
            </w:r>
            <w:proofErr w:type="spellEnd"/>
            <w:r w:rsidRPr="000129DB">
              <w:t>/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Костюм состоит из куртки прямого силуэта и полукомбинезона.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Куртка с отложным воротником, центральной застежкой на молнию, закрытой ветрозащитным клапаном на кнопках, с притачным поясом, ширина куртки </w:t>
            </w:r>
            <w:proofErr w:type="gramStart"/>
            <w:r w:rsidRPr="000129DB">
              <w:t>по низу</w:t>
            </w:r>
            <w:proofErr w:type="gramEnd"/>
            <w:r w:rsidRPr="000129DB">
              <w:t xml:space="preserve"> регулируется  хлястиками на кнопках.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Спинка и полочки с притачными  кокетками и рельефами. На полочках два нагрудных накладных кармана, два боковых кармана в рельефах. Левый нагрудный карман с объёмом с внешней стороны и отделением для карандаша, клапаном, застёгивающимся на текстильную застёжку, правый с объёмами по боковым сторонам, клапаном, застегивающимся на текстильную застежку, для удобства открывания с «флажками» из отделочной ткани.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В швы притачивания кокеток вставлен кант из отделочной ткани. Рукава </w:t>
            </w:r>
            <w:proofErr w:type="spellStart"/>
            <w:r w:rsidRPr="000129DB">
              <w:t>трёхшовные</w:t>
            </w:r>
            <w:proofErr w:type="spellEnd"/>
            <w:r w:rsidRPr="000129DB">
              <w:t xml:space="preserve">, с притачными манжетами, застегивающимися на кнопки. В шве </w:t>
            </w:r>
            <w:r w:rsidRPr="000129DB">
              <w:lastRenderedPageBreak/>
              <w:t xml:space="preserve">соединения задних частей рукавов </w:t>
            </w:r>
            <w:proofErr w:type="gramStart"/>
            <w:r w:rsidRPr="000129DB">
              <w:t>по низу</w:t>
            </w:r>
            <w:proofErr w:type="gramEnd"/>
            <w:r w:rsidRPr="000129DB">
              <w:t xml:space="preserve"> планка из отделочной ткани. В швы стачивания передних частей рукавов вставлен кант из отделочной ткани. В области подмышечных впадин установлены люверсы для воздухообмена (не менее 4 с каждой стороны). Полукомбинезон с центральной застежкой борта на 2-замковую тесьму-молнию, с </w:t>
            </w:r>
            <w:proofErr w:type="gramStart"/>
            <w:r w:rsidRPr="000129DB">
              <w:t>притачными</w:t>
            </w:r>
            <w:proofErr w:type="gramEnd"/>
            <w:r w:rsidRPr="000129DB">
              <w:t xml:space="preserve"> грудкой и спинкой. Передние половинки полукомбинезона с боковыми карманами с объёмами по нижнему срезу, навесными двойными карманами, входящими в шов притачивания грудки к передним половинкам; область колена усилена объёмными наколенниками. Грудка полукомбинезона с накладными карманами. Задние половинки полукомбинезона с вытачками; объем по талии регулируется участком с эластичной тесьмой. На правой задней половинке – большой и малый накладной карман для инструментов и накладной карман, на левой задней половинке накладной карман. Полукомбинезон с бретелями, застёгивающимися на </w:t>
            </w:r>
            <w:proofErr w:type="spellStart"/>
            <w:r w:rsidRPr="000129DB">
              <w:t>фастексы</w:t>
            </w:r>
            <w:proofErr w:type="spellEnd"/>
            <w:r w:rsidRPr="000129DB">
              <w:t xml:space="preserve">, длина бретелей регулируется </w:t>
            </w:r>
            <w:proofErr w:type="spellStart"/>
            <w:r w:rsidRPr="000129DB">
              <w:t>фастексами</w:t>
            </w:r>
            <w:proofErr w:type="spellEnd"/>
            <w:r w:rsidRPr="000129DB">
              <w:t xml:space="preserve"> и эластичной тесьмой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ПРЕСТИЖ-250 (арт. С-157 ЮГ) с МВО отделкой;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Состав: 100% хлопок;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Плотность: 250 г/</w:t>
            </w:r>
            <w:proofErr w:type="spellStart"/>
            <w:r w:rsidRPr="000129DB">
              <w:t>кв.м</w:t>
            </w:r>
            <w:proofErr w:type="spellEnd"/>
            <w:r w:rsidRPr="000129DB">
              <w:t xml:space="preserve">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зеленый. Для ИТР зеленый с оранжевой отделкой.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Размерный ряд: с 40-42 по 72-74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Рост: с 146-152 по 194-200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12.4.280-2014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Размерный ряд: с 40-42 по 72-74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Рост: с 146-152 по 194-200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Наличие маркировки с указанием ФИО сотрудника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102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612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рисунок 2</w:t>
            </w:r>
          </w:p>
        </w:tc>
      </w:tr>
      <w:tr w:rsidR="000129DB" w:rsidRPr="000129DB" w:rsidTr="00C741E0">
        <w:trPr>
          <w:trHeight w:val="3026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27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Футболка </w:t>
            </w:r>
            <w:proofErr w:type="gramStart"/>
            <w:r w:rsidRPr="000129DB">
              <w:t>х/б</w:t>
            </w:r>
            <w:proofErr w:type="gramEnd"/>
            <w:r w:rsidRPr="000129DB">
              <w:t xml:space="preserve"> трикотажная пл. 180 гр./</w:t>
            </w:r>
            <w:proofErr w:type="spellStart"/>
            <w:r w:rsidRPr="000129DB">
              <w:t>м.кв</w:t>
            </w:r>
            <w:proofErr w:type="spellEnd"/>
            <w:r w:rsidRPr="000129DB">
              <w:t xml:space="preserve">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Модель прямого силуэта.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Обтачка горловины трикотажем «в </w:t>
            </w:r>
            <w:proofErr w:type="spellStart"/>
            <w:r w:rsidRPr="000129DB">
              <w:t>резиночку</w:t>
            </w:r>
            <w:proofErr w:type="spellEnd"/>
            <w:r w:rsidRPr="000129DB">
              <w:t>» цветом в тон изделия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Обработка горловины и плечевых швов изнутри – косой бейкой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Обтачка края рукава – трикотажем «в </w:t>
            </w:r>
            <w:proofErr w:type="spellStart"/>
            <w:r w:rsidRPr="000129DB">
              <w:t>резиночку</w:t>
            </w:r>
            <w:proofErr w:type="spellEnd"/>
            <w:r w:rsidRPr="000129DB">
              <w:t>» цветом в тон изделия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зеленый.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трикотажное полотно;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Состав: 100% хлопок;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Плотность 180 г/</w:t>
            </w:r>
            <w:proofErr w:type="spellStart"/>
            <w:r w:rsidRPr="000129DB">
              <w:t>кв.м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Размеры: с 40/146-152 по 148/194-200.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lastRenderedPageBreak/>
              <w:t>ТР</w:t>
            </w:r>
            <w:proofErr w:type="gramEnd"/>
            <w:r w:rsidRPr="000129DB">
              <w:t xml:space="preserve"> ТС 017/2011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102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штуки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612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5463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28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Костюм от общих производственных загрязнений демисезонный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Универсальный костюм для использования не только в летний период, но и в период межсезонья. Костюм состоит из брюк и куртки. Куртка прямого силуэта с застежкой на молнию и ветрозащитным клапаном. Воротник-стойка. Съемный капюшон на молнии. Брюки прямого силуэта с застежкой на молнию и пуговицу. Передние половинки брюк с боковыми накладными карманами и наколенниками, сзади два накладных кармана с клапанами, застегивающимися на контактные ленты. Пояс с эластичной тесьмой по бокам. Сигнальные элементы оранжевого цвета на деталях костюма и </w:t>
            </w:r>
            <w:proofErr w:type="gramStart"/>
            <w:r w:rsidRPr="000129DB">
              <w:t>СВ</w:t>
            </w:r>
            <w:proofErr w:type="gramEnd"/>
            <w:r w:rsidRPr="000129DB">
              <w:t xml:space="preserve"> лента 50 мм по низу брюк обеспечивают хорошую видимость.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Карелия (арт. С-99/2ЮГ) (80% хлопок, 20% полиэфир) с МВО отделкой, плотность 260 г/</w:t>
            </w:r>
            <w:proofErr w:type="spellStart"/>
            <w:r w:rsidRPr="000129DB">
              <w:t>кв.м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Утеплитель: </w:t>
            </w:r>
            <w:proofErr w:type="spellStart"/>
            <w:r w:rsidRPr="000129DB">
              <w:t>Слайтекс</w:t>
            </w:r>
            <w:proofErr w:type="spellEnd"/>
            <w:r w:rsidRPr="000129DB">
              <w:t>, 100 г/</w:t>
            </w:r>
            <w:proofErr w:type="spellStart"/>
            <w:r w:rsidRPr="000129DB">
              <w:t>кв</w:t>
            </w:r>
            <w:proofErr w:type="gramStart"/>
            <w:r w:rsidRPr="000129DB">
              <w:t>.м</w:t>
            </w:r>
            <w:proofErr w:type="spellEnd"/>
            <w:proofErr w:type="gramEnd"/>
            <w:r w:rsidRPr="000129DB">
              <w:t>, 1 слой.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Подкладка: 100% полиэфир + ветрозащитная ткань (100% полиэфир). 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spellStart"/>
            <w:r w:rsidRPr="000129DB">
              <w:t>Световозвращающий</w:t>
            </w:r>
            <w:proofErr w:type="spellEnd"/>
            <w:r w:rsidRPr="000129DB">
              <w:t xml:space="preserve"> материал: лента шириной 5 см, обеспечивает хорошую видимость.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lastRenderedPageBreak/>
              <w:t>Цвет: зеленый с черным, с оранжевыми вставками.</w:t>
            </w:r>
            <w:proofErr w:type="gramEnd"/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019/2011, ГОСТ 12.4.280-2014.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Размерный ряд: с 40-42 по 72-74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Рост: с 146-152 по 194-200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Наличие маркировки с указанием ФИО сотрудника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5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30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рисунок 2</w:t>
            </w:r>
          </w:p>
        </w:tc>
      </w:tr>
      <w:tr w:rsidR="000129DB" w:rsidRPr="000129DB" w:rsidTr="00C741E0">
        <w:trPr>
          <w:trHeight w:val="3670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29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Подшлемник </w:t>
            </w:r>
            <w:proofErr w:type="spellStart"/>
            <w:r w:rsidRPr="000129DB">
              <w:t>спилковый</w:t>
            </w:r>
            <w:proofErr w:type="spellEnd"/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Подшлемник со слуховыми отверстиями, с хлястиком на резинке по горловине и с пелериной. При надевании подшлемника пелерина располагается поверх воротника куртки и обеспечивает дополнительную защиту, т. е. искры легко скатываются по пелерине и куртке вниз. Пелерина и хлястик застегиваются на огнестойкую ленту </w:t>
            </w:r>
            <w:proofErr w:type="spellStart"/>
            <w:r w:rsidRPr="000129DB">
              <w:t>велькро</w:t>
            </w:r>
            <w:proofErr w:type="spellEnd"/>
            <w:r w:rsidRPr="000129DB">
              <w:t>. Слуховые отверстия с сеткой прикрыты утепленным клапаном. Конструкция подшлемника обеспечивает хорошее прилегание по шее и лицевому вырезу.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Ткань верха:  Марс  (100% хлопок) с огнестойкой отделкой </w:t>
            </w:r>
            <w:proofErr w:type="spellStart"/>
            <w:r w:rsidRPr="000129DB">
              <w:t>Proban</w:t>
            </w:r>
            <w:proofErr w:type="spellEnd"/>
            <w:r w:rsidRPr="000129DB">
              <w:t>, плотность 410 г/</w:t>
            </w:r>
            <w:proofErr w:type="spellStart"/>
            <w:r w:rsidRPr="000129DB">
              <w:t>кв</w:t>
            </w:r>
            <w:proofErr w:type="gramStart"/>
            <w:r w:rsidRPr="000129DB">
              <w:t>.м</w:t>
            </w:r>
            <w:proofErr w:type="spellEnd"/>
            <w:proofErr w:type="gramEnd"/>
            <w:r w:rsidRPr="000129DB">
              <w:t xml:space="preserve">, пр-во </w:t>
            </w:r>
            <w:proofErr w:type="spellStart"/>
            <w:r w:rsidRPr="000129DB">
              <w:t>Klopman</w:t>
            </w:r>
            <w:proofErr w:type="spellEnd"/>
            <w:r w:rsidRPr="000129DB">
              <w:t xml:space="preserve"> (Италия).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Утеплитель: огнестойкий синтетический, 100 г/</w:t>
            </w:r>
            <w:proofErr w:type="spellStart"/>
            <w:r w:rsidRPr="000129DB">
              <w:t>кв</w:t>
            </w:r>
            <w:proofErr w:type="gramStart"/>
            <w:r w:rsidRPr="000129DB">
              <w:t>.м</w:t>
            </w:r>
            <w:proofErr w:type="spellEnd"/>
            <w:proofErr w:type="gramEnd"/>
            <w:r w:rsidRPr="000129DB">
              <w:t>, 3 слоя.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Подкладка: бязь (100% хлопок). Цвет: синий.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12.4.250-2013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штука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3245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30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Перчатки латексные КЩС тип 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Толщина: 0,35 мм. Длина: 305 мм.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12.4.252-2013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EN 420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1020 пары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684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31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КОСТЮМ влагозащитный нейлон с ПВХ (</w:t>
            </w:r>
            <w:proofErr w:type="spellStart"/>
            <w:r w:rsidRPr="000129DB">
              <w:t>куртка+брюки</w:t>
            </w:r>
            <w:proofErr w:type="spellEnd"/>
            <w:r w:rsidRPr="000129DB">
              <w:t>)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Куртка + брюки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Ткань: 100% полиэфир с ПВХ-покрытием с изнаночной стороны, плотность 225 г/</w:t>
            </w:r>
            <w:proofErr w:type="spellStart"/>
            <w:r w:rsidRPr="000129DB">
              <w:t>кв.м</w:t>
            </w:r>
            <w:proofErr w:type="spellEnd"/>
            <w:r w:rsidRPr="000129DB">
              <w:t>. Водоупорность ткани   не менее 5 000 мм вод</w:t>
            </w:r>
            <w:proofErr w:type="gramStart"/>
            <w:r w:rsidRPr="000129DB">
              <w:t>.</w:t>
            </w:r>
            <w:proofErr w:type="gramEnd"/>
            <w:r w:rsidRPr="000129DB">
              <w:t xml:space="preserve"> </w:t>
            </w:r>
            <w:proofErr w:type="gramStart"/>
            <w:r w:rsidRPr="000129DB">
              <w:t>с</w:t>
            </w:r>
            <w:proofErr w:type="gramEnd"/>
            <w:r w:rsidRPr="000129DB">
              <w:t>т. Цвет: темно-синий.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ТУ 8572-001-92802641-2012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  <w:shd w:val="clear" w:color="auto" w:fill="auto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6 </w:t>
            </w:r>
            <w:proofErr w:type="spellStart"/>
            <w:r w:rsidRPr="000129DB">
              <w:t>компл</w:t>
            </w:r>
            <w:proofErr w:type="spellEnd"/>
            <w:r w:rsidRPr="000129DB">
              <w:t>.</w:t>
            </w:r>
          </w:p>
        </w:tc>
        <w:tc>
          <w:tcPr>
            <w:tcW w:w="992" w:type="dxa"/>
            <w:shd w:val="clear" w:color="auto" w:fill="auto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  <w:shd w:val="clear" w:color="auto" w:fill="auto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357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32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Перчатки 10/5 10 класс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Предназначены для защиты рук от общепроизводственных загрязнений и механических воздействий.</w:t>
            </w:r>
            <w:proofErr w:type="gramEnd"/>
            <w:r w:rsidRPr="000129DB">
              <w:t xml:space="preserve"> Изготавливаются из хлопкополиэфирной пряжи. Класс вязки 10. 5 нитей.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Состав: хлопок 60%, полиэфир 40%.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Масса одной пары: 45 г.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</w:t>
            </w:r>
            <w:proofErr w:type="gramStart"/>
            <w:r w:rsidRPr="000129DB">
              <w:t>Р</w:t>
            </w:r>
            <w:proofErr w:type="gramEnd"/>
            <w:r w:rsidRPr="000129DB">
              <w:t xml:space="preserve"> 12.4.246-2008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Требования: строгое соответствие техническому описанию и заявленным </w:t>
            </w:r>
            <w:r w:rsidRPr="000129DB">
              <w:lastRenderedPageBreak/>
              <w:t>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3000 пар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111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33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Рукавицы ХБ с брезентовым наладонником (БН-01)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Предназначены для защиты рук от механических воздействий при грубой и тяжелой работе.</w:t>
            </w:r>
            <w:proofErr w:type="gramEnd"/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Основа   прочная </w:t>
            </w:r>
            <w:proofErr w:type="gramStart"/>
            <w:r w:rsidRPr="000129DB">
              <w:t>х/б</w:t>
            </w:r>
            <w:proofErr w:type="gramEnd"/>
            <w:r w:rsidRPr="000129DB">
              <w:t xml:space="preserve"> ткань, плотность 235 г/</w:t>
            </w:r>
            <w:proofErr w:type="spellStart"/>
            <w:r w:rsidRPr="000129DB">
              <w:t>кв.м</w:t>
            </w:r>
            <w:proofErr w:type="spellEnd"/>
            <w:r w:rsidRPr="000129DB">
              <w:t>. Наладонник   брезент, плотность 380 г/</w:t>
            </w:r>
            <w:proofErr w:type="spellStart"/>
            <w:r w:rsidRPr="000129DB">
              <w:t>кв.м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12.4.010-75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300 пар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34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34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Щиток защитный лицевой с креплением на каске 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Конструкция: щиток на каски серии СОМЗ-55 </w:t>
            </w:r>
            <w:proofErr w:type="spellStart"/>
            <w:r w:rsidRPr="000129DB">
              <w:t>Favori</w:t>
            </w:r>
            <w:proofErr w:type="spellEnd"/>
            <w:r w:rsidRPr="000129DB">
              <w:t xml:space="preserve"> T. Сменный экран из оптически прозрачного </w:t>
            </w:r>
            <w:proofErr w:type="spellStart"/>
            <w:r w:rsidRPr="000129DB">
              <w:t>удар</w:t>
            </w:r>
            <w:proofErr w:type="gramStart"/>
            <w:r w:rsidRPr="000129DB">
              <w:t>о</w:t>
            </w:r>
            <w:proofErr w:type="spellEnd"/>
            <w:r w:rsidRPr="000129DB">
              <w:t>-</w:t>
            </w:r>
            <w:proofErr w:type="gramEnd"/>
            <w:r w:rsidRPr="000129DB">
              <w:t xml:space="preserve"> и термостойкого поликарбоната (толщина 2 мм). Оптический класс 1 (не дает искажений). Высота экрана   220 мм.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Щиток крепится к защитной каске при помощи специальных адаптеров, выполненных из термостойкого полиамида.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Защитные свойства: обеспечивает защиту от воздействия твердых частиц с кинетической энергией до 15 Дж, снижает интенсивность теплового </w:t>
            </w:r>
            <w:r w:rsidRPr="000129DB">
              <w:lastRenderedPageBreak/>
              <w:t>излучения на 50%. Устойчив к краткосрочному воздействию высоких температур до 1490 С и к среднесрочному (8 10 мин) воздействию высоких температур до 350 С.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Рекомендуется для работ у доменных, сталеплавильных и других промышленных печей, для защиты от брызг черных и цветных металлов, абразивов и высокой температуры. Для защиты лица при обработке металлов с использованием охлаждающих жидкостей, при работах, связанных с возможным образованием осколков, в химических лабораториях при выполнении работ, связанных с разбрызгиванием агрессивных жидкостей, работе с </w:t>
            </w:r>
            <w:proofErr w:type="spellStart"/>
            <w:r w:rsidRPr="000129DB">
              <w:t>пневмо</w:t>
            </w:r>
            <w:proofErr w:type="spellEnd"/>
            <w:r w:rsidRPr="000129DB">
              <w:t>- и электроинструментом, малярных и других работах.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Толщина: 2 мм.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Температурный диапазон применения: от  50 до +130 С.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прозрачный. Масса:210г.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019-2011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ТУ 9464-065-36438019-13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12 шт.</w:t>
            </w: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1300"/>
        </w:trPr>
        <w:tc>
          <w:tcPr>
            <w:tcW w:w="426" w:type="dxa"/>
            <w:shd w:val="clear" w:color="auto" w:fill="auto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35</w:t>
            </w:r>
          </w:p>
        </w:tc>
        <w:tc>
          <w:tcPr>
            <w:tcW w:w="7513" w:type="dxa"/>
            <w:shd w:val="clear" w:color="auto" w:fill="auto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Подшлемник на двойном ватине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Состав: 100% хлопок.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черный.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Размер: 54 64 (регулируемый).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Требования: строгое соответствие техническому описанию и заявленным </w:t>
            </w:r>
            <w:r w:rsidRPr="000129DB">
              <w:lastRenderedPageBreak/>
              <w:t>характеристикам.</w:t>
            </w:r>
          </w:p>
        </w:tc>
        <w:tc>
          <w:tcPr>
            <w:tcW w:w="567" w:type="dxa"/>
            <w:shd w:val="clear" w:color="auto" w:fill="auto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102 шт.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  <w:shd w:val="clear" w:color="auto" w:fill="auto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  <w:shd w:val="clear" w:color="auto" w:fill="auto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4343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36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Удерживающая привязь УС 1 (ПП-1)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Удерживающая привязь с двумя точками крепления для позиционирования в рабочем положении.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spellStart"/>
            <w:r w:rsidRPr="000129DB">
              <w:t>Влагоотводящая</w:t>
            </w:r>
            <w:proofErr w:type="spellEnd"/>
            <w:r w:rsidRPr="000129DB">
              <w:t xml:space="preserve"> сетка на кушаке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Развеска для подсумков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Новая каландрированная лента обеспечивает более высокую износостойкость изделий, равномерное распределение нагрузки по всей площади ленты в момент остановки падения, большее удобство при надевании привязи, т.к. меньше перекручивается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Новая цветовая гамма позволяет проще обнаруживать следы термического и химического воздействия на ленту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Материалы: полиамид, сталь.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Размер: 1.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Обхват пояса: 76-108 см.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Условия эксплуатации: от -50 до +50  C.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Масса привязи: 250 г.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ГОСТ </w:t>
            </w:r>
            <w:proofErr w:type="gramStart"/>
            <w:r w:rsidRPr="000129DB">
              <w:t>Р</w:t>
            </w:r>
            <w:proofErr w:type="gramEnd"/>
            <w:r w:rsidRPr="000129DB">
              <w:t xml:space="preserve"> ЕН 358-2008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 xml:space="preserve">6 </w:t>
            </w:r>
            <w:proofErr w:type="spellStart"/>
            <w:proofErr w:type="gramStart"/>
            <w:r w:rsidRPr="000129DB">
              <w:t>шт</w:t>
            </w:r>
            <w:proofErr w:type="spellEnd"/>
            <w:proofErr w:type="gramEnd"/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771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37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Костюм ГЕФЕСТ (ГОСТ, сукно ОП)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Куртка + брюки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Куртка на пуговицах с </w:t>
            </w:r>
            <w:proofErr w:type="spellStart"/>
            <w:r w:rsidRPr="000129DB">
              <w:t>супатной</w:t>
            </w:r>
            <w:proofErr w:type="spellEnd"/>
            <w:r w:rsidRPr="000129DB">
              <w:t xml:space="preserve"> застежкой, внутренняя сторона воротника обработана бязью. В верхней части рукава вентиляционные отверстия. Полочки, передние части рукавов и брюк   с дополнительными накладками из сукна.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Материал: сукно с огнестойкой отделкой, плотность 760 г/</w:t>
            </w:r>
            <w:proofErr w:type="spellStart"/>
            <w:r w:rsidRPr="000129DB">
              <w:t>кв.м</w:t>
            </w:r>
            <w:proofErr w:type="spellEnd"/>
            <w:r w:rsidRPr="000129DB">
              <w:t>. Защита от воздействия повышенных температур. Область применения: работа в горячих цехах, металлургическая промышленность. Цвет: коричневый.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12.4.045-87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Требования: строгое соответствие техническому описанию и заявленным </w:t>
            </w:r>
            <w:r w:rsidRPr="000129DB">
              <w:lastRenderedPageBreak/>
              <w:t>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 xml:space="preserve">2 </w:t>
            </w:r>
            <w:proofErr w:type="spellStart"/>
            <w:r w:rsidRPr="000129DB">
              <w:t>компл</w:t>
            </w:r>
            <w:proofErr w:type="spellEnd"/>
            <w:r w:rsidRPr="000129DB">
              <w:t>.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4103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38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Ботинки кожаные (</w:t>
            </w:r>
            <w:proofErr w:type="spellStart"/>
            <w:r w:rsidRPr="000129DB">
              <w:t>шерстин</w:t>
            </w:r>
            <w:proofErr w:type="gramStart"/>
            <w:r w:rsidRPr="000129DB">
              <w:t>,К</w:t>
            </w:r>
            <w:proofErr w:type="gramEnd"/>
            <w:r w:rsidRPr="000129DB">
              <w:t>П,подошва</w:t>
            </w:r>
            <w:proofErr w:type="spellEnd"/>
            <w:r w:rsidRPr="000129DB">
              <w:t>-ПУ/</w:t>
            </w:r>
            <w:proofErr w:type="spellStart"/>
            <w:r w:rsidRPr="000129DB">
              <w:t>НИТРИЛ,метод</w:t>
            </w:r>
            <w:proofErr w:type="spellEnd"/>
            <w:r w:rsidRPr="000129DB">
              <w:t xml:space="preserve"> крепления-литьевой)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Материалы верха обуви   натуральная кожа толщиной 1,8-2,0 мм на союзке и заднике и кирза, дублированная мехом (</w:t>
            </w:r>
            <w:proofErr w:type="spellStart"/>
            <w:r w:rsidRPr="000129DB">
              <w:t>шерстином</w:t>
            </w:r>
            <w:proofErr w:type="spellEnd"/>
            <w:r w:rsidRPr="000129DB">
              <w:t>), на голенище.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Подошва   двухслойная </w:t>
            </w:r>
            <w:proofErr w:type="spellStart"/>
            <w:r w:rsidRPr="000129DB">
              <w:t>маслобензостойкая</w:t>
            </w:r>
            <w:proofErr w:type="spellEnd"/>
            <w:r w:rsidRPr="000129DB">
              <w:t xml:space="preserve"> (устойчивая к воздействию химических факторов   масел, нефти, нефтепродуктов).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Голенище регулируется по ширине.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Глубина профиля (протектора) ходового слоя подошвы 4,5 мм обеспечивает </w:t>
            </w:r>
            <w:proofErr w:type="gramStart"/>
            <w:r w:rsidRPr="000129DB">
              <w:t>хорошую</w:t>
            </w:r>
            <w:proofErr w:type="gramEnd"/>
            <w:r w:rsidRPr="000129DB">
              <w:t xml:space="preserve"> </w:t>
            </w:r>
            <w:proofErr w:type="spellStart"/>
            <w:r w:rsidRPr="000129DB">
              <w:t>сцепляемость</w:t>
            </w:r>
            <w:proofErr w:type="spellEnd"/>
            <w:r w:rsidRPr="000129DB"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Верх обуви: натуральная кожа + кирза, дублированная мехом (</w:t>
            </w:r>
            <w:proofErr w:type="spellStart"/>
            <w:r w:rsidRPr="000129DB">
              <w:t>шерстином</w:t>
            </w:r>
            <w:proofErr w:type="spellEnd"/>
            <w:r w:rsidRPr="000129DB">
              <w:t>). Подкладка: мех (шерстин).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Стелька: мех (шерстин).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Подошва: двухслойная </w:t>
            </w:r>
            <w:proofErr w:type="spellStart"/>
            <w:r w:rsidRPr="000129DB">
              <w:t>маслобензостойкая</w:t>
            </w:r>
            <w:proofErr w:type="spellEnd"/>
            <w:r w:rsidRPr="000129DB">
              <w:t xml:space="preserve">, </w:t>
            </w:r>
            <w:proofErr w:type="spellStart"/>
            <w:r w:rsidRPr="000129DB">
              <w:t>пенополиуретан</w:t>
            </w:r>
            <w:proofErr w:type="spellEnd"/>
            <w:r w:rsidRPr="000129DB">
              <w:t>/нитрильная резина.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Метод крепления: литьевой. Цвет: черный.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lastRenderedPageBreak/>
              <w:t>ТР</w:t>
            </w:r>
            <w:proofErr w:type="gramEnd"/>
            <w:r w:rsidRPr="000129DB">
              <w:t xml:space="preserve"> ТС 019/2011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12.4.137-2001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1 пар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977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39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Сапоги кожаные (КП, подошва - ПУ/НИТРИЛ, метод крепления - литьевой)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Материалы верха обуви   натуральная кожа толщиной 1,8-2,0 мм на союзке и заднике и кирза на голенище.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Подошва   двухслойная </w:t>
            </w:r>
            <w:proofErr w:type="spellStart"/>
            <w:r w:rsidRPr="000129DB">
              <w:t>маслобензостойкая</w:t>
            </w:r>
            <w:proofErr w:type="spellEnd"/>
            <w:r w:rsidRPr="000129DB">
              <w:t xml:space="preserve"> (устойчивая к воздействию химических факторов   масел, нефти, нефтепродуктов).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Голенище регулируется по ширине.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Глубина профиля (протектора) ходового слоя подошвы 4,5 мм обеспечивает </w:t>
            </w:r>
            <w:proofErr w:type="gramStart"/>
            <w:r w:rsidRPr="000129DB">
              <w:t>хорошую</w:t>
            </w:r>
            <w:proofErr w:type="gramEnd"/>
            <w:r w:rsidRPr="000129DB">
              <w:t xml:space="preserve"> </w:t>
            </w:r>
            <w:proofErr w:type="spellStart"/>
            <w:r w:rsidRPr="000129DB">
              <w:t>сцепляемость</w:t>
            </w:r>
            <w:proofErr w:type="spellEnd"/>
            <w:r w:rsidRPr="000129DB"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Верх обуви: натуральная кожа + кирза.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Стелька: из нетканого материала с пропиткой для жесткости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Подошва: двухслойная </w:t>
            </w:r>
            <w:proofErr w:type="spellStart"/>
            <w:r w:rsidRPr="000129DB">
              <w:t>маслобензостойкая</w:t>
            </w:r>
            <w:proofErr w:type="spellEnd"/>
            <w:r w:rsidRPr="000129DB">
              <w:t xml:space="preserve">, </w:t>
            </w:r>
            <w:proofErr w:type="spellStart"/>
            <w:r w:rsidRPr="000129DB">
              <w:t>пенополиуретан</w:t>
            </w:r>
            <w:proofErr w:type="spellEnd"/>
            <w:r w:rsidRPr="000129DB">
              <w:t xml:space="preserve">/нитрильная </w:t>
            </w:r>
            <w:r w:rsidRPr="000129DB">
              <w:lastRenderedPageBreak/>
              <w:t>резина.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Метод крепления: литьевой. Цвет: черный.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12.4.137-2001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38 пар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3394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40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Перчатки из кожевенного спилка от пониженных температур 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Предназначены для защиты рук от искр, брызг расплавленного металла в условиях пониженных температур.</w:t>
            </w:r>
            <w:proofErr w:type="gramEnd"/>
            <w:r w:rsidRPr="000129DB">
              <w:t xml:space="preserve"> Изготовлены из высококачественного спилка чепрачной части шкуры КРС (сорт</w:t>
            </w:r>
            <w:proofErr w:type="gramStart"/>
            <w:r w:rsidRPr="000129DB">
              <w:t xml:space="preserve"> А</w:t>
            </w:r>
            <w:proofErr w:type="gramEnd"/>
            <w:r w:rsidRPr="000129DB">
              <w:t xml:space="preserve">, высший) толщиной 1,1 1,3 мм. Швы прошиты прочной негорючей нитью </w:t>
            </w:r>
            <w:proofErr w:type="spellStart"/>
            <w:r w:rsidRPr="000129DB">
              <w:t>Kevlar</w:t>
            </w:r>
            <w:proofErr w:type="spellEnd"/>
            <w:r w:rsidRPr="000129DB">
              <w:t xml:space="preserve">  (</w:t>
            </w:r>
            <w:proofErr w:type="spellStart"/>
            <w:r w:rsidRPr="000129DB">
              <w:t>DuPont</w:t>
            </w:r>
            <w:proofErr w:type="spellEnd"/>
            <w:proofErr w:type="gramStart"/>
            <w:r w:rsidRPr="000129DB">
              <w:t xml:space="preserve"> )</w:t>
            </w:r>
            <w:proofErr w:type="gramEnd"/>
            <w:r w:rsidRPr="000129DB">
              <w:t xml:space="preserve"> и защищены вшивным кантом из спилка для дополнительной прочности перчаток и увеличения срока носки. Утеплитель из шерстяного меха на трикотажной основе (состав: 50% натуральная шерсть, 50% полиэфир) плотностью 430 450 г/</w:t>
            </w:r>
            <w:proofErr w:type="spellStart"/>
            <w:r w:rsidRPr="000129DB">
              <w:t>кв</w:t>
            </w:r>
            <w:proofErr w:type="gramStart"/>
            <w:r w:rsidRPr="000129DB">
              <w:t>.м</w:t>
            </w:r>
            <w:proofErr w:type="spellEnd"/>
            <w:proofErr w:type="gramEnd"/>
            <w:r w:rsidRPr="000129DB">
              <w:t>, высота ворса 16 мм. Очень комфортные и удобные в работе перчатки обеспечивают надежную защиту рук при проведении сварочных работ в холодных условиях (могут быть использованы для других работ, связанных с механическими рисками). Длина: 400 мм.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12.4.252-2013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102 пара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965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41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Фартук </w:t>
            </w:r>
            <w:proofErr w:type="spellStart"/>
            <w:r w:rsidRPr="000129DB">
              <w:t>кислотощелочестойкий</w:t>
            </w:r>
            <w:proofErr w:type="spellEnd"/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Предназначен</w:t>
            </w:r>
            <w:proofErr w:type="gramEnd"/>
            <w:r w:rsidRPr="000129DB">
              <w:t xml:space="preserve"> для защиты работающих от растворов кислот концентрации до 80% и щелочей до 50%, от воды, нефти и нефтепродуктов, жиров и масел. Фартук с цельнокроеной нагрудной частью, с 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 завязывается. В углах по линии талии настрочены завязки с усилителями из основной ткани.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Материал: 100% полиэфир с ПВХ-покрытием.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Цвет: темно-оливковый. Размер: 97 120 см.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ГОСТ 12.4.029-76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102 шт.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3457"/>
        </w:trPr>
        <w:tc>
          <w:tcPr>
            <w:tcW w:w="42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42</w:t>
            </w:r>
          </w:p>
        </w:tc>
        <w:tc>
          <w:tcPr>
            <w:tcW w:w="7513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 xml:space="preserve">Наушники </w:t>
            </w:r>
            <w:proofErr w:type="spellStart"/>
            <w:r w:rsidRPr="000129DB">
              <w:t>противошумные</w:t>
            </w:r>
            <w:proofErr w:type="spellEnd"/>
            <w:r w:rsidRPr="000129DB">
              <w:t xml:space="preserve"> (27 </w:t>
            </w:r>
            <w:proofErr w:type="spellStart"/>
            <w:r w:rsidRPr="000129DB">
              <w:t>Дцб</w:t>
            </w:r>
            <w:proofErr w:type="spellEnd"/>
            <w:r w:rsidRPr="000129DB">
              <w:t>)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Конструкция: изготовлены из АБС-пластика, устойчивы к воздействию повышенной температуры и УФ-излучения.</w:t>
            </w:r>
            <w:proofErr w:type="gramEnd"/>
            <w:r w:rsidRPr="000129DB">
              <w:t xml:space="preserve"> Защищают от воздействия шума до 107 дБ, давая возможность различать речь и сигналы опасности. Хорошо заметны в сумерках, в условиях плохой видимости или недостаточной освещенности. Шарнирное крепление оголовья к чашке уменьшает давление на ухо, увеличивает </w:t>
            </w:r>
            <w:proofErr w:type="spellStart"/>
            <w:r w:rsidRPr="000129DB">
              <w:t>шумопоглощение</w:t>
            </w:r>
            <w:proofErr w:type="spellEnd"/>
            <w:r w:rsidRPr="000129DB">
              <w:t xml:space="preserve">. 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Регулируемое оголовье.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Защитные свойства: SNR=27 дБ.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Размер: М.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Масса: не более 139 г.</w:t>
            </w:r>
          </w:p>
          <w:p w:rsidR="000129DB" w:rsidRPr="000129DB" w:rsidRDefault="000129DB" w:rsidP="000129DB">
            <w:pPr>
              <w:spacing w:after="200" w:line="276" w:lineRule="auto"/>
            </w:pPr>
            <w:proofErr w:type="gramStart"/>
            <w:r w:rsidRPr="000129DB">
              <w:t>ТР</w:t>
            </w:r>
            <w:proofErr w:type="gramEnd"/>
            <w:r w:rsidRPr="000129DB">
              <w:t xml:space="preserve"> ТС 019/2011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ТУ 2568-067-36438019-2013</w:t>
            </w:r>
          </w:p>
          <w:p w:rsidR="000129DB" w:rsidRPr="000129DB" w:rsidRDefault="000129DB" w:rsidP="000129DB">
            <w:pPr>
              <w:spacing w:after="200" w:line="276" w:lineRule="auto"/>
            </w:pPr>
            <w:r w:rsidRPr="000129DB"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51 шт.</w:t>
            </w:r>
          </w:p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992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134" w:type="dxa"/>
          </w:tcPr>
          <w:p w:rsidR="000129DB" w:rsidRPr="000129DB" w:rsidRDefault="000129DB" w:rsidP="000129DB">
            <w:pPr>
              <w:spacing w:after="200" w:line="276" w:lineRule="auto"/>
            </w:pP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7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418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  <w:tc>
          <w:tcPr>
            <w:tcW w:w="1276" w:type="dxa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t>отсутствует</w:t>
            </w:r>
          </w:p>
        </w:tc>
      </w:tr>
      <w:tr w:rsidR="000129DB" w:rsidRPr="000129DB" w:rsidTr="00C741E0">
        <w:trPr>
          <w:trHeight w:val="285"/>
        </w:trPr>
        <w:tc>
          <w:tcPr>
            <w:tcW w:w="9498" w:type="dxa"/>
            <w:gridSpan w:val="4"/>
          </w:tcPr>
          <w:p w:rsidR="000129DB" w:rsidRPr="000129DB" w:rsidRDefault="000129DB" w:rsidP="000129DB">
            <w:pPr>
              <w:spacing w:after="200" w:line="276" w:lineRule="auto"/>
            </w:pPr>
            <w:r w:rsidRPr="000129DB">
              <w:lastRenderedPageBreak/>
              <w:t>ИТОГО, руб. с НДС:</w:t>
            </w:r>
          </w:p>
        </w:tc>
        <w:tc>
          <w:tcPr>
            <w:tcW w:w="6521" w:type="dxa"/>
            <w:gridSpan w:val="5"/>
          </w:tcPr>
          <w:p w:rsidR="000129DB" w:rsidRPr="000129DB" w:rsidRDefault="000129DB" w:rsidP="000129DB">
            <w:pPr>
              <w:spacing w:after="200" w:line="276" w:lineRule="auto"/>
            </w:pPr>
          </w:p>
        </w:tc>
      </w:tr>
    </w:tbl>
    <w:p w:rsidR="000129DB" w:rsidRPr="000129DB" w:rsidRDefault="000129DB" w:rsidP="000129DB">
      <w:pPr>
        <w:rPr>
          <w:b/>
        </w:rPr>
      </w:pPr>
    </w:p>
    <w:p w:rsidR="000129DB" w:rsidRPr="000129DB" w:rsidRDefault="000129DB" w:rsidP="000129DB">
      <w:pPr>
        <w:rPr>
          <w:b/>
        </w:rPr>
      </w:pPr>
      <w:r w:rsidRPr="000129DB">
        <w:rPr>
          <w:b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0129DB" w:rsidRPr="000129DB" w:rsidRDefault="000129DB" w:rsidP="000129DB">
      <w:pPr>
        <w:numPr>
          <w:ilvl w:val="0"/>
          <w:numId w:val="14"/>
        </w:numPr>
        <w:rPr>
          <w:b/>
        </w:rPr>
      </w:pPr>
      <w:r w:rsidRPr="000129DB">
        <w:rPr>
          <w:b/>
        </w:rPr>
        <w:t>Стирки;</w:t>
      </w:r>
    </w:p>
    <w:p w:rsidR="000129DB" w:rsidRPr="000129DB" w:rsidRDefault="000129DB" w:rsidP="000129DB">
      <w:pPr>
        <w:numPr>
          <w:ilvl w:val="0"/>
          <w:numId w:val="14"/>
        </w:numPr>
        <w:rPr>
          <w:b/>
        </w:rPr>
      </w:pPr>
      <w:r w:rsidRPr="000129DB">
        <w:rPr>
          <w:b/>
        </w:rPr>
        <w:t>Сушки;</w:t>
      </w:r>
    </w:p>
    <w:p w:rsidR="000129DB" w:rsidRPr="000129DB" w:rsidRDefault="000129DB" w:rsidP="000129DB">
      <w:pPr>
        <w:numPr>
          <w:ilvl w:val="0"/>
          <w:numId w:val="14"/>
        </w:numPr>
        <w:rPr>
          <w:b/>
        </w:rPr>
      </w:pPr>
      <w:r w:rsidRPr="000129DB">
        <w:rPr>
          <w:b/>
        </w:rPr>
        <w:t>Глажения;</w:t>
      </w:r>
    </w:p>
    <w:p w:rsidR="000129DB" w:rsidRPr="000129DB" w:rsidRDefault="000129DB" w:rsidP="000129DB">
      <w:pPr>
        <w:numPr>
          <w:ilvl w:val="0"/>
          <w:numId w:val="14"/>
        </w:numPr>
        <w:rPr>
          <w:b/>
        </w:rPr>
      </w:pPr>
      <w:r w:rsidRPr="000129DB">
        <w:rPr>
          <w:b/>
        </w:rPr>
        <w:t>Ремонта;</w:t>
      </w:r>
    </w:p>
    <w:p w:rsidR="000129DB" w:rsidRPr="000129DB" w:rsidRDefault="000129DB" w:rsidP="000129DB">
      <w:pPr>
        <w:numPr>
          <w:ilvl w:val="0"/>
          <w:numId w:val="14"/>
        </w:numPr>
        <w:rPr>
          <w:b/>
        </w:rPr>
      </w:pPr>
      <w:r w:rsidRPr="000129DB">
        <w:rPr>
          <w:b/>
        </w:rPr>
        <w:t>Упаковки и доставки изделий, включая погрузо-разгрузочные работы.</w:t>
      </w:r>
    </w:p>
    <w:p w:rsidR="000129DB" w:rsidRPr="000129DB" w:rsidRDefault="000129DB" w:rsidP="000129DB">
      <w:r w:rsidRPr="000129DB">
        <w:t>Рисунок 1.</w:t>
      </w:r>
    </w:p>
    <w:p w:rsidR="000129DB" w:rsidRPr="000129DB" w:rsidRDefault="000129DB" w:rsidP="000129DB">
      <w:r w:rsidRPr="000129DB">
        <w:t xml:space="preserve">Метод нанесения: </w:t>
      </w:r>
      <w:proofErr w:type="spellStart"/>
      <w:r w:rsidRPr="000129DB">
        <w:t>термоперенос</w:t>
      </w:r>
      <w:proofErr w:type="spellEnd"/>
      <w:r w:rsidRPr="000129DB">
        <w:t>;</w:t>
      </w:r>
    </w:p>
    <w:p w:rsidR="000129DB" w:rsidRPr="000129DB" w:rsidRDefault="000129DB" w:rsidP="000129DB">
      <w:r w:rsidRPr="000129DB">
        <w:t>Размер: 9*3 см.</w:t>
      </w:r>
    </w:p>
    <w:p w:rsidR="000129DB" w:rsidRPr="000129DB" w:rsidRDefault="000129DB" w:rsidP="000129DB">
      <w:r w:rsidRPr="000129DB">
        <w:object w:dxaOrig="3093" w:dyaOrig="1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4pt;height:54.2pt" o:ole="">
            <v:imagedata r:id="rId9" o:title=""/>
          </v:shape>
          <o:OLEObject Type="Embed" ProgID="CorelDRAW.Graphic.13" ShapeID="_x0000_i1025" DrawAspect="Content" ObjectID="_1692192390" r:id="rId10"/>
        </w:object>
      </w:r>
    </w:p>
    <w:p w:rsidR="000129DB" w:rsidRPr="000129DB" w:rsidRDefault="000129DB" w:rsidP="000129DB">
      <w:r w:rsidRPr="000129DB">
        <w:t>Рисунок 2</w:t>
      </w:r>
    </w:p>
    <w:p w:rsidR="000129DB" w:rsidRPr="000129DB" w:rsidRDefault="000129DB" w:rsidP="000129DB">
      <w:r w:rsidRPr="000129DB">
        <w:t xml:space="preserve">Метод нанесения: </w:t>
      </w:r>
      <w:proofErr w:type="spellStart"/>
      <w:r w:rsidRPr="000129DB">
        <w:t>термоперенос</w:t>
      </w:r>
      <w:proofErr w:type="spellEnd"/>
      <w:r w:rsidRPr="000129DB">
        <w:t>;</w:t>
      </w:r>
    </w:p>
    <w:p w:rsidR="000129DB" w:rsidRPr="000129DB" w:rsidRDefault="000129DB" w:rsidP="000129DB">
      <w:r w:rsidRPr="000129DB">
        <w:t>Размер: 27*8 см.</w:t>
      </w:r>
    </w:p>
    <w:p w:rsidR="000129DB" w:rsidRPr="000129DB" w:rsidRDefault="000129DB" w:rsidP="000129DB">
      <w:r w:rsidRPr="000129DB">
        <w:object w:dxaOrig="12637" w:dyaOrig="7900">
          <v:shape id="_x0000_i1026" type="#_x0000_t75" style="width:251.65pt;height:156.85pt" o:ole="">
            <v:imagedata r:id="rId11" o:title=""/>
          </v:shape>
          <o:OLEObject Type="Embed" ProgID="CorelDRAW.Graphic.13" ShapeID="_x0000_i1026" DrawAspect="Content" ObjectID="_1692192391" r:id="rId12"/>
        </w:object>
      </w:r>
    </w:p>
    <w:p w:rsidR="006B34A8" w:rsidRPr="000129DB" w:rsidRDefault="006B34A8" w:rsidP="000129DB">
      <w:bookmarkStart w:id="0" w:name="_GoBack"/>
      <w:bookmarkEnd w:id="0"/>
    </w:p>
    <w:sectPr w:rsidR="006B34A8" w:rsidRPr="000129DB" w:rsidSect="00E46077">
      <w:pgSz w:w="16838" w:h="11906" w:orient="landscape"/>
      <w:pgMar w:top="1418" w:right="284" w:bottom="851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B0" w:rsidRDefault="001174B0" w:rsidP="00ED49C3">
      <w:pPr>
        <w:spacing w:after="0" w:line="240" w:lineRule="auto"/>
      </w:pPr>
      <w:r>
        <w:separator/>
      </w:r>
    </w:p>
  </w:endnote>
  <w:endnote w:type="continuationSeparator" w:id="0">
    <w:p w:rsidR="001174B0" w:rsidRDefault="001174B0" w:rsidP="00E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B0" w:rsidRDefault="001174B0" w:rsidP="00ED49C3">
      <w:pPr>
        <w:spacing w:after="0" w:line="240" w:lineRule="auto"/>
      </w:pPr>
      <w:r>
        <w:separator/>
      </w:r>
    </w:p>
  </w:footnote>
  <w:footnote w:type="continuationSeparator" w:id="0">
    <w:p w:rsidR="001174B0" w:rsidRDefault="001174B0" w:rsidP="00ED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E837EE"/>
    <w:multiLevelType w:val="multilevel"/>
    <w:tmpl w:val="C5D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6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9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0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2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45"/>
    <w:rsid w:val="000053CB"/>
    <w:rsid w:val="0001063A"/>
    <w:rsid w:val="000129DB"/>
    <w:rsid w:val="00013315"/>
    <w:rsid w:val="000158BF"/>
    <w:rsid w:val="00020D94"/>
    <w:rsid w:val="00025ABD"/>
    <w:rsid w:val="00026AEC"/>
    <w:rsid w:val="0003473F"/>
    <w:rsid w:val="00036A47"/>
    <w:rsid w:val="00036FD1"/>
    <w:rsid w:val="00040918"/>
    <w:rsid w:val="00040A33"/>
    <w:rsid w:val="000531FA"/>
    <w:rsid w:val="000579CE"/>
    <w:rsid w:val="00060014"/>
    <w:rsid w:val="00072D0A"/>
    <w:rsid w:val="000737CA"/>
    <w:rsid w:val="00077EF7"/>
    <w:rsid w:val="0008439B"/>
    <w:rsid w:val="000844B4"/>
    <w:rsid w:val="000870BD"/>
    <w:rsid w:val="00093787"/>
    <w:rsid w:val="00093E0F"/>
    <w:rsid w:val="00095BA4"/>
    <w:rsid w:val="00097100"/>
    <w:rsid w:val="000A1D40"/>
    <w:rsid w:val="000B070B"/>
    <w:rsid w:val="000B0A1B"/>
    <w:rsid w:val="000E1E30"/>
    <w:rsid w:val="000E78DD"/>
    <w:rsid w:val="00102B31"/>
    <w:rsid w:val="00102DE7"/>
    <w:rsid w:val="00107E54"/>
    <w:rsid w:val="001104B9"/>
    <w:rsid w:val="00110EC7"/>
    <w:rsid w:val="001144B0"/>
    <w:rsid w:val="00115975"/>
    <w:rsid w:val="00116645"/>
    <w:rsid w:val="001174B0"/>
    <w:rsid w:val="001239CA"/>
    <w:rsid w:val="001324E7"/>
    <w:rsid w:val="00144366"/>
    <w:rsid w:val="001515D6"/>
    <w:rsid w:val="00152500"/>
    <w:rsid w:val="001554D8"/>
    <w:rsid w:val="00156683"/>
    <w:rsid w:val="001625B3"/>
    <w:rsid w:val="00163B91"/>
    <w:rsid w:val="001655B4"/>
    <w:rsid w:val="001829BC"/>
    <w:rsid w:val="001845CB"/>
    <w:rsid w:val="00196DE7"/>
    <w:rsid w:val="001A4210"/>
    <w:rsid w:val="001A5B1A"/>
    <w:rsid w:val="001C24FB"/>
    <w:rsid w:val="001C557E"/>
    <w:rsid w:val="001D0702"/>
    <w:rsid w:val="001D5BEA"/>
    <w:rsid w:val="001E0EF5"/>
    <w:rsid w:val="001E2A3E"/>
    <w:rsid w:val="001E57E4"/>
    <w:rsid w:val="001E7479"/>
    <w:rsid w:val="001F591B"/>
    <w:rsid w:val="001F6720"/>
    <w:rsid w:val="00200E97"/>
    <w:rsid w:val="0020398C"/>
    <w:rsid w:val="002074CB"/>
    <w:rsid w:val="00211032"/>
    <w:rsid w:val="00222E3E"/>
    <w:rsid w:val="0022668C"/>
    <w:rsid w:val="00231FE5"/>
    <w:rsid w:val="00233B55"/>
    <w:rsid w:val="00242645"/>
    <w:rsid w:val="002437D4"/>
    <w:rsid w:val="00244113"/>
    <w:rsid w:val="002449B3"/>
    <w:rsid w:val="00246EF1"/>
    <w:rsid w:val="00247CDA"/>
    <w:rsid w:val="002533D5"/>
    <w:rsid w:val="00265A35"/>
    <w:rsid w:val="00267953"/>
    <w:rsid w:val="00274664"/>
    <w:rsid w:val="002776C2"/>
    <w:rsid w:val="0028346F"/>
    <w:rsid w:val="00285E17"/>
    <w:rsid w:val="0028780B"/>
    <w:rsid w:val="0029044A"/>
    <w:rsid w:val="00292BD8"/>
    <w:rsid w:val="00293728"/>
    <w:rsid w:val="00296824"/>
    <w:rsid w:val="002A0837"/>
    <w:rsid w:val="002A5555"/>
    <w:rsid w:val="002B03AB"/>
    <w:rsid w:val="002C360A"/>
    <w:rsid w:val="002C6FFD"/>
    <w:rsid w:val="002C79D3"/>
    <w:rsid w:val="002C7E93"/>
    <w:rsid w:val="002D49D0"/>
    <w:rsid w:val="002E7FB4"/>
    <w:rsid w:val="00301392"/>
    <w:rsid w:val="00301707"/>
    <w:rsid w:val="00305769"/>
    <w:rsid w:val="003057C1"/>
    <w:rsid w:val="003134DD"/>
    <w:rsid w:val="00322A51"/>
    <w:rsid w:val="00330402"/>
    <w:rsid w:val="00332D9F"/>
    <w:rsid w:val="00341205"/>
    <w:rsid w:val="00342DF1"/>
    <w:rsid w:val="003469DA"/>
    <w:rsid w:val="00350F9B"/>
    <w:rsid w:val="003510C2"/>
    <w:rsid w:val="003518FE"/>
    <w:rsid w:val="00355362"/>
    <w:rsid w:val="00356469"/>
    <w:rsid w:val="00363486"/>
    <w:rsid w:val="003638AD"/>
    <w:rsid w:val="0036423A"/>
    <w:rsid w:val="00374665"/>
    <w:rsid w:val="00377E7D"/>
    <w:rsid w:val="003A6C8E"/>
    <w:rsid w:val="003A74C4"/>
    <w:rsid w:val="003C0F4E"/>
    <w:rsid w:val="003C2F44"/>
    <w:rsid w:val="003C3227"/>
    <w:rsid w:val="003E4BFC"/>
    <w:rsid w:val="003F1486"/>
    <w:rsid w:val="003F1E9D"/>
    <w:rsid w:val="003F334B"/>
    <w:rsid w:val="003F5DD1"/>
    <w:rsid w:val="00417A56"/>
    <w:rsid w:val="0042497E"/>
    <w:rsid w:val="00426063"/>
    <w:rsid w:val="004266E7"/>
    <w:rsid w:val="00430ED7"/>
    <w:rsid w:val="00437965"/>
    <w:rsid w:val="00440D4E"/>
    <w:rsid w:val="00444AB4"/>
    <w:rsid w:val="00446FAF"/>
    <w:rsid w:val="00452EA6"/>
    <w:rsid w:val="00460962"/>
    <w:rsid w:val="00465D3A"/>
    <w:rsid w:val="00470BC6"/>
    <w:rsid w:val="004779DF"/>
    <w:rsid w:val="004813E3"/>
    <w:rsid w:val="004865F9"/>
    <w:rsid w:val="0048737E"/>
    <w:rsid w:val="004916AF"/>
    <w:rsid w:val="0049592F"/>
    <w:rsid w:val="004A0055"/>
    <w:rsid w:val="004A34B2"/>
    <w:rsid w:val="004A679B"/>
    <w:rsid w:val="004B149A"/>
    <w:rsid w:val="004B2514"/>
    <w:rsid w:val="004B79CE"/>
    <w:rsid w:val="004B7EF2"/>
    <w:rsid w:val="004C26BB"/>
    <w:rsid w:val="004C32F1"/>
    <w:rsid w:val="004C3606"/>
    <w:rsid w:val="004C4689"/>
    <w:rsid w:val="004C4FE8"/>
    <w:rsid w:val="004C592B"/>
    <w:rsid w:val="004D10BB"/>
    <w:rsid w:val="004E417A"/>
    <w:rsid w:val="004E5D50"/>
    <w:rsid w:val="004E6871"/>
    <w:rsid w:val="0050527E"/>
    <w:rsid w:val="00507888"/>
    <w:rsid w:val="005100FB"/>
    <w:rsid w:val="00520562"/>
    <w:rsid w:val="00525A2B"/>
    <w:rsid w:val="00526BD8"/>
    <w:rsid w:val="00527767"/>
    <w:rsid w:val="00527867"/>
    <w:rsid w:val="00536B6D"/>
    <w:rsid w:val="00552DFA"/>
    <w:rsid w:val="00554747"/>
    <w:rsid w:val="00554F57"/>
    <w:rsid w:val="00555D6C"/>
    <w:rsid w:val="00560B54"/>
    <w:rsid w:val="00561ECB"/>
    <w:rsid w:val="00562E83"/>
    <w:rsid w:val="00566E7D"/>
    <w:rsid w:val="00567F61"/>
    <w:rsid w:val="0057613F"/>
    <w:rsid w:val="005772A0"/>
    <w:rsid w:val="00582BC1"/>
    <w:rsid w:val="00586AE0"/>
    <w:rsid w:val="00590F45"/>
    <w:rsid w:val="00591914"/>
    <w:rsid w:val="00593C98"/>
    <w:rsid w:val="005A042B"/>
    <w:rsid w:val="005A14AB"/>
    <w:rsid w:val="005B01E1"/>
    <w:rsid w:val="005B0EF6"/>
    <w:rsid w:val="005B23A2"/>
    <w:rsid w:val="005B628D"/>
    <w:rsid w:val="005B6C77"/>
    <w:rsid w:val="005C33A2"/>
    <w:rsid w:val="005C3CB6"/>
    <w:rsid w:val="005D3E4B"/>
    <w:rsid w:val="005D70C6"/>
    <w:rsid w:val="005D739B"/>
    <w:rsid w:val="005E1AC8"/>
    <w:rsid w:val="005E45A0"/>
    <w:rsid w:val="005F2EAD"/>
    <w:rsid w:val="005F5852"/>
    <w:rsid w:val="00605C3C"/>
    <w:rsid w:val="00606B19"/>
    <w:rsid w:val="00617400"/>
    <w:rsid w:val="00617E65"/>
    <w:rsid w:val="00620694"/>
    <w:rsid w:val="00621FF8"/>
    <w:rsid w:val="00622A8E"/>
    <w:rsid w:val="0062378A"/>
    <w:rsid w:val="0063452D"/>
    <w:rsid w:val="00637050"/>
    <w:rsid w:val="0064081B"/>
    <w:rsid w:val="00663C1B"/>
    <w:rsid w:val="00665EFF"/>
    <w:rsid w:val="006662F2"/>
    <w:rsid w:val="00670AAF"/>
    <w:rsid w:val="006746F5"/>
    <w:rsid w:val="00696CAC"/>
    <w:rsid w:val="006A1DAF"/>
    <w:rsid w:val="006A1E55"/>
    <w:rsid w:val="006A2FAD"/>
    <w:rsid w:val="006B34A8"/>
    <w:rsid w:val="006B3F08"/>
    <w:rsid w:val="006D3B55"/>
    <w:rsid w:val="006D4D03"/>
    <w:rsid w:val="006D7DF4"/>
    <w:rsid w:val="006E0FD4"/>
    <w:rsid w:val="006E2991"/>
    <w:rsid w:val="006E3DBA"/>
    <w:rsid w:val="006E5003"/>
    <w:rsid w:val="006E7AFE"/>
    <w:rsid w:val="006F065B"/>
    <w:rsid w:val="006F1F40"/>
    <w:rsid w:val="006F504D"/>
    <w:rsid w:val="006F6188"/>
    <w:rsid w:val="00701723"/>
    <w:rsid w:val="00710B2C"/>
    <w:rsid w:val="00711108"/>
    <w:rsid w:val="00725369"/>
    <w:rsid w:val="0072781D"/>
    <w:rsid w:val="0073436A"/>
    <w:rsid w:val="00736DF3"/>
    <w:rsid w:val="00740F3D"/>
    <w:rsid w:val="0074274D"/>
    <w:rsid w:val="00743912"/>
    <w:rsid w:val="0075768D"/>
    <w:rsid w:val="007603BA"/>
    <w:rsid w:val="007619A6"/>
    <w:rsid w:val="007665FE"/>
    <w:rsid w:val="007702BD"/>
    <w:rsid w:val="00775B67"/>
    <w:rsid w:val="007771C6"/>
    <w:rsid w:val="0078199D"/>
    <w:rsid w:val="007910F5"/>
    <w:rsid w:val="0079328F"/>
    <w:rsid w:val="00793C59"/>
    <w:rsid w:val="00797BB6"/>
    <w:rsid w:val="007A6497"/>
    <w:rsid w:val="007B0357"/>
    <w:rsid w:val="007B37A6"/>
    <w:rsid w:val="007B6872"/>
    <w:rsid w:val="007C2F75"/>
    <w:rsid w:val="007C7CCC"/>
    <w:rsid w:val="007D0ED3"/>
    <w:rsid w:val="007D1E4F"/>
    <w:rsid w:val="007D3518"/>
    <w:rsid w:val="007D3CCF"/>
    <w:rsid w:val="007D7DBC"/>
    <w:rsid w:val="007E101B"/>
    <w:rsid w:val="007E2424"/>
    <w:rsid w:val="007E7134"/>
    <w:rsid w:val="007E77A1"/>
    <w:rsid w:val="007F30A7"/>
    <w:rsid w:val="007F346A"/>
    <w:rsid w:val="007F75C6"/>
    <w:rsid w:val="008037F9"/>
    <w:rsid w:val="00803C55"/>
    <w:rsid w:val="00804487"/>
    <w:rsid w:val="0082061D"/>
    <w:rsid w:val="00823A3E"/>
    <w:rsid w:val="00825326"/>
    <w:rsid w:val="008301F5"/>
    <w:rsid w:val="00831836"/>
    <w:rsid w:val="00843416"/>
    <w:rsid w:val="00843BAA"/>
    <w:rsid w:val="0085061D"/>
    <w:rsid w:val="00852E68"/>
    <w:rsid w:val="00861FAD"/>
    <w:rsid w:val="00863F93"/>
    <w:rsid w:val="00871171"/>
    <w:rsid w:val="0087427C"/>
    <w:rsid w:val="00874C9B"/>
    <w:rsid w:val="0088324B"/>
    <w:rsid w:val="0088579B"/>
    <w:rsid w:val="00887A5E"/>
    <w:rsid w:val="00890B17"/>
    <w:rsid w:val="00890E16"/>
    <w:rsid w:val="00896067"/>
    <w:rsid w:val="008A288D"/>
    <w:rsid w:val="008A34F1"/>
    <w:rsid w:val="008B5766"/>
    <w:rsid w:val="008B61EB"/>
    <w:rsid w:val="008C0C12"/>
    <w:rsid w:val="008D4E2C"/>
    <w:rsid w:val="008E04B4"/>
    <w:rsid w:val="008E48C7"/>
    <w:rsid w:val="008E4B78"/>
    <w:rsid w:val="008E4E7E"/>
    <w:rsid w:val="008F0A6E"/>
    <w:rsid w:val="008F1044"/>
    <w:rsid w:val="008F3241"/>
    <w:rsid w:val="008F7443"/>
    <w:rsid w:val="008F7749"/>
    <w:rsid w:val="008F798D"/>
    <w:rsid w:val="008F7ADE"/>
    <w:rsid w:val="00901BF5"/>
    <w:rsid w:val="00910345"/>
    <w:rsid w:val="00913397"/>
    <w:rsid w:val="00914629"/>
    <w:rsid w:val="00923629"/>
    <w:rsid w:val="00932421"/>
    <w:rsid w:val="00940298"/>
    <w:rsid w:val="00953FD5"/>
    <w:rsid w:val="009550A3"/>
    <w:rsid w:val="00956D5F"/>
    <w:rsid w:val="009623D3"/>
    <w:rsid w:val="009672DC"/>
    <w:rsid w:val="00971BED"/>
    <w:rsid w:val="00971C9D"/>
    <w:rsid w:val="00982C90"/>
    <w:rsid w:val="0098760B"/>
    <w:rsid w:val="009924BC"/>
    <w:rsid w:val="009A25D2"/>
    <w:rsid w:val="009C2A77"/>
    <w:rsid w:val="009C3A9B"/>
    <w:rsid w:val="009C5DB1"/>
    <w:rsid w:val="009D07C5"/>
    <w:rsid w:val="009D0F67"/>
    <w:rsid w:val="009D1841"/>
    <w:rsid w:val="009D1E74"/>
    <w:rsid w:val="009D4195"/>
    <w:rsid w:val="009D68FF"/>
    <w:rsid w:val="009D7B1A"/>
    <w:rsid w:val="009E19DE"/>
    <w:rsid w:val="009F04A5"/>
    <w:rsid w:val="009F1B25"/>
    <w:rsid w:val="009F30BE"/>
    <w:rsid w:val="009F5E5B"/>
    <w:rsid w:val="00A0396F"/>
    <w:rsid w:val="00A039A2"/>
    <w:rsid w:val="00A04CD5"/>
    <w:rsid w:val="00A07F67"/>
    <w:rsid w:val="00A11EE4"/>
    <w:rsid w:val="00A15A76"/>
    <w:rsid w:val="00A25BC3"/>
    <w:rsid w:val="00A31496"/>
    <w:rsid w:val="00A32482"/>
    <w:rsid w:val="00A348C2"/>
    <w:rsid w:val="00A35355"/>
    <w:rsid w:val="00A554E5"/>
    <w:rsid w:val="00A5760D"/>
    <w:rsid w:val="00A6228D"/>
    <w:rsid w:val="00A637B5"/>
    <w:rsid w:val="00A662A3"/>
    <w:rsid w:val="00A713EC"/>
    <w:rsid w:val="00A72BFD"/>
    <w:rsid w:val="00A755E4"/>
    <w:rsid w:val="00A84AB4"/>
    <w:rsid w:val="00A9220D"/>
    <w:rsid w:val="00A9379F"/>
    <w:rsid w:val="00A93DD9"/>
    <w:rsid w:val="00A94039"/>
    <w:rsid w:val="00AA482D"/>
    <w:rsid w:val="00AB2FA3"/>
    <w:rsid w:val="00AB7365"/>
    <w:rsid w:val="00AD23EE"/>
    <w:rsid w:val="00AD39A2"/>
    <w:rsid w:val="00AD7497"/>
    <w:rsid w:val="00AE236A"/>
    <w:rsid w:val="00AE2645"/>
    <w:rsid w:val="00AF510A"/>
    <w:rsid w:val="00AF6527"/>
    <w:rsid w:val="00B03D59"/>
    <w:rsid w:val="00B21B22"/>
    <w:rsid w:val="00B23533"/>
    <w:rsid w:val="00B24031"/>
    <w:rsid w:val="00B24A4C"/>
    <w:rsid w:val="00B35087"/>
    <w:rsid w:val="00B44CE7"/>
    <w:rsid w:val="00B62358"/>
    <w:rsid w:val="00B62414"/>
    <w:rsid w:val="00B63FAF"/>
    <w:rsid w:val="00B7089A"/>
    <w:rsid w:val="00B762A8"/>
    <w:rsid w:val="00B8327B"/>
    <w:rsid w:val="00B91D68"/>
    <w:rsid w:val="00B9454F"/>
    <w:rsid w:val="00B970D0"/>
    <w:rsid w:val="00BA0E01"/>
    <w:rsid w:val="00BA4EE8"/>
    <w:rsid w:val="00BA553F"/>
    <w:rsid w:val="00BB0DD9"/>
    <w:rsid w:val="00BB3C72"/>
    <w:rsid w:val="00BB4A5B"/>
    <w:rsid w:val="00BB7A6C"/>
    <w:rsid w:val="00BC5778"/>
    <w:rsid w:val="00BC655D"/>
    <w:rsid w:val="00BD33B9"/>
    <w:rsid w:val="00BE5A28"/>
    <w:rsid w:val="00C15F93"/>
    <w:rsid w:val="00C16B70"/>
    <w:rsid w:val="00C175B9"/>
    <w:rsid w:val="00C24F5B"/>
    <w:rsid w:val="00C36C3C"/>
    <w:rsid w:val="00C37735"/>
    <w:rsid w:val="00C528A7"/>
    <w:rsid w:val="00C60077"/>
    <w:rsid w:val="00C60EBB"/>
    <w:rsid w:val="00C635B7"/>
    <w:rsid w:val="00C674B3"/>
    <w:rsid w:val="00C704CC"/>
    <w:rsid w:val="00C77728"/>
    <w:rsid w:val="00C805E9"/>
    <w:rsid w:val="00C822E9"/>
    <w:rsid w:val="00C94AEA"/>
    <w:rsid w:val="00C96B20"/>
    <w:rsid w:val="00CA160E"/>
    <w:rsid w:val="00CB221D"/>
    <w:rsid w:val="00CB3B89"/>
    <w:rsid w:val="00CB7041"/>
    <w:rsid w:val="00CC012B"/>
    <w:rsid w:val="00CC6E11"/>
    <w:rsid w:val="00CD129C"/>
    <w:rsid w:val="00CF18A0"/>
    <w:rsid w:val="00CF23AA"/>
    <w:rsid w:val="00D10C68"/>
    <w:rsid w:val="00D10D06"/>
    <w:rsid w:val="00D129AE"/>
    <w:rsid w:val="00D206B9"/>
    <w:rsid w:val="00D22A29"/>
    <w:rsid w:val="00D27BDB"/>
    <w:rsid w:val="00D32E97"/>
    <w:rsid w:val="00D33C16"/>
    <w:rsid w:val="00D405F4"/>
    <w:rsid w:val="00D4112E"/>
    <w:rsid w:val="00D4113C"/>
    <w:rsid w:val="00D4461D"/>
    <w:rsid w:val="00D5122A"/>
    <w:rsid w:val="00D549A2"/>
    <w:rsid w:val="00D54B5E"/>
    <w:rsid w:val="00D57BFD"/>
    <w:rsid w:val="00D60ACE"/>
    <w:rsid w:val="00D65AAD"/>
    <w:rsid w:val="00D662A4"/>
    <w:rsid w:val="00D6705A"/>
    <w:rsid w:val="00D720AE"/>
    <w:rsid w:val="00D7581D"/>
    <w:rsid w:val="00D76675"/>
    <w:rsid w:val="00D93A06"/>
    <w:rsid w:val="00D95E5F"/>
    <w:rsid w:val="00D96CDA"/>
    <w:rsid w:val="00DA1C15"/>
    <w:rsid w:val="00DA77C8"/>
    <w:rsid w:val="00DB1439"/>
    <w:rsid w:val="00DC66AB"/>
    <w:rsid w:val="00DD1E2C"/>
    <w:rsid w:val="00DF1E9E"/>
    <w:rsid w:val="00DF349C"/>
    <w:rsid w:val="00DF5405"/>
    <w:rsid w:val="00DF5FAA"/>
    <w:rsid w:val="00E03507"/>
    <w:rsid w:val="00E13EB9"/>
    <w:rsid w:val="00E241B2"/>
    <w:rsid w:val="00E24672"/>
    <w:rsid w:val="00E26416"/>
    <w:rsid w:val="00E37EFC"/>
    <w:rsid w:val="00E43CE3"/>
    <w:rsid w:val="00E453BC"/>
    <w:rsid w:val="00E46077"/>
    <w:rsid w:val="00E5525E"/>
    <w:rsid w:val="00E6223A"/>
    <w:rsid w:val="00E623FF"/>
    <w:rsid w:val="00E66AFE"/>
    <w:rsid w:val="00E6700F"/>
    <w:rsid w:val="00E838D5"/>
    <w:rsid w:val="00E93D31"/>
    <w:rsid w:val="00E9480C"/>
    <w:rsid w:val="00E9513F"/>
    <w:rsid w:val="00EA7A2F"/>
    <w:rsid w:val="00EB31B0"/>
    <w:rsid w:val="00EB35BA"/>
    <w:rsid w:val="00EB38DE"/>
    <w:rsid w:val="00EB3C4C"/>
    <w:rsid w:val="00EB7E54"/>
    <w:rsid w:val="00EC2837"/>
    <w:rsid w:val="00EC3A84"/>
    <w:rsid w:val="00EC45F0"/>
    <w:rsid w:val="00ED2BB0"/>
    <w:rsid w:val="00ED49C3"/>
    <w:rsid w:val="00EE61C3"/>
    <w:rsid w:val="00EE7B44"/>
    <w:rsid w:val="00EF2122"/>
    <w:rsid w:val="00EF2AB5"/>
    <w:rsid w:val="00EF7B73"/>
    <w:rsid w:val="00F00EAE"/>
    <w:rsid w:val="00F0647E"/>
    <w:rsid w:val="00F12705"/>
    <w:rsid w:val="00F219FC"/>
    <w:rsid w:val="00F266C1"/>
    <w:rsid w:val="00F27400"/>
    <w:rsid w:val="00F27EE3"/>
    <w:rsid w:val="00F40A60"/>
    <w:rsid w:val="00F47183"/>
    <w:rsid w:val="00F47B84"/>
    <w:rsid w:val="00F54045"/>
    <w:rsid w:val="00F54E0A"/>
    <w:rsid w:val="00F565C2"/>
    <w:rsid w:val="00F56BC7"/>
    <w:rsid w:val="00F619C8"/>
    <w:rsid w:val="00F677AF"/>
    <w:rsid w:val="00F7746E"/>
    <w:rsid w:val="00F85AF4"/>
    <w:rsid w:val="00F868D3"/>
    <w:rsid w:val="00FA3325"/>
    <w:rsid w:val="00FA6A7B"/>
    <w:rsid w:val="00FC2A3F"/>
    <w:rsid w:val="00FC55DF"/>
    <w:rsid w:val="00FD0A21"/>
    <w:rsid w:val="00FD29B3"/>
    <w:rsid w:val="00FD415E"/>
    <w:rsid w:val="00FD4588"/>
    <w:rsid w:val="00FD6269"/>
    <w:rsid w:val="00FE496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F4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F4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46F7-A7A4-480F-9B38-EC89028C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5373</Words>
  <Characters>30630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Ольга Борисовна</dc:creator>
  <cp:lastModifiedBy>1</cp:lastModifiedBy>
  <cp:revision>5</cp:revision>
  <cp:lastPrinted>2021-02-01T07:40:00Z</cp:lastPrinted>
  <dcterms:created xsi:type="dcterms:W3CDTF">2021-06-23T08:25:00Z</dcterms:created>
  <dcterms:modified xsi:type="dcterms:W3CDTF">2021-09-03T13:40:00Z</dcterms:modified>
</cp:coreProperties>
</file>