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4542D" w:rsidRDefault="0044542D" w:rsidP="0044542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Техническое задание </w:t>
      </w:r>
    </w:p>
    <w:p w:rsidR="0044542D" w:rsidRPr="003C2808" w:rsidRDefault="0044542D" w:rsidP="0044542D">
      <w:pPr>
        <w:jc w:val="center"/>
        <w:rPr>
          <w:b/>
          <w:sz w:val="24"/>
          <w:szCs w:val="24"/>
        </w:rPr>
      </w:pPr>
      <w:r>
        <w:rPr>
          <w:b/>
          <w:sz w:val="28"/>
          <w:szCs w:val="28"/>
        </w:rPr>
        <w:t xml:space="preserve">на </w:t>
      </w:r>
      <w:r w:rsidR="00703E2C">
        <w:rPr>
          <w:b/>
          <w:sz w:val="28"/>
          <w:szCs w:val="28"/>
        </w:rPr>
        <w:t>выполнение работ</w:t>
      </w:r>
      <w:r w:rsidRPr="003C2808">
        <w:rPr>
          <w:b/>
          <w:sz w:val="28"/>
          <w:szCs w:val="28"/>
        </w:rPr>
        <w:t xml:space="preserve"> </w:t>
      </w:r>
      <w:proofErr w:type="gramStart"/>
      <w:r w:rsidRPr="003C2808">
        <w:rPr>
          <w:b/>
          <w:sz w:val="28"/>
          <w:szCs w:val="28"/>
        </w:rPr>
        <w:t>по</w:t>
      </w:r>
      <w:proofErr w:type="gramEnd"/>
      <w:r w:rsidRPr="003C2808">
        <w:rPr>
          <w:b/>
          <w:sz w:val="28"/>
          <w:szCs w:val="28"/>
        </w:rPr>
        <w:t xml:space="preserve"> </w:t>
      </w:r>
      <w:r w:rsidR="00142887">
        <w:rPr>
          <w:b/>
          <w:sz w:val="28"/>
          <w:szCs w:val="28"/>
        </w:rPr>
        <w:t>весов ЭВАС-80</w:t>
      </w:r>
    </w:p>
    <w:p w:rsidR="0044542D" w:rsidRDefault="0044542D" w:rsidP="0044542D">
      <w:pPr>
        <w:rPr>
          <w:sz w:val="28"/>
          <w:szCs w:val="28"/>
          <w:u w:val="single"/>
        </w:rPr>
      </w:pPr>
    </w:p>
    <w:p w:rsidR="0044542D" w:rsidRPr="00E4479E" w:rsidRDefault="0044542D" w:rsidP="0044542D">
      <w:pPr>
        <w:rPr>
          <w:rFonts w:eastAsia="Calibri"/>
          <w:sz w:val="26"/>
          <w:szCs w:val="26"/>
        </w:rPr>
      </w:pPr>
      <w:r>
        <w:rPr>
          <w:sz w:val="26"/>
          <w:szCs w:val="26"/>
          <w:u w:val="single"/>
        </w:rPr>
        <w:t>1.Заказчик</w:t>
      </w:r>
      <w:r>
        <w:rPr>
          <w:sz w:val="26"/>
          <w:szCs w:val="26"/>
        </w:rPr>
        <w:t>: ООО</w:t>
      </w:r>
      <w:r>
        <w:rPr>
          <w:rFonts w:eastAsia="Calibri"/>
          <w:sz w:val="26"/>
          <w:szCs w:val="26"/>
        </w:rPr>
        <w:t xml:space="preserve"> «МАГ Груп»  </w:t>
      </w:r>
    </w:p>
    <w:p w:rsidR="0044542D" w:rsidRDefault="0044542D" w:rsidP="0044542D">
      <w:pPr>
        <w:rPr>
          <w:sz w:val="26"/>
          <w:szCs w:val="26"/>
          <w:u w:val="single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718"/>
        <w:gridCol w:w="2367"/>
        <w:gridCol w:w="1843"/>
        <w:gridCol w:w="1984"/>
        <w:gridCol w:w="2397"/>
        <w:gridCol w:w="1479"/>
      </w:tblGrid>
      <w:tr w:rsidR="00703E2C" w:rsidTr="0085727A">
        <w:trPr>
          <w:cantSplit/>
          <w:trHeight w:val="1388"/>
        </w:trPr>
        <w:tc>
          <w:tcPr>
            <w:tcW w:w="718" w:type="dxa"/>
            <w:tcBorders>
              <w:top w:val="single" w:sz="1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3E2C" w:rsidRDefault="00703E2C" w:rsidP="005C4128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№ </w:t>
            </w:r>
            <w:proofErr w:type="gramStart"/>
            <w:r>
              <w:rPr>
                <w:b/>
                <w:sz w:val="24"/>
                <w:szCs w:val="24"/>
              </w:rPr>
              <w:t>п</w:t>
            </w:r>
            <w:proofErr w:type="gramEnd"/>
            <w:r>
              <w:rPr>
                <w:b/>
                <w:sz w:val="24"/>
                <w:szCs w:val="24"/>
              </w:rPr>
              <w:t>/п</w:t>
            </w:r>
          </w:p>
        </w:tc>
        <w:tc>
          <w:tcPr>
            <w:tcW w:w="2367" w:type="dxa"/>
            <w:tcBorders>
              <w:top w:val="single" w:sz="1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3E2C" w:rsidRDefault="00703E2C" w:rsidP="005C4128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Наименование </w:t>
            </w:r>
            <w:r>
              <w:rPr>
                <w:b/>
                <w:sz w:val="24"/>
                <w:szCs w:val="24"/>
              </w:rPr>
              <w:br/>
              <w:t>оборудования</w:t>
            </w:r>
          </w:p>
        </w:tc>
        <w:tc>
          <w:tcPr>
            <w:tcW w:w="1843" w:type="dxa"/>
            <w:tcBorders>
              <w:top w:val="single" w:sz="1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3E2C" w:rsidRDefault="00703E2C" w:rsidP="005C4128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Заводской номер</w:t>
            </w:r>
          </w:p>
        </w:tc>
        <w:tc>
          <w:tcPr>
            <w:tcW w:w="1984" w:type="dxa"/>
            <w:tcBorders>
              <w:top w:val="single" w:sz="1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3E2C" w:rsidRPr="00703E2C" w:rsidRDefault="00703E2C" w:rsidP="005C4128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Вид работ</w:t>
            </w:r>
          </w:p>
        </w:tc>
        <w:tc>
          <w:tcPr>
            <w:tcW w:w="2397" w:type="dxa"/>
            <w:tcBorders>
              <w:top w:val="single" w:sz="1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3E2C" w:rsidRDefault="00703E2C" w:rsidP="005C4128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Срок выполнения</w:t>
            </w:r>
          </w:p>
        </w:tc>
        <w:tc>
          <w:tcPr>
            <w:tcW w:w="1479" w:type="dxa"/>
            <w:tcBorders>
              <w:top w:val="single" w:sz="1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3E2C" w:rsidRDefault="00703E2C" w:rsidP="005C4128">
            <w:pPr>
              <w:jc w:val="center"/>
              <w:rPr>
                <w:b/>
                <w:sz w:val="24"/>
                <w:szCs w:val="24"/>
              </w:rPr>
            </w:pPr>
            <w:proofErr w:type="spellStart"/>
            <w:proofErr w:type="gramStart"/>
            <w:r>
              <w:rPr>
                <w:b/>
                <w:sz w:val="24"/>
                <w:szCs w:val="24"/>
              </w:rPr>
              <w:t>Гаранти</w:t>
            </w:r>
            <w:proofErr w:type="spellEnd"/>
            <w:r>
              <w:rPr>
                <w:b/>
                <w:sz w:val="24"/>
                <w:szCs w:val="24"/>
              </w:rPr>
              <w:br/>
            </w:r>
            <w:proofErr w:type="spellStart"/>
            <w:r>
              <w:rPr>
                <w:b/>
                <w:sz w:val="24"/>
                <w:szCs w:val="24"/>
              </w:rPr>
              <w:t>рованный</w:t>
            </w:r>
            <w:proofErr w:type="spellEnd"/>
            <w:proofErr w:type="gramEnd"/>
            <w:r>
              <w:rPr>
                <w:b/>
                <w:sz w:val="24"/>
                <w:szCs w:val="24"/>
              </w:rPr>
              <w:t xml:space="preserve"> ресурс после ремонта</w:t>
            </w:r>
          </w:p>
        </w:tc>
      </w:tr>
      <w:tr w:rsidR="00703E2C" w:rsidTr="0085727A">
        <w:trPr>
          <w:trHeight w:val="522"/>
        </w:trPr>
        <w:tc>
          <w:tcPr>
            <w:tcW w:w="718" w:type="dxa"/>
            <w:tcBorders>
              <w:top w:val="single" w:sz="1" w:space="0" w:color="000000"/>
              <w:left w:val="single" w:sz="4" w:space="0" w:color="000000"/>
              <w:bottom w:val="single" w:sz="1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3E2C" w:rsidRDefault="00703E2C" w:rsidP="005C41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236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3E2C" w:rsidRPr="00703E2C" w:rsidRDefault="00142887" w:rsidP="005C412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Весы автомобильные ЭВАС-80</w:t>
            </w:r>
          </w:p>
        </w:tc>
        <w:tc>
          <w:tcPr>
            <w:tcW w:w="184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3E2C" w:rsidRPr="00142887" w:rsidRDefault="00142887" w:rsidP="005C412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146</w:t>
            </w:r>
          </w:p>
        </w:tc>
        <w:tc>
          <w:tcPr>
            <w:tcW w:w="198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3E2C" w:rsidRDefault="00142887" w:rsidP="005C4128">
            <w:pPr>
              <w:ind w:left="-3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Ремонтные работы по замене датчиков, настройке и калибровке</w:t>
            </w:r>
          </w:p>
        </w:tc>
        <w:tc>
          <w:tcPr>
            <w:tcW w:w="239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4" w:space="0" w:color="000000"/>
            </w:tcBorders>
          </w:tcPr>
          <w:p w:rsidR="00142887" w:rsidRPr="00703E2C" w:rsidRDefault="00240CE8" w:rsidP="00240CE8">
            <w:pPr>
              <w:ind w:left="-3" w:right="-108"/>
              <w:jc w:val="center"/>
              <w:rPr>
                <w:sz w:val="24"/>
                <w:szCs w:val="24"/>
              </w:rPr>
            </w:pPr>
            <w:r w:rsidRPr="00240CE8">
              <w:rPr>
                <w:sz w:val="24"/>
                <w:szCs w:val="24"/>
              </w:rPr>
              <w:t>в течение 2 (двух) суток</w:t>
            </w:r>
            <w:r w:rsidR="006A2A3E">
              <w:rPr>
                <w:sz w:val="24"/>
                <w:szCs w:val="24"/>
              </w:rPr>
              <w:t>, но</w:t>
            </w:r>
            <w:r w:rsidRPr="00240CE8">
              <w:rPr>
                <w:sz w:val="24"/>
                <w:szCs w:val="24"/>
              </w:rPr>
              <w:t xml:space="preserve"> не позднее 5 (пяти) календарных дней с момента заключения договора </w:t>
            </w:r>
          </w:p>
        </w:tc>
        <w:tc>
          <w:tcPr>
            <w:tcW w:w="147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4" w:space="0" w:color="000000"/>
            </w:tcBorders>
          </w:tcPr>
          <w:p w:rsidR="00703E2C" w:rsidRDefault="00703E2C" w:rsidP="005C4128">
            <w:pPr>
              <w:ind w:left="-3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 месяцев</w:t>
            </w:r>
          </w:p>
        </w:tc>
      </w:tr>
    </w:tbl>
    <w:p w:rsidR="00142887" w:rsidRDefault="00142887" w:rsidP="0044542D">
      <w:pPr>
        <w:jc w:val="both"/>
        <w:rPr>
          <w:sz w:val="26"/>
          <w:szCs w:val="26"/>
        </w:rPr>
      </w:pPr>
    </w:p>
    <w:p w:rsidR="0044542D" w:rsidRPr="00703E2C" w:rsidRDefault="00703E2C" w:rsidP="00672D0A">
      <w:pPr>
        <w:ind w:right="254"/>
        <w:jc w:val="both"/>
        <w:rPr>
          <w:sz w:val="26"/>
          <w:szCs w:val="26"/>
        </w:rPr>
      </w:pPr>
      <w:r w:rsidRPr="00703E2C">
        <w:rPr>
          <w:sz w:val="26"/>
          <w:szCs w:val="26"/>
        </w:rPr>
        <w:t xml:space="preserve">Замена и установка </w:t>
      </w:r>
      <w:r w:rsidR="00D91630">
        <w:rPr>
          <w:sz w:val="26"/>
          <w:szCs w:val="26"/>
        </w:rPr>
        <w:t>комплектующих изделий</w:t>
      </w:r>
      <w:r w:rsidRPr="00703E2C">
        <w:rPr>
          <w:sz w:val="26"/>
          <w:szCs w:val="26"/>
        </w:rPr>
        <w:t xml:space="preserve"> производится по согласованию с Заказчиком.</w:t>
      </w:r>
    </w:p>
    <w:p w:rsidR="005C34F7" w:rsidRPr="0085727A" w:rsidRDefault="00703E2C" w:rsidP="0085727A">
      <w:pPr>
        <w:ind w:right="254"/>
        <w:jc w:val="both"/>
        <w:rPr>
          <w:sz w:val="26"/>
          <w:szCs w:val="26"/>
        </w:rPr>
      </w:pPr>
      <w:r w:rsidRPr="00703E2C">
        <w:rPr>
          <w:sz w:val="26"/>
          <w:szCs w:val="26"/>
        </w:rPr>
        <w:t xml:space="preserve">Перечень комплектующих изделий, установленных на </w:t>
      </w:r>
      <w:r w:rsidR="00672D0A">
        <w:rPr>
          <w:sz w:val="26"/>
          <w:szCs w:val="26"/>
        </w:rPr>
        <w:t>весах автомобильных ЭВАС-80</w:t>
      </w:r>
    </w:p>
    <w:tbl>
      <w:tblPr>
        <w:tblW w:w="0" w:type="auto"/>
        <w:tblInd w:w="7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20"/>
        <w:gridCol w:w="5322"/>
        <w:gridCol w:w="851"/>
        <w:gridCol w:w="3543"/>
      </w:tblGrid>
      <w:tr w:rsidR="00B56D5C" w:rsidTr="00672D0A">
        <w:trPr>
          <w:trHeight w:val="720"/>
        </w:trPr>
        <w:tc>
          <w:tcPr>
            <w:tcW w:w="520" w:type="dxa"/>
            <w:vAlign w:val="center"/>
          </w:tcPr>
          <w:p w:rsidR="00B56D5C" w:rsidRDefault="00B56D5C" w:rsidP="005C4128">
            <w:pPr>
              <w:snapToGrid w:val="0"/>
              <w:rPr>
                <w:rFonts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cs="Arial"/>
                <w:b/>
                <w:bCs/>
                <w:color w:val="000000"/>
                <w:sz w:val="24"/>
                <w:szCs w:val="24"/>
              </w:rPr>
              <w:t>№</w:t>
            </w:r>
            <w:r>
              <w:rPr>
                <w:rFonts w:cs="Arial"/>
                <w:b/>
                <w:bCs/>
                <w:color w:val="000000"/>
                <w:sz w:val="24"/>
                <w:szCs w:val="24"/>
              </w:rPr>
              <w:br/>
            </w:r>
            <w:proofErr w:type="spellStart"/>
            <w:r>
              <w:rPr>
                <w:rFonts w:cs="Arial"/>
                <w:b/>
                <w:bCs/>
                <w:color w:val="000000"/>
                <w:sz w:val="24"/>
                <w:szCs w:val="24"/>
              </w:rPr>
              <w:t>пп</w:t>
            </w:r>
            <w:proofErr w:type="spellEnd"/>
          </w:p>
        </w:tc>
        <w:tc>
          <w:tcPr>
            <w:tcW w:w="5322" w:type="dxa"/>
            <w:vAlign w:val="center"/>
          </w:tcPr>
          <w:p w:rsidR="00B56D5C" w:rsidRDefault="00B56D5C" w:rsidP="005C4128">
            <w:pPr>
              <w:snapToGrid w:val="0"/>
              <w:rPr>
                <w:rFonts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cs="Arial"/>
                <w:b/>
                <w:bCs/>
                <w:color w:val="000000"/>
                <w:sz w:val="24"/>
                <w:szCs w:val="24"/>
              </w:rPr>
              <w:t xml:space="preserve">наименование </w:t>
            </w:r>
          </w:p>
        </w:tc>
        <w:tc>
          <w:tcPr>
            <w:tcW w:w="851" w:type="dxa"/>
            <w:vAlign w:val="center"/>
          </w:tcPr>
          <w:p w:rsidR="00B56D5C" w:rsidRDefault="00B56D5C" w:rsidP="005C4128">
            <w:pPr>
              <w:snapToGrid w:val="0"/>
              <w:rPr>
                <w:rFonts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cs="Arial"/>
                <w:b/>
                <w:bCs/>
                <w:color w:val="000000"/>
                <w:sz w:val="24"/>
                <w:szCs w:val="24"/>
              </w:rPr>
              <w:t>кол-</w:t>
            </w:r>
            <w:r>
              <w:rPr>
                <w:rFonts w:cs="Arial"/>
                <w:b/>
                <w:bCs/>
                <w:color w:val="000000"/>
                <w:sz w:val="24"/>
                <w:szCs w:val="24"/>
              </w:rPr>
              <w:br/>
            </w:r>
            <w:proofErr w:type="gramStart"/>
            <w:r>
              <w:rPr>
                <w:rFonts w:cs="Arial"/>
                <w:b/>
                <w:bCs/>
                <w:color w:val="000000"/>
                <w:sz w:val="24"/>
                <w:szCs w:val="24"/>
              </w:rPr>
              <w:t>во</w:t>
            </w:r>
            <w:proofErr w:type="gramEnd"/>
          </w:p>
        </w:tc>
        <w:tc>
          <w:tcPr>
            <w:tcW w:w="3543" w:type="dxa"/>
          </w:tcPr>
          <w:p w:rsidR="00B56D5C" w:rsidRDefault="00B56D5C" w:rsidP="005C4128">
            <w:pPr>
              <w:snapToGrid w:val="0"/>
              <w:rPr>
                <w:rFonts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cs="Arial"/>
                <w:b/>
                <w:bCs/>
                <w:color w:val="000000"/>
                <w:sz w:val="24"/>
                <w:szCs w:val="24"/>
              </w:rPr>
              <w:t>Примечание</w:t>
            </w:r>
          </w:p>
        </w:tc>
      </w:tr>
      <w:tr w:rsidR="00B57D92" w:rsidTr="00672D0A">
        <w:trPr>
          <w:trHeight w:val="300"/>
        </w:trPr>
        <w:tc>
          <w:tcPr>
            <w:tcW w:w="520" w:type="dxa"/>
            <w:vAlign w:val="center"/>
          </w:tcPr>
          <w:p w:rsidR="00B57D92" w:rsidRDefault="00B57D92" w:rsidP="005C4128">
            <w:pPr>
              <w:snapToGrid w:val="0"/>
              <w:rPr>
                <w:rFonts w:cs="Arial"/>
                <w:color w:val="000000"/>
                <w:sz w:val="24"/>
                <w:szCs w:val="24"/>
              </w:rPr>
            </w:pPr>
            <w:r>
              <w:rPr>
                <w:rFonts w:cs="Arial"/>
                <w:color w:val="000000"/>
                <w:sz w:val="24"/>
                <w:szCs w:val="24"/>
              </w:rPr>
              <w:t>1</w:t>
            </w:r>
          </w:p>
        </w:tc>
        <w:tc>
          <w:tcPr>
            <w:tcW w:w="5322" w:type="dxa"/>
            <w:vAlign w:val="center"/>
          </w:tcPr>
          <w:p w:rsidR="00B57D92" w:rsidRDefault="00672D0A" w:rsidP="00672D0A">
            <w:pPr>
              <w:snapToGrid w:val="0"/>
              <w:rPr>
                <w:rFonts w:cs="Arial"/>
                <w:color w:val="000000"/>
                <w:sz w:val="24"/>
                <w:szCs w:val="24"/>
              </w:rPr>
            </w:pPr>
            <w:r>
              <w:rPr>
                <w:rFonts w:cs="Arial"/>
                <w:color w:val="000000"/>
                <w:sz w:val="24"/>
                <w:szCs w:val="24"/>
              </w:rPr>
              <w:t>Тензометрический датчик</w:t>
            </w:r>
          </w:p>
        </w:tc>
        <w:tc>
          <w:tcPr>
            <w:tcW w:w="851" w:type="dxa"/>
            <w:vAlign w:val="center"/>
          </w:tcPr>
          <w:p w:rsidR="00B57D92" w:rsidRDefault="007E5AA5" w:rsidP="005C4128">
            <w:pPr>
              <w:snapToGrid w:val="0"/>
              <w:rPr>
                <w:rFonts w:cs="Arial"/>
                <w:color w:val="000000"/>
                <w:sz w:val="24"/>
                <w:szCs w:val="24"/>
              </w:rPr>
            </w:pPr>
            <w:r>
              <w:rPr>
                <w:rFonts w:cs="Arial"/>
                <w:color w:val="000000"/>
                <w:sz w:val="24"/>
                <w:szCs w:val="24"/>
              </w:rPr>
              <w:t>16</w:t>
            </w:r>
            <w:r w:rsidR="00672D0A">
              <w:rPr>
                <w:rFonts w:cs="Arial"/>
                <w:color w:val="000000"/>
                <w:sz w:val="24"/>
                <w:szCs w:val="24"/>
              </w:rPr>
              <w:t xml:space="preserve"> шт.</w:t>
            </w:r>
          </w:p>
        </w:tc>
        <w:tc>
          <w:tcPr>
            <w:tcW w:w="3543" w:type="dxa"/>
          </w:tcPr>
          <w:p w:rsidR="00B57D92" w:rsidRDefault="00672D0A" w:rsidP="005C4128">
            <w:pPr>
              <w:snapToGrid w:val="0"/>
              <w:rPr>
                <w:rFonts w:cs="Arial"/>
                <w:color w:val="000000"/>
                <w:sz w:val="24"/>
                <w:szCs w:val="24"/>
              </w:rPr>
            </w:pPr>
            <w:r>
              <w:rPr>
                <w:rFonts w:cs="Arial"/>
                <w:color w:val="000000"/>
                <w:sz w:val="24"/>
                <w:szCs w:val="24"/>
              </w:rPr>
              <w:t>замена</w:t>
            </w:r>
          </w:p>
        </w:tc>
      </w:tr>
    </w:tbl>
    <w:p w:rsidR="009A5B1E" w:rsidRDefault="00672D0A" w:rsidP="005C34F7">
      <w:pPr>
        <w:spacing w:before="100" w:after="100"/>
        <w:rPr>
          <w:sz w:val="26"/>
          <w:szCs w:val="26"/>
        </w:rPr>
      </w:pPr>
      <w:r>
        <w:rPr>
          <w:sz w:val="26"/>
          <w:szCs w:val="26"/>
        </w:rPr>
        <w:t>Выполнение ремонтных работ должно соотве</w:t>
      </w:r>
      <w:r w:rsidR="00D0316A">
        <w:rPr>
          <w:sz w:val="26"/>
          <w:szCs w:val="26"/>
        </w:rPr>
        <w:t>тствовать следующим требованиям:</w:t>
      </w:r>
    </w:p>
    <w:p w:rsidR="00672D0A" w:rsidRDefault="00672D0A" w:rsidP="005C34F7">
      <w:pPr>
        <w:spacing w:before="100" w:after="100"/>
        <w:rPr>
          <w:sz w:val="26"/>
          <w:szCs w:val="26"/>
        </w:rPr>
      </w:pPr>
      <w:r>
        <w:rPr>
          <w:sz w:val="26"/>
          <w:szCs w:val="26"/>
        </w:rPr>
        <w:t xml:space="preserve">1. Аутентичность комплектующих изделий, установленных при выполнении ремонта. </w:t>
      </w:r>
    </w:p>
    <w:p w:rsidR="00672D0A" w:rsidRDefault="00672D0A" w:rsidP="005C34F7">
      <w:pPr>
        <w:spacing w:before="100" w:after="100"/>
        <w:rPr>
          <w:sz w:val="26"/>
          <w:szCs w:val="26"/>
        </w:rPr>
      </w:pPr>
      <w:r>
        <w:rPr>
          <w:sz w:val="26"/>
          <w:szCs w:val="26"/>
        </w:rPr>
        <w:t>2. Защищённость установленных изделий от возможных атмосферных и механических воздействий при эксплуатации.</w:t>
      </w:r>
    </w:p>
    <w:p w:rsidR="00672D0A" w:rsidRDefault="00672D0A" w:rsidP="005C34F7">
      <w:pPr>
        <w:spacing w:before="100" w:after="100"/>
        <w:rPr>
          <w:sz w:val="26"/>
          <w:szCs w:val="26"/>
        </w:rPr>
      </w:pPr>
      <w:r>
        <w:rPr>
          <w:sz w:val="26"/>
          <w:szCs w:val="26"/>
        </w:rPr>
        <w:t>3. Обеспечение беспрепятственного доступа к местам проведения технического обслуживания</w:t>
      </w:r>
      <w:r w:rsidR="00CF13B6">
        <w:rPr>
          <w:sz w:val="26"/>
          <w:szCs w:val="26"/>
        </w:rPr>
        <w:t xml:space="preserve"> и очистки от загрязнений.</w:t>
      </w:r>
    </w:p>
    <w:p w:rsidR="00CF13B6" w:rsidRDefault="00CF13B6" w:rsidP="005C34F7">
      <w:pPr>
        <w:spacing w:before="100" w:after="100"/>
        <w:rPr>
          <w:sz w:val="26"/>
          <w:szCs w:val="26"/>
        </w:rPr>
      </w:pPr>
      <w:r>
        <w:rPr>
          <w:sz w:val="26"/>
          <w:szCs w:val="26"/>
        </w:rPr>
        <w:t xml:space="preserve">В случае отказа </w:t>
      </w:r>
      <w:r w:rsidR="00D0316A">
        <w:rPr>
          <w:sz w:val="26"/>
          <w:szCs w:val="26"/>
        </w:rPr>
        <w:t>работы весов (поломки, выхода из строя тензометрического</w:t>
      </w:r>
      <w:proofErr w:type="gramStart"/>
      <w:r w:rsidR="00D0316A">
        <w:rPr>
          <w:sz w:val="26"/>
          <w:szCs w:val="26"/>
        </w:rPr>
        <w:t xml:space="preserve"> (-</w:t>
      </w:r>
      <w:proofErr w:type="gramEnd"/>
      <w:r w:rsidR="00D0316A">
        <w:rPr>
          <w:sz w:val="26"/>
          <w:szCs w:val="26"/>
        </w:rPr>
        <w:t xml:space="preserve">их) </w:t>
      </w:r>
      <w:bookmarkStart w:id="0" w:name="_GoBack"/>
      <w:bookmarkEnd w:id="0"/>
      <w:r w:rsidR="00D0316A">
        <w:rPr>
          <w:sz w:val="26"/>
          <w:szCs w:val="26"/>
        </w:rPr>
        <w:t>датчика (-</w:t>
      </w:r>
      <w:proofErr w:type="spellStart"/>
      <w:r w:rsidR="00D0316A">
        <w:rPr>
          <w:sz w:val="26"/>
          <w:szCs w:val="26"/>
        </w:rPr>
        <w:t>ов</w:t>
      </w:r>
      <w:proofErr w:type="spellEnd"/>
      <w:r w:rsidR="00D0316A">
        <w:rPr>
          <w:sz w:val="26"/>
          <w:szCs w:val="26"/>
        </w:rPr>
        <w:t>))</w:t>
      </w:r>
      <w:r>
        <w:rPr>
          <w:sz w:val="26"/>
          <w:szCs w:val="26"/>
        </w:rPr>
        <w:t xml:space="preserve"> в течение гарантийного срока по вине Исполнителя, последний производит восстановительный ремонт за свой счет, гарантийный срок, при этом, продлевается на величину срока проведения восстановительного ремонта.</w:t>
      </w:r>
    </w:p>
    <w:p w:rsidR="00CF13B6" w:rsidRDefault="00CF13B6" w:rsidP="005C34F7">
      <w:pPr>
        <w:spacing w:before="100" w:after="100"/>
        <w:rPr>
          <w:sz w:val="26"/>
          <w:szCs w:val="26"/>
        </w:rPr>
      </w:pPr>
      <w:r>
        <w:rPr>
          <w:sz w:val="26"/>
          <w:szCs w:val="26"/>
        </w:rPr>
        <w:t>Доставка комплектующих изделий к месту выполнения работ по ремонту весов производится за счет средств Исполнителя.</w:t>
      </w:r>
    </w:p>
    <w:p w:rsidR="00CF13B6" w:rsidRDefault="00CF13B6" w:rsidP="005C34F7">
      <w:pPr>
        <w:spacing w:before="100" w:after="100"/>
        <w:rPr>
          <w:sz w:val="26"/>
          <w:szCs w:val="26"/>
        </w:rPr>
      </w:pPr>
      <w:r>
        <w:rPr>
          <w:sz w:val="26"/>
          <w:szCs w:val="26"/>
        </w:rPr>
        <w:t>Исполнитель гарантирует качество выполненных работ в течение 12 месяцев с момента подписания сторонами акта выполненных работ.</w:t>
      </w:r>
    </w:p>
    <w:p w:rsidR="0044542D" w:rsidRDefault="00196E09" w:rsidP="0044542D">
      <w:pPr>
        <w:jc w:val="both"/>
        <w:rPr>
          <w:sz w:val="26"/>
          <w:szCs w:val="26"/>
        </w:rPr>
      </w:pPr>
      <w:r>
        <w:rPr>
          <w:sz w:val="26"/>
          <w:szCs w:val="26"/>
        </w:rPr>
        <w:t>Р</w:t>
      </w:r>
      <w:r w:rsidR="00CF13B6">
        <w:rPr>
          <w:sz w:val="26"/>
          <w:szCs w:val="26"/>
        </w:rPr>
        <w:t xml:space="preserve">аботы по ремонту выполняются на территории Заказчика по </w:t>
      </w:r>
      <w:r w:rsidR="00CF13B6" w:rsidRPr="00196E09">
        <w:rPr>
          <w:sz w:val="24"/>
          <w:szCs w:val="24"/>
        </w:rPr>
        <w:t xml:space="preserve">адресу: </w:t>
      </w:r>
      <w:r w:rsidRPr="00196E09">
        <w:rPr>
          <w:sz w:val="24"/>
          <w:szCs w:val="24"/>
        </w:rPr>
        <w:t xml:space="preserve">Нижегородская область, </w:t>
      </w:r>
      <w:r>
        <w:rPr>
          <w:sz w:val="24"/>
          <w:szCs w:val="24"/>
        </w:rPr>
        <w:br/>
      </w:r>
      <w:r w:rsidRPr="00196E09">
        <w:rPr>
          <w:sz w:val="24"/>
          <w:szCs w:val="24"/>
        </w:rPr>
        <w:t xml:space="preserve">г. Дзержинск, Московского шоссе, </w:t>
      </w:r>
      <w:r w:rsidR="00072FDE">
        <w:rPr>
          <w:sz w:val="24"/>
          <w:szCs w:val="24"/>
        </w:rPr>
        <w:t>56</w:t>
      </w:r>
      <w:r>
        <w:rPr>
          <w:sz w:val="24"/>
          <w:szCs w:val="24"/>
        </w:rPr>
        <w:t>.</w:t>
      </w:r>
    </w:p>
    <w:p w:rsidR="0044542D" w:rsidRDefault="0044542D" w:rsidP="0044542D">
      <w:pPr>
        <w:rPr>
          <w:rFonts w:cs="Arial"/>
        </w:rPr>
      </w:pPr>
    </w:p>
    <w:p w:rsidR="0044542D" w:rsidRDefault="0044542D" w:rsidP="0044542D">
      <w:pPr>
        <w:jc w:val="center"/>
        <w:rPr>
          <w:rFonts w:cs="Arial"/>
        </w:rPr>
      </w:pPr>
    </w:p>
    <w:p w:rsidR="0044542D" w:rsidRDefault="0044542D" w:rsidP="0044542D">
      <w:pPr>
        <w:pStyle w:val="1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ПОДПИСИ СТОРОН:</w:t>
      </w:r>
    </w:p>
    <w:tbl>
      <w:tblPr>
        <w:tblW w:w="0" w:type="auto"/>
        <w:tblInd w:w="187" w:type="dxa"/>
        <w:tblLayout w:type="fixed"/>
        <w:tblLook w:val="0000" w:firstRow="0" w:lastRow="0" w:firstColumn="0" w:lastColumn="0" w:noHBand="0" w:noVBand="0"/>
      </w:tblPr>
      <w:tblGrid>
        <w:gridCol w:w="4725"/>
        <w:gridCol w:w="5550"/>
      </w:tblGrid>
      <w:tr w:rsidR="0044542D" w:rsidTr="005C4128">
        <w:tc>
          <w:tcPr>
            <w:tcW w:w="4725" w:type="dxa"/>
            <w:shd w:val="clear" w:color="auto" w:fill="auto"/>
          </w:tcPr>
          <w:p w:rsidR="0044542D" w:rsidRDefault="0044542D" w:rsidP="005C4128">
            <w:pPr>
              <w:pStyle w:val="1"/>
              <w:snapToGrid w:val="0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ИСПОЛНИТЕЛЬ:</w:t>
            </w:r>
          </w:p>
          <w:p w:rsidR="0044542D" w:rsidRDefault="0044542D" w:rsidP="005C4128">
            <w:pPr>
              <w:pStyle w:val="1"/>
              <w:snapToGrid w:val="0"/>
              <w:jc w:val="center"/>
              <w:rPr>
                <w:rFonts w:ascii="Times New Roman" w:hAnsi="Times New Roman"/>
                <w:b/>
              </w:rPr>
            </w:pPr>
          </w:p>
          <w:p w:rsidR="0044542D" w:rsidRDefault="0044542D" w:rsidP="005C4128">
            <w:pPr>
              <w:ind w:left="709"/>
            </w:pPr>
          </w:p>
        </w:tc>
        <w:tc>
          <w:tcPr>
            <w:tcW w:w="5550" w:type="dxa"/>
            <w:shd w:val="clear" w:color="auto" w:fill="auto"/>
          </w:tcPr>
          <w:p w:rsidR="0044542D" w:rsidRDefault="0044542D" w:rsidP="005C4128">
            <w:pPr>
              <w:pStyle w:val="1"/>
              <w:snapToGrid w:val="0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ЗАКАЗЧИК:</w:t>
            </w:r>
          </w:p>
          <w:p w:rsidR="0044542D" w:rsidRDefault="0044542D" w:rsidP="005C4128">
            <w:pPr>
              <w:pStyle w:val="1"/>
              <w:snapToGrid w:val="0"/>
              <w:jc w:val="center"/>
              <w:rPr>
                <w:rFonts w:ascii="Times New Roman" w:hAnsi="Times New Roman"/>
                <w:b/>
              </w:rPr>
            </w:pPr>
          </w:p>
          <w:p w:rsidR="0044542D" w:rsidRDefault="0044542D" w:rsidP="005C4128">
            <w:pPr>
              <w:pStyle w:val="1"/>
              <w:snapToGrid w:val="0"/>
              <w:jc w:val="center"/>
              <w:rPr>
                <w:rFonts w:ascii="Times New Roman" w:hAnsi="Times New Roman"/>
                <w:b/>
              </w:rPr>
            </w:pPr>
          </w:p>
          <w:p w:rsidR="0044542D" w:rsidRDefault="0044542D" w:rsidP="005C4128">
            <w:pPr>
              <w:pStyle w:val="1"/>
              <w:snapToGrid w:val="0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44542D" w:rsidTr="005C4128">
        <w:tc>
          <w:tcPr>
            <w:tcW w:w="4725" w:type="dxa"/>
            <w:shd w:val="clear" w:color="auto" w:fill="auto"/>
          </w:tcPr>
          <w:p w:rsidR="0044542D" w:rsidRDefault="0044542D" w:rsidP="005C4128">
            <w:pPr>
              <w:pStyle w:val="1"/>
              <w:snapToGrid w:val="0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_______________ </w:t>
            </w:r>
          </w:p>
        </w:tc>
        <w:tc>
          <w:tcPr>
            <w:tcW w:w="5550" w:type="dxa"/>
            <w:shd w:val="clear" w:color="auto" w:fill="auto"/>
          </w:tcPr>
          <w:p w:rsidR="0044542D" w:rsidRDefault="0044542D" w:rsidP="005C4128">
            <w:pPr>
              <w:pStyle w:val="1"/>
              <w:snapToGrid w:val="0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___________________</w:t>
            </w:r>
          </w:p>
        </w:tc>
      </w:tr>
    </w:tbl>
    <w:p w:rsidR="00003FAF" w:rsidRPr="0044542D" w:rsidRDefault="00003FAF" w:rsidP="002249F2">
      <w:pPr>
        <w:tabs>
          <w:tab w:val="left" w:pos="9240"/>
        </w:tabs>
      </w:pPr>
    </w:p>
    <w:sectPr w:rsidR="00003FAF" w:rsidRPr="0044542D" w:rsidSect="00372122">
      <w:headerReference w:type="default" r:id="rId8"/>
      <w:pgSz w:w="11907" w:h="16840" w:code="9"/>
      <w:pgMar w:top="284" w:right="454" w:bottom="1264" w:left="567" w:header="284" w:footer="567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94C5F" w:rsidRDefault="00794C5F">
      <w:r>
        <w:separator/>
      </w:r>
    </w:p>
  </w:endnote>
  <w:endnote w:type="continuationSeparator" w:id="0">
    <w:p w:rsidR="00794C5F" w:rsidRDefault="00794C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94C5F" w:rsidRDefault="00794C5F">
      <w:r>
        <w:separator/>
      </w:r>
    </w:p>
  </w:footnote>
  <w:footnote w:type="continuationSeparator" w:id="0">
    <w:p w:rsidR="00794C5F" w:rsidRDefault="00794C5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74E12" w:rsidRDefault="00D74E12">
    <w:pPr>
      <w:pStyle w:val="a3"/>
      <w:jc w:val="right"/>
    </w:pPr>
    <w:r>
      <w:t xml:space="preserve">Стр. </w:t>
    </w:r>
    <w:r w:rsidR="00431581">
      <w:fldChar w:fldCharType="begin"/>
    </w:r>
    <w:r>
      <w:instrText xml:space="preserve"> PAGE  \* MERGEFORMAT </w:instrText>
    </w:r>
    <w:r w:rsidR="00431581">
      <w:fldChar w:fldCharType="separate"/>
    </w:r>
    <w:r w:rsidR="00D91630">
      <w:rPr>
        <w:noProof/>
      </w:rPr>
      <w:t>2</w:t>
    </w:r>
    <w:r w:rsidR="00431581">
      <w:rPr>
        <w:noProof/>
      </w:rPr>
      <w:fldChar w:fldCharType="end"/>
    </w:r>
    <w:r>
      <w:t xml:space="preserve"> / </w:t>
    </w:r>
    <w:fldSimple w:instr=" NUMPAGES  \* MERGEFORMAT ">
      <w:r w:rsidR="00D24CA6">
        <w:rPr>
          <w:noProof/>
        </w:rPr>
        <w:t>1</w:t>
      </w:r>
    </w:fldSimple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72122"/>
    <w:rsid w:val="00003FAF"/>
    <w:rsid w:val="00072FDE"/>
    <w:rsid w:val="000B62AA"/>
    <w:rsid w:val="00142887"/>
    <w:rsid w:val="00170A41"/>
    <w:rsid w:val="00182798"/>
    <w:rsid w:val="00196E09"/>
    <w:rsid w:val="001C58F2"/>
    <w:rsid w:val="00212F0D"/>
    <w:rsid w:val="002249F2"/>
    <w:rsid w:val="00227799"/>
    <w:rsid w:val="00240CE8"/>
    <w:rsid w:val="00295538"/>
    <w:rsid w:val="002F5CDC"/>
    <w:rsid w:val="003559F4"/>
    <w:rsid w:val="00372122"/>
    <w:rsid w:val="0039325A"/>
    <w:rsid w:val="003C2808"/>
    <w:rsid w:val="00402107"/>
    <w:rsid w:val="004164D7"/>
    <w:rsid w:val="00431581"/>
    <w:rsid w:val="0044542D"/>
    <w:rsid w:val="00544C4F"/>
    <w:rsid w:val="00595097"/>
    <w:rsid w:val="005C34F7"/>
    <w:rsid w:val="005D57C1"/>
    <w:rsid w:val="005E436D"/>
    <w:rsid w:val="00650BDA"/>
    <w:rsid w:val="00672D0A"/>
    <w:rsid w:val="006A2A3E"/>
    <w:rsid w:val="006C02C7"/>
    <w:rsid w:val="006D47DC"/>
    <w:rsid w:val="00703E2C"/>
    <w:rsid w:val="007500C7"/>
    <w:rsid w:val="00774C3C"/>
    <w:rsid w:val="00794C5F"/>
    <w:rsid w:val="007D24D2"/>
    <w:rsid w:val="007E5AA5"/>
    <w:rsid w:val="00833222"/>
    <w:rsid w:val="0085727A"/>
    <w:rsid w:val="00862488"/>
    <w:rsid w:val="008660BF"/>
    <w:rsid w:val="00884DAF"/>
    <w:rsid w:val="00890E8D"/>
    <w:rsid w:val="008C206B"/>
    <w:rsid w:val="008D07B3"/>
    <w:rsid w:val="00995FF6"/>
    <w:rsid w:val="009A5B1E"/>
    <w:rsid w:val="00A84013"/>
    <w:rsid w:val="00B56D5C"/>
    <w:rsid w:val="00B57D92"/>
    <w:rsid w:val="00B71EDB"/>
    <w:rsid w:val="00B8595A"/>
    <w:rsid w:val="00C93CC9"/>
    <w:rsid w:val="00C975F7"/>
    <w:rsid w:val="00CA1C8F"/>
    <w:rsid w:val="00CC017A"/>
    <w:rsid w:val="00CF13B6"/>
    <w:rsid w:val="00CF38A8"/>
    <w:rsid w:val="00D0316A"/>
    <w:rsid w:val="00D04BB0"/>
    <w:rsid w:val="00D131DD"/>
    <w:rsid w:val="00D24CA6"/>
    <w:rsid w:val="00D74E12"/>
    <w:rsid w:val="00D91630"/>
    <w:rsid w:val="00DA7290"/>
    <w:rsid w:val="00E00014"/>
    <w:rsid w:val="00E4479E"/>
    <w:rsid w:val="00E5362F"/>
    <w:rsid w:val="00ED160B"/>
    <w:rsid w:val="00F020C6"/>
    <w:rsid w:val="00F2508D"/>
    <w:rsid w:val="00F733B1"/>
    <w:rsid w:val="00FE2B8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70A41"/>
    <w:rPr>
      <w:lang w:eastAsia="en-US"/>
    </w:rPr>
  </w:style>
  <w:style w:type="paragraph" w:styleId="5">
    <w:name w:val="heading 5"/>
    <w:aliases w:val="Пункт"/>
    <w:basedOn w:val="a"/>
    <w:next w:val="a"/>
    <w:link w:val="50"/>
    <w:qFormat/>
    <w:rsid w:val="00003FAF"/>
    <w:pPr>
      <w:spacing w:before="240" w:after="60"/>
      <w:jc w:val="both"/>
      <w:outlineLvl w:val="4"/>
    </w:pPr>
    <w:rPr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170A41"/>
    <w:pPr>
      <w:tabs>
        <w:tab w:val="center" w:pos="4153"/>
        <w:tab w:val="right" w:pos="8306"/>
      </w:tabs>
    </w:pPr>
  </w:style>
  <w:style w:type="paragraph" w:styleId="a5">
    <w:name w:val="footer"/>
    <w:basedOn w:val="a"/>
    <w:rsid w:val="00170A41"/>
    <w:pPr>
      <w:tabs>
        <w:tab w:val="center" w:pos="4153"/>
        <w:tab w:val="right" w:pos="8306"/>
      </w:tabs>
    </w:pPr>
  </w:style>
  <w:style w:type="character" w:styleId="a6">
    <w:name w:val="annotation reference"/>
    <w:basedOn w:val="a0"/>
    <w:semiHidden/>
    <w:rsid w:val="00170A41"/>
    <w:rPr>
      <w:sz w:val="16"/>
    </w:rPr>
  </w:style>
  <w:style w:type="paragraph" w:styleId="a7">
    <w:name w:val="annotation text"/>
    <w:basedOn w:val="a"/>
    <w:semiHidden/>
    <w:rsid w:val="00170A41"/>
  </w:style>
  <w:style w:type="character" w:customStyle="1" w:styleId="a4">
    <w:name w:val="Верхний колонтитул Знак"/>
    <w:link w:val="a3"/>
    <w:uiPriority w:val="99"/>
    <w:rsid w:val="00372122"/>
    <w:rPr>
      <w:lang w:eastAsia="en-US"/>
    </w:rPr>
  </w:style>
  <w:style w:type="paragraph" w:customStyle="1" w:styleId="a8">
    <w:name w:val="Автозамена"/>
    <w:rsid w:val="00372122"/>
    <w:pPr>
      <w:spacing w:after="200" w:line="276" w:lineRule="auto"/>
    </w:pPr>
    <w:rPr>
      <w:rFonts w:ascii="Calibri" w:hAnsi="Calibri"/>
      <w:sz w:val="22"/>
      <w:szCs w:val="22"/>
    </w:rPr>
  </w:style>
  <w:style w:type="paragraph" w:styleId="a9">
    <w:name w:val="Balloon Text"/>
    <w:basedOn w:val="a"/>
    <w:link w:val="aa"/>
    <w:rsid w:val="00D74E12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rsid w:val="00D74E12"/>
    <w:rPr>
      <w:rFonts w:ascii="Tahoma" w:hAnsi="Tahoma" w:cs="Tahoma"/>
      <w:sz w:val="16"/>
      <w:szCs w:val="16"/>
      <w:lang w:eastAsia="en-US"/>
    </w:rPr>
  </w:style>
  <w:style w:type="character" w:customStyle="1" w:styleId="50">
    <w:name w:val="Заголовок 5 Знак"/>
    <w:aliases w:val="Пункт Знак"/>
    <w:basedOn w:val="a0"/>
    <w:link w:val="5"/>
    <w:rsid w:val="00003FAF"/>
    <w:rPr>
      <w:sz w:val="22"/>
    </w:rPr>
  </w:style>
  <w:style w:type="character" w:styleId="ab">
    <w:name w:val="Emphasis"/>
    <w:qFormat/>
    <w:rsid w:val="00003FAF"/>
    <w:rPr>
      <w:i/>
      <w:iCs/>
    </w:rPr>
  </w:style>
  <w:style w:type="paragraph" w:styleId="2">
    <w:name w:val="Body Text 2"/>
    <w:basedOn w:val="a"/>
    <w:link w:val="20"/>
    <w:unhideWhenUsed/>
    <w:rsid w:val="00003FAF"/>
    <w:pPr>
      <w:ind w:right="-101"/>
    </w:pPr>
    <w:rPr>
      <w:lang w:eastAsia="ru-RU"/>
    </w:rPr>
  </w:style>
  <w:style w:type="character" w:customStyle="1" w:styleId="20">
    <w:name w:val="Основной текст 2 Знак"/>
    <w:basedOn w:val="a0"/>
    <w:link w:val="2"/>
    <w:rsid w:val="00003FAF"/>
  </w:style>
  <w:style w:type="paragraph" w:customStyle="1" w:styleId="1">
    <w:name w:val="Текст1"/>
    <w:basedOn w:val="a"/>
    <w:rsid w:val="0044542D"/>
    <w:pPr>
      <w:suppressAutoHyphens/>
    </w:pPr>
    <w:rPr>
      <w:rFonts w:ascii="Courier New" w:hAnsi="Courier New"/>
      <w:lang w:eastAsia="ar-SA"/>
    </w:rPr>
  </w:style>
  <w:style w:type="paragraph" w:customStyle="1" w:styleId="10">
    <w:name w:val="Абзац списка1"/>
    <w:rsid w:val="0044542D"/>
    <w:pPr>
      <w:widowControl w:val="0"/>
      <w:suppressAutoHyphens/>
      <w:ind w:left="720"/>
    </w:pPr>
    <w:rPr>
      <w:rFonts w:eastAsia="SimSun" w:cs="Mangal"/>
      <w:sz w:val="24"/>
      <w:szCs w:val="24"/>
      <w:lang w:eastAsia="hi-IN" w:bidi="hi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153"/>
        <w:tab w:val="right" w:pos="8306"/>
      </w:tabs>
    </w:pPr>
  </w:style>
  <w:style w:type="paragraph" w:styleId="a5">
    <w:name w:val="footer"/>
    <w:basedOn w:val="a"/>
    <w:pPr>
      <w:tabs>
        <w:tab w:val="center" w:pos="4153"/>
        <w:tab w:val="right" w:pos="8306"/>
      </w:tabs>
    </w:pPr>
  </w:style>
  <w:style w:type="character" w:styleId="a6">
    <w:name w:val="annotation reference"/>
    <w:basedOn w:val="a0"/>
    <w:semiHidden/>
    <w:rPr>
      <w:sz w:val="16"/>
    </w:rPr>
  </w:style>
  <w:style w:type="paragraph" w:styleId="a7">
    <w:name w:val="annotation text"/>
    <w:basedOn w:val="a"/>
    <w:semiHidden/>
  </w:style>
  <w:style w:type="character" w:customStyle="1" w:styleId="a4">
    <w:name w:val="Верхний колонтитул Знак"/>
    <w:link w:val="a3"/>
    <w:uiPriority w:val="99"/>
    <w:rsid w:val="00372122"/>
    <w:rPr>
      <w:lang w:eastAsia="en-US"/>
    </w:rPr>
  </w:style>
  <w:style w:type="paragraph" w:customStyle="1" w:styleId="a8">
    <w:name w:val="Автозамена"/>
    <w:rsid w:val="00372122"/>
    <w:pPr>
      <w:spacing w:after="200" w:line="276" w:lineRule="auto"/>
    </w:pPr>
    <w:rPr>
      <w:rFonts w:ascii="Calibri" w:hAnsi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New%20Leader%200.1.15\Template\LSN4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02424A0-E23F-444C-A31D-F9B7B54F16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LSN4</Template>
  <TotalTime>90</TotalTime>
  <Pages>1</Pages>
  <Words>265</Words>
  <Characters>1512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СОГЛАСОВАНО</vt:lpstr>
    </vt:vector>
  </TitlesOfParts>
  <Company>DASoft</Company>
  <LinksUpToDate>false</LinksUpToDate>
  <CharactersWithSpaces>1774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СОГЛАСОВАНО</dc:title>
  <dc:creator>User</dc:creator>
  <cp:lastModifiedBy>1</cp:lastModifiedBy>
  <cp:revision>14</cp:revision>
  <cp:lastPrinted>2020-06-26T11:03:00Z</cp:lastPrinted>
  <dcterms:created xsi:type="dcterms:W3CDTF">2020-06-17T10:04:00Z</dcterms:created>
  <dcterms:modified xsi:type="dcterms:W3CDTF">2020-06-26T13:14:00Z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metaNumber">
    <vt:lpwstr>900166</vt:lpwstr>
  </property>
  <property fmtid="{D5CDD505-2E9C-101B-9397-08002B2CF9AE}" pid="3" name="SmetaDate">
    <vt:filetime>2014-08-17T20:00:00Z</vt:filetime>
  </property>
  <property fmtid="{D5CDD505-2E9C-101B-9397-08002B2CF9AE}" pid="4" name="SmetaName">
    <vt:lpwstr>Укладка геомембраны, монтаж сетей сбора фильтрата и биогаза, монтаж емкостей для сбора фильтрата и биогаза на полигоне ТБО</vt:lpwstr>
  </property>
  <property fmtid="{D5CDD505-2E9C-101B-9397-08002B2CF9AE}" pid="5" name="ForvisPhone">
    <vt:lpwstr>тел. (812)-376-05-06</vt:lpwstr>
  </property>
</Properties>
</file>