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707485"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707485" w:rsidRPr="00B35B14" w:rsidRDefault="00707485"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707485" w:rsidRPr="00B35B14" w:rsidRDefault="00707485"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C194335" w:rsidR="00707485" w:rsidRPr="00B35B14" w:rsidRDefault="00707485" w:rsidP="007E7B8B">
            <w:pPr>
              <w:rPr>
                <w:sz w:val="24"/>
                <w:szCs w:val="24"/>
              </w:rPr>
            </w:pPr>
            <w:r w:rsidRPr="00F478B1">
              <w:rPr>
                <w:sz w:val="22"/>
                <w:szCs w:val="22"/>
              </w:rPr>
              <w:t xml:space="preserve">603089,  </w:t>
            </w:r>
            <w:proofErr w:type="spellStart"/>
            <w:r w:rsidRPr="00F478B1">
              <w:rPr>
                <w:sz w:val="22"/>
                <w:szCs w:val="22"/>
              </w:rPr>
              <w:t>г.Н.Новгород</w:t>
            </w:r>
            <w:proofErr w:type="spellEnd"/>
            <w:r w:rsidRPr="00F478B1">
              <w:rPr>
                <w:sz w:val="22"/>
                <w:szCs w:val="22"/>
              </w:rPr>
              <w:t xml:space="preserve">, </w:t>
            </w:r>
            <w:proofErr w:type="spellStart"/>
            <w:r w:rsidRPr="00F478B1">
              <w:rPr>
                <w:sz w:val="22"/>
                <w:szCs w:val="22"/>
              </w:rPr>
              <w:t>ул</w:t>
            </w:r>
            <w:proofErr w:type="gramStart"/>
            <w:r w:rsidRPr="00F478B1">
              <w:rPr>
                <w:sz w:val="22"/>
                <w:szCs w:val="22"/>
              </w:rPr>
              <w:t>.Г</w:t>
            </w:r>
            <w:proofErr w:type="gramEnd"/>
            <w:r w:rsidRPr="00F478B1">
              <w:rPr>
                <w:sz w:val="22"/>
                <w:szCs w:val="22"/>
              </w:rPr>
              <w:t>аражная</w:t>
            </w:r>
            <w:proofErr w:type="spellEnd"/>
            <w:r w:rsidRPr="00F478B1">
              <w:rPr>
                <w:sz w:val="22"/>
                <w:szCs w:val="22"/>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0C336F" w:rsidRDefault="008E66E8" w:rsidP="007E7B8B">
            <w:pPr>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1F09367B" w:rsidR="000A3497" w:rsidRPr="000C336F" w:rsidRDefault="00707485"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6750954B" w:rsidR="00F1546B" w:rsidRPr="000C336F" w:rsidRDefault="007E7B8B" w:rsidP="00FC6C77">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2DEC8771" w14:textId="5728F0BB" w:rsidR="00B60F39" w:rsidRPr="00134F1B" w:rsidRDefault="00F6679D" w:rsidP="00FF0758">
            <w:pPr>
              <w:jc w:val="both"/>
              <w:rPr>
                <w:sz w:val="24"/>
                <w:szCs w:val="24"/>
              </w:rPr>
            </w:pPr>
            <w:r>
              <w:rPr>
                <w:sz w:val="24"/>
                <w:szCs w:val="24"/>
              </w:rPr>
              <w:t xml:space="preserve">Конкурс </w:t>
            </w:r>
            <w:r w:rsidR="00FC6C77">
              <w:rPr>
                <w:sz w:val="24"/>
                <w:szCs w:val="24"/>
              </w:rPr>
              <w:t xml:space="preserve"> на право з</w:t>
            </w:r>
            <w:r w:rsidR="00FC6C77" w:rsidRPr="00B35B14">
              <w:rPr>
                <w:sz w:val="24"/>
                <w:szCs w:val="24"/>
              </w:rPr>
              <w:t>аключени</w:t>
            </w:r>
            <w:r w:rsidR="00FC6C77">
              <w:rPr>
                <w:sz w:val="24"/>
                <w:szCs w:val="24"/>
              </w:rPr>
              <w:t>я</w:t>
            </w:r>
            <w:r w:rsidR="00FC6C77" w:rsidRPr="00B35B14">
              <w:rPr>
                <w:sz w:val="24"/>
                <w:szCs w:val="24"/>
              </w:rPr>
              <w:t xml:space="preserve"> договора подряда </w:t>
            </w:r>
            <w:r w:rsidR="00FF0758">
              <w:rPr>
                <w:sz w:val="24"/>
                <w:szCs w:val="24"/>
              </w:rPr>
              <w:t xml:space="preserve">на выполнение работ </w:t>
            </w:r>
            <w:bookmarkStart w:id="0" w:name="_GoBack"/>
            <w:bookmarkEnd w:id="0"/>
            <w:r w:rsidR="00707485">
              <w:rPr>
                <w:sz w:val="24"/>
                <w:szCs w:val="24"/>
              </w:rPr>
              <w:t>по строительству карты № 5</w:t>
            </w:r>
            <w:r w:rsidR="00FC6C77" w:rsidRPr="00134F1B">
              <w:rPr>
                <w:sz w:val="24"/>
                <w:szCs w:val="24"/>
              </w:rPr>
              <w:t xml:space="preserve"> на полигоне</w:t>
            </w:r>
            <w:r w:rsidR="00FC6C77" w:rsidRPr="00134F1B">
              <w:rPr>
                <w:sz w:val="24"/>
                <w:szCs w:val="24"/>
              </w:rPr>
              <w:br/>
              <w:t xml:space="preserve"> «МАГ–1» по адресу: </w:t>
            </w:r>
            <w:proofErr w:type="gramStart"/>
            <w:r w:rsidR="00FC6C77" w:rsidRPr="00134F1B">
              <w:rPr>
                <w:sz w:val="24"/>
                <w:szCs w:val="24"/>
              </w:rPr>
              <w:t>Нижегородская</w:t>
            </w:r>
            <w:proofErr w:type="gramEnd"/>
            <w:r w:rsidR="00FC6C77" w:rsidRPr="00134F1B">
              <w:rPr>
                <w:sz w:val="24"/>
                <w:szCs w:val="24"/>
              </w:rPr>
              <w:t xml:space="preserve"> обл., г. Дзержинск, </w:t>
            </w:r>
            <w:r w:rsidR="00FC6C77" w:rsidRPr="00134F1B">
              <w:rPr>
                <w:sz w:val="24"/>
                <w:szCs w:val="24"/>
              </w:rPr>
              <w:br/>
              <w:t xml:space="preserve">ш. </w:t>
            </w:r>
            <w:proofErr w:type="gramStart"/>
            <w:r w:rsidR="00FC6C77" w:rsidRPr="00134F1B">
              <w:rPr>
                <w:sz w:val="24"/>
                <w:szCs w:val="24"/>
              </w:rPr>
              <w:t>Московское</w:t>
            </w:r>
            <w:proofErr w:type="gramEnd"/>
            <w:r w:rsidR="00FC6C77" w:rsidRPr="00134F1B">
              <w:rPr>
                <w:sz w:val="24"/>
                <w:szCs w:val="24"/>
              </w:rPr>
              <w:t>, 56 для нужд ООО «МАГ Груп».</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1794F4A0" w:rsidR="00392FED" w:rsidRPr="00134F1B" w:rsidRDefault="00134F1B" w:rsidP="00F00BA4">
            <w:pPr>
              <w:pStyle w:val="10"/>
              <w:jc w:val="both"/>
              <w:rPr>
                <w:rFonts w:ascii="Times New Roman" w:hAnsi="Times New Roman"/>
                <w:sz w:val="24"/>
                <w:szCs w:val="24"/>
              </w:rPr>
            </w:pPr>
            <w:r>
              <w:rPr>
                <w:rFonts w:ascii="Times New Roman" w:hAnsi="Times New Roman"/>
                <w:sz w:val="24"/>
                <w:szCs w:val="24"/>
              </w:rPr>
              <w:t>В</w:t>
            </w:r>
            <w:r w:rsidRPr="00134F1B">
              <w:rPr>
                <w:rFonts w:ascii="Times New Roman" w:hAnsi="Times New Roman"/>
                <w:sz w:val="24"/>
                <w:szCs w:val="24"/>
              </w:rPr>
              <w:t xml:space="preserve">ыполнение работ по строительству карты № </w:t>
            </w:r>
            <w:r w:rsidR="00F00BA4">
              <w:rPr>
                <w:rFonts w:ascii="Times New Roman" w:hAnsi="Times New Roman"/>
                <w:sz w:val="24"/>
                <w:szCs w:val="24"/>
              </w:rPr>
              <w:t>5</w:t>
            </w:r>
            <w:r w:rsidRPr="00134F1B">
              <w:rPr>
                <w:rFonts w:ascii="Times New Roman" w:hAnsi="Times New Roman"/>
                <w:sz w:val="24"/>
                <w:szCs w:val="24"/>
              </w:rPr>
              <w:t xml:space="preserve"> на полигоне</w:t>
            </w:r>
            <w:r w:rsidRPr="00134F1B">
              <w:rPr>
                <w:rFonts w:ascii="Times New Roman" w:hAnsi="Times New Roman"/>
                <w:sz w:val="24"/>
                <w:szCs w:val="24"/>
              </w:rPr>
              <w:br/>
              <w:t xml:space="preserve"> «МАГ–1» по адресу: </w:t>
            </w:r>
            <w:proofErr w:type="gramStart"/>
            <w:r w:rsidRPr="00134F1B">
              <w:rPr>
                <w:rFonts w:ascii="Times New Roman" w:hAnsi="Times New Roman"/>
                <w:sz w:val="24"/>
                <w:szCs w:val="24"/>
              </w:rPr>
              <w:t>Нижегородская</w:t>
            </w:r>
            <w:proofErr w:type="gramEnd"/>
            <w:r w:rsidRPr="00134F1B">
              <w:rPr>
                <w:rFonts w:ascii="Times New Roman" w:hAnsi="Times New Roman"/>
                <w:sz w:val="24"/>
                <w:szCs w:val="24"/>
              </w:rPr>
              <w:t xml:space="preserve"> обл., г. Дзержинск, </w:t>
            </w:r>
            <w:r w:rsidRPr="00134F1B">
              <w:rPr>
                <w:rFonts w:ascii="Times New Roman" w:hAnsi="Times New Roman"/>
                <w:sz w:val="24"/>
                <w:szCs w:val="24"/>
              </w:rPr>
              <w:br/>
              <w:t xml:space="preserve">ш. </w:t>
            </w:r>
            <w:proofErr w:type="gramStart"/>
            <w:r w:rsidRPr="00134F1B">
              <w:rPr>
                <w:rFonts w:ascii="Times New Roman" w:hAnsi="Times New Roman"/>
                <w:sz w:val="24"/>
                <w:szCs w:val="24"/>
              </w:rPr>
              <w:t>Московское</w:t>
            </w:r>
            <w:proofErr w:type="gramEnd"/>
            <w:r w:rsidRPr="00134F1B">
              <w:rPr>
                <w:rFonts w:ascii="Times New Roman" w:hAnsi="Times New Roman"/>
                <w:sz w:val="24"/>
                <w:szCs w:val="24"/>
              </w:rPr>
              <w:t>, 56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063D273D" w:rsidR="007E7B8B" w:rsidRPr="000C336F" w:rsidRDefault="000275CC" w:rsidP="00134F1B">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1EF65881" w:rsidR="007E7B8B" w:rsidRPr="00106296" w:rsidRDefault="000275CC" w:rsidP="007E7B8B">
            <w:pPr>
              <w:pStyle w:val="10"/>
              <w:jc w:val="both"/>
              <w:rPr>
                <w:rFonts w:ascii="Times New Roman" w:hAnsi="Times New Roman"/>
                <w:sz w:val="24"/>
                <w:szCs w:val="24"/>
              </w:rPr>
            </w:pPr>
            <w:proofErr w:type="gramStart"/>
            <w:r w:rsidRPr="00106296">
              <w:rPr>
                <w:rFonts w:ascii="Times New Roman" w:hAnsi="Times New Roman"/>
                <w:sz w:val="24"/>
                <w:szCs w:val="24"/>
              </w:rPr>
              <w:t>Нижегородская</w:t>
            </w:r>
            <w:proofErr w:type="gramEnd"/>
            <w:r w:rsidRPr="00106296">
              <w:rPr>
                <w:rFonts w:ascii="Times New Roman" w:hAnsi="Times New Roman"/>
                <w:sz w:val="24"/>
                <w:szCs w:val="24"/>
              </w:rPr>
              <w:t xml:space="preserve"> обл., г. Дзержинск, ш. Московское, 56, </w:t>
            </w:r>
            <w:r w:rsidR="007E7B8B" w:rsidRPr="00106296">
              <w:rPr>
                <w:rFonts w:ascii="Times New Roman" w:hAnsi="Times New Roman"/>
                <w:sz w:val="24"/>
                <w:szCs w:val="24"/>
              </w:rPr>
              <w:t>полигон твёрдых бытовых отходов</w:t>
            </w:r>
            <w:r w:rsidR="000C336F" w:rsidRPr="00106296">
              <w:rPr>
                <w:rFonts w:ascii="Times New Roman" w:hAnsi="Times New Roman"/>
                <w:sz w:val="24"/>
                <w:szCs w:val="24"/>
              </w:rPr>
              <w:t xml:space="preserve"> </w:t>
            </w:r>
            <w:r w:rsidR="007E7B8B" w:rsidRPr="00106296">
              <w:rPr>
                <w:rFonts w:ascii="Times New Roman" w:hAnsi="Times New Roman"/>
                <w:sz w:val="24"/>
                <w:szCs w:val="24"/>
              </w:rPr>
              <w:t>«МАГ-1»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01D7EBA" w:rsidR="007E7B8B" w:rsidRPr="000C336F" w:rsidRDefault="007E7B8B" w:rsidP="00106296">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682D0039" w:rsidR="00C2103B" w:rsidRPr="00106296" w:rsidRDefault="00C17932" w:rsidP="00707485">
            <w:pPr>
              <w:pStyle w:val="10"/>
              <w:jc w:val="both"/>
              <w:rPr>
                <w:rFonts w:ascii="Times New Roman" w:hAnsi="Times New Roman"/>
                <w:sz w:val="24"/>
                <w:szCs w:val="24"/>
              </w:rPr>
            </w:pPr>
            <w:r>
              <w:rPr>
                <w:rFonts w:ascii="Times New Roman" w:hAnsi="Times New Roman"/>
                <w:sz w:val="24"/>
                <w:szCs w:val="24"/>
              </w:rPr>
              <w:t>В соответствии с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00B84A8C" w:rsidR="007E7B8B" w:rsidRPr="000C336F" w:rsidRDefault="007E7B8B" w:rsidP="00106296">
            <w:pPr>
              <w:jc w:val="both"/>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A70C7A3" w:rsidR="007E7B8B" w:rsidRPr="00106296" w:rsidRDefault="00707485" w:rsidP="000275CC">
            <w:pPr>
              <w:rPr>
                <w:sz w:val="24"/>
                <w:szCs w:val="24"/>
              </w:rPr>
            </w:pPr>
            <w:r>
              <w:rPr>
                <w:sz w:val="24"/>
                <w:szCs w:val="24"/>
              </w:rPr>
              <w:t>В соответствии с Договором</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0E12ED62" w:rsidR="00021A56" w:rsidRPr="00106296" w:rsidRDefault="00A3242A" w:rsidP="00C10B24">
            <w:pPr>
              <w:pStyle w:val="a7"/>
              <w:jc w:val="both"/>
              <w:rPr>
                <w:rFonts w:ascii="Times New Roman" w:hAnsi="Times New Roman"/>
                <w:b w:val="0"/>
                <w:sz w:val="24"/>
                <w:szCs w:val="24"/>
              </w:rPr>
            </w:pPr>
            <w:r w:rsidRPr="00106296">
              <w:rPr>
                <w:rFonts w:ascii="Times New Roman" w:hAnsi="Times New Roman"/>
                <w:b w:val="0"/>
                <w:sz w:val="24"/>
                <w:szCs w:val="24"/>
              </w:rPr>
              <w:t xml:space="preserve"> </w:t>
            </w:r>
            <w:r w:rsidR="00C10B24">
              <w:rPr>
                <w:rFonts w:ascii="Times New Roman" w:hAnsi="Times New Roman"/>
                <w:b w:val="0"/>
                <w:sz w:val="24"/>
                <w:szCs w:val="24"/>
              </w:rPr>
              <w:t>608 566 521,48</w:t>
            </w:r>
            <w:r w:rsidR="00707485">
              <w:rPr>
                <w:rFonts w:ascii="Times New Roman" w:hAnsi="Times New Roman"/>
                <w:b w:val="0"/>
                <w:color w:val="000000"/>
                <w:sz w:val="24"/>
                <w:szCs w:val="24"/>
              </w:rPr>
              <w:t xml:space="preserve"> (с НДС 20%) с учетом всех расходов, затрат Подрядчика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4AAA6383" w:rsidR="00C2103B" w:rsidRPr="00106296" w:rsidRDefault="00707485" w:rsidP="00106296">
            <w:pPr>
              <w:jc w:val="both"/>
              <w:rPr>
                <w:sz w:val="24"/>
                <w:szCs w:val="24"/>
              </w:rPr>
            </w:pPr>
            <w:r>
              <w:rPr>
                <w:sz w:val="24"/>
                <w:szCs w:val="24"/>
              </w:rPr>
              <w:t>В соответствии с Договором</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AD301E" w:rsidRDefault="002625CE" w:rsidP="007E7B8B">
            <w:pPr>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AD301E" w:rsidRDefault="002625CE" w:rsidP="007E7B8B">
            <w:pPr>
              <w:tabs>
                <w:tab w:val="left" w:pos="585"/>
              </w:tabs>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0DB9AF38" w14:textId="6C30FD3B" w:rsidR="002625CE" w:rsidRDefault="002625CE" w:rsidP="007E7B8B">
            <w:pPr>
              <w:tabs>
                <w:tab w:val="left" w:pos="585"/>
              </w:tabs>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087690A" w14:textId="0388098B" w:rsidR="003A4937" w:rsidRPr="00AD301E" w:rsidRDefault="003A4937" w:rsidP="003A4937">
            <w:pPr>
              <w:tabs>
                <w:tab w:val="left" w:pos="585"/>
              </w:tabs>
              <w:jc w:val="both"/>
              <w:rPr>
                <w:sz w:val="24"/>
                <w:szCs w:val="24"/>
              </w:rPr>
            </w:pPr>
            <w:r>
              <w:rPr>
                <w:sz w:val="24"/>
                <w:szCs w:val="24"/>
              </w:rPr>
              <w:t>4</w:t>
            </w:r>
            <w:r w:rsidRPr="00AD301E">
              <w:rPr>
                <w:sz w:val="24"/>
                <w:szCs w:val="24"/>
              </w:rPr>
              <w:t>) Наличие свидетельства СРО о допуске к определенному виду или видам работ, которые оказывают влияние на безопасность объектов капитального строительства, дающего право заключать договоры по осуществлению организации работ по строительству, реконструкции и капитальному ремонту объектов ка</w:t>
            </w:r>
            <w:r w:rsidR="00382E09">
              <w:rPr>
                <w:sz w:val="24"/>
                <w:szCs w:val="24"/>
              </w:rPr>
              <w:t>питального строительства</w:t>
            </w:r>
            <w:r w:rsidRPr="00AD301E">
              <w:rPr>
                <w:sz w:val="24"/>
                <w:szCs w:val="24"/>
              </w:rPr>
              <w:t>.</w:t>
            </w:r>
          </w:p>
          <w:p w14:paraId="2783B95B" w14:textId="7E772D90" w:rsidR="002625CE" w:rsidRPr="00AD301E" w:rsidRDefault="003A4937" w:rsidP="007E7B8B">
            <w:pPr>
              <w:tabs>
                <w:tab w:val="left" w:pos="585"/>
              </w:tabs>
              <w:jc w:val="both"/>
              <w:rPr>
                <w:sz w:val="24"/>
                <w:szCs w:val="24"/>
              </w:rPr>
            </w:pPr>
            <w:r>
              <w:rPr>
                <w:sz w:val="24"/>
                <w:szCs w:val="24"/>
              </w:rPr>
              <w:t>5</w:t>
            </w:r>
            <w:r w:rsidR="002625CE" w:rsidRPr="00AD301E">
              <w:rPr>
                <w:sz w:val="24"/>
                <w:szCs w:val="24"/>
              </w:rPr>
              <w:t>)</w:t>
            </w:r>
            <w:r w:rsidR="00FE7C42" w:rsidRPr="00AD301E">
              <w:rPr>
                <w:sz w:val="24"/>
                <w:szCs w:val="24"/>
              </w:rPr>
              <w:t> </w:t>
            </w:r>
            <w:r w:rsidR="00C17932">
              <w:rPr>
                <w:sz w:val="24"/>
                <w:szCs w:val="24"/>
              </w:rPr>
              <w:t>отсутствие приостановления</w:t>
            </w:r>
            <w:r w:rsidR="002625CE"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0DA94F6D" w:rsidR="002625CE" w:rsidRPr="00AD301E" w:rsidRDefault="003A4937" w:rsidP="007E7B8B">
            <w:pPr>
              <w:tabs>
                <w:tab w:val="left" w:pos="585"/>
              </w:tabs>
              <w:jc w:val="both"/>
              <w:rPr>
                <w:sz w:val="24"/>
                <w:szCs w:val="24"/>
              </w:rPr>
            </w:pPr>
            <w:r>
              <w:rPr>
                <w:sz w:val="24"/>
                <w:szCs w:val="24"/>
              </w:rPr>
              <w:t>6</w:t>
            </w:r>
            <w:r w:rsidR="002625CE" w:rsidRPr="00AD301E">
              <w:rPr>
                <w:sz w:val="24"/>
                <w:szCs w:val="24"/>
              </w:rPr>
              <w:t>)</w:t>
            </w:r>
            <w:r w:rsidR="00FE7C42" w:rsidRPr="00AD301E">
              <w:rPr>
                <w:sz w:val="24"/>
                <w:szCs w:val="24"/>
              </w:rPr>
              <w:t> </w:t>
            </w:r>
            <w:r w:rsidR="002625CE" w:rsidRPr="00AD301E">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w:t>
            </w:r>
            <w:r w:rsidR="002625CE" w:rsidRPr="00AD301E">
              <w:rPr>
                <w:sz w:val="24"/>
                <w:szCs w:val="24"/>
              </w:rPr>
              <w:lastRenderedPageBreak/>
              <w:t>Российской Федерации и решение по такой жалобе на день рассмотрения заявки на участие в закупке не принято;</w:t>
            </w:r>
          </w:p>
          <w:p w14:paraId="2775F0F1" w14:textId="77777777" w:rsidR="00C2103B" w:rsidRDefault="003A4937" w:rsidP="007D6AFD">
            <w:pPr>
              <w:tabs>
                <w:tab w:val="left" w:pos="585"/>
              </w:tabs>
              <w:jc w:val="both"/>
              <w:rPr>
                <w:sz w:val="24"/>
                <w:szCs w:val="24"/>
              </w:rPr>
            </w:pPr>
            <w:proofErr w:type="gramStart"/>
            <w:r>
              <w:rPr>
                <w:sz w:val="24"/>
                <w:szCs w:val="24"/>
              </w:rPr>
              <w:t>7</w:t>
            </w:r>
            <w:r w:rsidR="002625CE" w:rsidRPr="00AD301E">
              <w:rPr>
                <w:sz w:val="24"/>
                <w:szCs w:val="24"/>
              </w:rPr>
              <w:t>)</w:t>
            </w:r>
            <w:r w:rsidR="00FE7C42" w:rsidRPr="00AD301E">
              <w:rPr>
                <w:sz w:val="24"/>
                <w:szCs w:val="24"/>
              </w:rPr>
              <w:t> </w:t>
            </w:r>
            <w:r w:rsidR="002625CE"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002625CE"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roofErr w:type="gramEnd"/>
          </w:p>
          <w:p w14:paraId="1C1E690A" w14:textId="18DDD474" w:rsidR="005044D3" w:rsidRPr="00AD301E" w:rsidRDefault="005044D3" w:rsidP="004839AF">
            <w:pPr>
              <w:tabs>
                <w:tab w:val="left" w:pos="585"/>
              </w:tabs>
              <w:jc w:val="both"/>
              <w:rPr>
                <w:sz w:val="24"/>
                <w:szCs w:val="24"/>
              </w:rPr>
            </w:pPr>
            <w:r>
              <w:rPr>
                <w:sz w:val="24"/>
                <w:szCs w:val="24"/>
              </w:rPr>
              <w:t xml:space="preserve">8) наличие опыта проведения </w:t>
            </w:r>
            <w:r w:rsidR="004839AF" w:rsidRPr="004839AF">
              <w:rPr>
                <w:sz w:val="24"/>
                <w:szCs w:val="24"/>
              </w:rPr>
              <w:t xml:space="preserve">работ по строительству карты ТБО, стоимость которых составляет в совокупности не менее </w:t>
            </w:r>
            <w:r w:rsidR="004839AF">
              <w:rPr>
                <w:sz w:val="24"/>
                <w:szCs w:val="24"/>
              </w:rPr>
              <w:t>35</w:t>
            </w:r>
            <w:r w:rsidR="004839AF" w:rsidRPr="004839AF">
              <w:rPr>
                <w:sz w:val="24"/>
                <w:szCs w:val="24"/>
              </w:rPr>
              <w:t>0 000 000 рублей 00 копеек за последние три года до даты окончания приема заявок</w:t>
            </w:r>
            <w:r w:rsidRPr="005044D3">
              <w:rPr>
                <w:sz w:val="24"/>
                <w:szCs w:val="24"/>
              </w:rPr>
              <w:t xml:space="preserve">  </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3F3930">
            <w:pPr>
              <w:numPr>
                <w:ilvl w:val="0"/>
                <w:numId w:val="1"/>
              </w:numPr>
              <w:overflowPunct w:val="0"/>
              <w:autoSpaceDE w:val="0"/>
              <w:autoSpaceDN w:val="0"/>
              <w:adjustRightInd w:val="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3F3930">
            <w:pPr>
              <w:numPr>
                <w:ilvl w:val="0"/>
                <w:numId w:val="1"/>
              </w:numPr>
              <w:overflowPunct w:val="0"/>
              <w:autoSpaceDE w:val="0"/>
              <w:autoSpaceDN w:val="0"/>
              <w:adjustRightInd w:val="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Копия свидетельства о </w:t>
            </w:r>
            <w:r w:rsidR="007E7B8B" w:rsidRPr="003F3930">
              <w:rPr>
                <w:sz w:val="24"/>
                <w:szCs w:val="24"/>
              </w:rPr>
              <w:t>регистрации юридического</w:t>
            </w:r>
            <w:r w:rsidRPr="003F3930">
              <w:rPr>
                <w:sz w:val="24"/>
                <w:szCs w:val="24"/>
              </w:rPr>
              <w:t xml:space="preserve"> лица.</w:t>
            </w:r>
          </w:p>
          <w:p w14:paraId="7CA7E140" w14:textId="7777777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Копия свидетельства о постановке на учет в налоговом органе (ИНН).</w:t>
            </w:r>
          </w:p>
          <w:p w14:paraId="4F79555A" w14:textId="12B4B84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Выписка из ЕГРЮЛ (не позднее </w:t>
            </w:r>
            <w:r w:rsidR="00392FED" w:rsidRPr="003F3930">
              <w:rPr>
                <w:sz w:val="24"/>
                <w:szCs w:val="24"/>
              </w:rPr>
              <w:t>3</w:t>
            </w:r>
            <w:r w:rsidRPr="003F3930">
              <w:rPr>
                <w:sz w:val="24"/>
                <w:szCs w:val="24"/>
              </w:rPr>
              <w:t>0 дней до окончания приема заявок).</w:t>
            </w:r>
          </w:p>
          <w:p w14:paraId="414D5683" w14:textId="39A3E401" w:rsidR="00C80632" w:rsidRPr="003F3930" w:rsidRDefault="00072386" w:rsidP="003F3930">
            <w:pPr>
              <w:numPr>
                <w:ilvl w:val="0"/>
                <w:numId w:val="1"/>
              </w:numPr>
              <w:overflowPunct w:val="0"/>
              <w:autoSpaceDE w:val="0"/>
              <w:autoSpaceDN w:val="0"/>
              <w:adjustRightInd w:val="0"/>
              <w:jc w:val="both"/>
              <w:rPr>
                <w:sz w:val="24"/>
                <w:szCs w:val="24"/>
              </w:rPr>
            </w:pPr>
            <w:r w:rsidRPr="003F3930">
              <w:rPr>
                <w:sz w:val="24"/>
                <w:szCs w:val="24"/>
              </w:rPr>
              <w:t>Копия б</w:t>
            </w:r>
            <w:r w:rsidR="00C80632" w:rsidRPr="003F3930">
              <w:rPr>
                <w:sz w:val="24"/>
                <w:szCs w:val="24"/>
              </w:rPr>
              <w:t>ухгалтерск</w:t>
            </w:r>
            <w:r w:rsidRPr="003F3930">
              <w:rPr>
                <w:sz w:val="24"/>
                <w:szCs w:val="24"/>
              </w:rPr>
              <w:t>ого</w:t>
            </w:r>
            <w:r w:rsidR="00C80632" w:rsidRPr="003F3930">
              <w:rPr>
                <w:sz w:val="24"/>
                <w:szCs w:val="24"/>
              </w:rPr>
              <w:t xml:space="preserve"> баланс</w:t>
            </w:r>
            <w:r w:rsidRPr="003F3930">
              <w:rPr>
                <w:sz w:val="24"/>
                <w:szCs w:val="24"/>
              </w:rPr>
              <w:t>а</w:t>
            </w:r>
            <w:r w:rsidR="00C80632" w:rsidRPr="003F3930">
              <w:rPr>
                <w:sz w:val="24"/>
                <w:szCs w:val="24"/>
              </w:rPr>
              <w:t xml:space="preserve"> на последнюю отчетную дату с отметкой налогового органа о получении. </w:t>
            </w:r>
          </w:p>
          <w:p w14:paraId="714DC562" w14:textId="77777777" w:rsidR="003F3930" w:rsidRPr="003F3930" w:rsidRDefault="003F3930" w:rsidP="003F3930">
            <w:pPr>
              <w:numPr>
                <w:ilvl w:val="0"/>
                <w:numId w:val="1"/>
              </w:numPr>
              <w:overflowPunct w:val="0"/>
              <w:autoSpaceDE w:val="0"/>
              <w:autoSpaceDN w:val="0"/>
              <w:adjustRightInd w:val="0"/>
              <w:jc w:val="both"/>
              <w:rPr>
                <w:sz w:val="24"/>
                <w:szCs w:val="24"/>
              </w:rPr>
            </w:pPr>
            <w:r w:rsidRPr="003F3930">
              <w:rPr>
                <w:sz w:val="24"/>
                <w:szCs w:val="24"/>
              </w:rPr>
              <w:t xml:space="preserve">Документ, подтверждающий полномочия лица на осуществление действий от имени участника. </w:t>
            </w:r>
          </w:p>
          <w:p w14:paraId="59B56B1D" w14:textId="3EEBF5B7" w:rsidR="003F3930" w:rsidRPr="003A4937" w:rsidRDefault="003F3930" w:rsidP="003F3930">
            <w:pPr>
              <w:numPr>
                <w:ilvl w:val="0"/>
                <w:numId w:val="1"/>
              </w:numPr>
              <w:overflowPunct w:val="0"/>
              <w:autoSpaceDE w:val="0"/>
              <w:autoSpaceDN w:val="0"/>
              <w:adjustRightInd w:val="0"/>
              <w:jc w:val="both"/>
              <w:rPr>
                <w:sz w:val="24"/>
                <w:szCs w:val="24"/>
              </w:rPr>
            </w:pPr>
            <w:r w:rsidRPr="003F3930">
              <w:rPr>
                <w:color w:val="000000"/>
                <w:sz w:val="24"/>
                <w:szCs w:val="24"/>
              </w:rPr>
              <w:t>Цен</w:t>
            </w:r>
            <w:r w:rsidR="00B96303">
              <w:rPr>
                <w:color w:val="000000"/>
                <w:sz w:val="24"/>
                <w:szCs w:val="24"/>
              </w:rPr>
              <w:t>а</w:t>
            </w:r>
            <w:r w:rsidRPr="003F3930">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7AE9ED9" w14:textId="7F290F62" w:rsidR="003A4937" w:rsidRPr="003A4937" w:rsidRDefault="00574035" w:rsidP="003A4937">
            <w:pPr>
              <w:numPr>
                <w:ilvl w:val="0"/>
                <w:numId w:val="1"/>
              </w:numPr>
              <w:overflowPunct w:val="0"/>
              <w:autoSpaceDE w:val="0"/>
              <w:autoSpaceDN w:val="0"/>
              <w:adjustRightInd w:val="0"/>
              <w:ind w:left="0" w:firstLine="0"/>
              <w:jc w:val="both"/>
              <w:rPr>
                <w:sz w:val="24"/>
                <w:szCs w:val="24"/>
              </w:rPr>
            </w:pPr>
            <w:proofErr w:type="spellStart"/>
            <w:r w:rsidRPr="00574035">
              <w:rPr>
                <w:sz w:val="24"/>
                <w:szCs w:val="24"/>
              </w:rPr>
              <w:t>ыписка</w:t>
            </w:r>
            <w:proofErr w:type="spellEnd"/>
            <w:r w:rsidRPr="00574035">
              <w:rPr>
                <w:sz w:val="24"/>
                <w:szCs w:val="24"/>
              </w:rPr>
              <w:t xml:space="preserve"> из реестра членов саморегулируемой организации в области строительства, реконструкции, капитального ремонта объектов капитального строительства в соответствии с частями 4, 5 ст. 55.17 Градостроительного кодекса Российской Федерации</w:t>
            </w:r>
            <w:r w:rsidR="003A4937" w:rsidRPr="00B35B14">
              <w:rPr>
                <w:sz w:val="24"/>
                <w:szCs w:val="24"/>
              </w:rPr>
              <w:t>.</w:t>
            </w:r>
          </w:p>
          <w:p w14:paraId="1666B2C1" w14:textId="6222AFB2" w:rsidR="003F3930" w:rsidRPr="00CE475F" w:rsidRDefault="003A4937" w:rsidP="003A4937">
            <w:pPr>
              <w:overflowPunct w:val="0"/>
              <w:autoSpaceDE w:val="0"/>
              <w:autoSpaceDN w:val="0"/>
              <w:adjustRightInd w:val="0"/>
              <w:ind w:left="307" w:hanging="307"/>
              <w:jc w:val="both"/>
              <w:rPr>
                <w:color w:val="000000"/>
                <w:sz w:val="24"/>
                <w:szCs w:val="24"/>
              </w:rPr>
            </w:pPr>
            <w:r>
              <w:rPr>
                <w:sz w:val="24"/>
                <w:szCs w:val="24"/>
              </w:rPr>
              <w:t>10</w:t>
            </w:r>
            <w:r w:rsidR="003F3930" w:rsidRPr="003F3930">
              <w:rPr>
                <w:sz w:val="24"/>
                <w:szCs w:val="24"/>
              </w:rPr>
              <w:t>.</w:t>
            </w:r>
            <w:r w:rsidR="003F3930" w:rsidRPr="003F3930">
              <w:rPr>
                <w:color w:val="000000"/>
                <w:sz w:val="24"/>
                <w:szCs w:val="24"/>
              </w:rPr>
              <w:t xml:space="preserve"> </w:t>
            </w:r>
            <w:proofErr w:type="gramStart"/>
            <w:r w:rsidR="003F3930">
              <w:rPr>
                <w:color w:val="000000"/>
                <w:sz w:val="24"/>
                <w:szCs w:val="24"/>
              </w:rPr>
              <w:t>Н</w:t>
            </w:r>
            <w:r w:rsidR="003F3930" w:rsidRPr="003F3930">
              <w:rPr>
                <w:color w:val="000000"/>
                <w:sz w:val="24"/>
                <w:szCs w:val="24"/>
              </w:rPr>
              <w:t xml:space="preserve">аименование (наименование), сведения об организационно-правовой форме, о месте нахождения, почтовый адрес, номер контактного телефона, сведения о </w:t>
            </w:r>
            <w:r w:rsidR="003F3930" w:rsidRPr="00CE475F">
              <w:rPr>
                <w:color w:val="000000"/>
                <w:sz w:val="24"/>
                <w:szCs w:val="24"/>
              </w:rPr>
              <w:t>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proofErr w:type="gramEnd"/>
          </w:p>
          <w:p w14:paraId="66BCEC90" w14:textId="423A4003" w:rsidR="00D60212" w:rsidRDefault="00D60212" w:rsidP="003A4937">
            <w:pPr>
              <w:overflowPunct w:val="0"/>
              <w:autoSpaceDE w:val="0"/>
              <w:autoSpaceDN w:val="0"/>
              <w:adjustRightInd w:val="0"/>
              <w:ind w:left="307" w:hanging="307"/>
              <w:jc w:val="both"/>
              <w:rPr>
                <w:color w:val="000000"/>
                <w:sz w:val="24"/>
                <w:szCs w:val="24"/>
              </w:rPr>
            </w:pPr>
            <w:r w:rsidRPr="00CE475F">
              <w:rPr>
                <w:color w:val="000000"/>
                <w:sz w:val="24"/>
                <w:szCs w:val="24"/>
              </w:rPr>
              <w:lastRenderedPageBreak/>
              <w:t xml:space="preserve">11. </w:t>
            </w:r>
            <w:proofErr w:type="gramStart"/>
            <w:r w:rsidRPr="00CE475F">
              <w:rPr>
                <w:color w:val="000000"/>
                <w:sz w:val="24"/>
                <w:szCs w:val="24"/>
              </w:rPr>
              <w:t xml:space="preserve">Сметный расчет в соответствии с объемами работ, описанными в Приложении № </w:t>
            </w:r>
            <w:r w:rsidR="00CE475F" w:rsidRPr="00CE475F">
              <w:rPr>
                <w:color w:val="000000"/>
                <w:sz w:val="24"/>
                <w:szCs w:val="24"/>
              </w:rPr>
              <w:t>3</w:t>
            </w:r>
            <w:r w:rsidRPr="00CE475F">
              <w:rPr>
                <w:color w:val="000000"/>
                <w:sz w:val="24"/>
                <w:szCs w:val="24"/>
              </w:rPr>
              <w:t xml:space="preserve">  к </w:t>
            </w:r>
            <w:r w:rsidR="00CE475F" w:rsidRPr="00CE475F">
              <w:rPr>
                <w:color w:val="000000"/>
                <w:sz w:val="24"/>
                <w:szCs w:val="24"/>
              </w:rPr>
              <w:t>настоящему извещению (Техническое задание)</w:t>
            </w:r>
            <w:r w:rsidRPr="00CE475F">
              <w:rPr>
                <w:color w:val="000000"/>
                <w:sz w:val="24"/>
                <w:szCs w:val="24"/>
              </w:rPr>
              <w:t>, составленные по территориальным единым расценкам (ТЕР) Нижегородской области 2001 года с коэффициентами пересчета в текущий уровень цен, утвержденными Министерством регионального развития Российской Федерации, с применением (при необходимости) понижающих коэффициентов.</w:t>
            </w:r>
            <w:proofErr w:type="gramEnd"/>
          </w:p>
          <w:p w14:paraId="593E7C5B" w14:textId="77777777" w:rsidR="00707485" w:rsidRDefault="00707485" w:rsidP="00707485">
            <w:pPr>
              <w:overflowPunct w:val="0"/>
              <w:autoSpaceDE w:val="0"/>
              <w:autoSpaceDN w:val="0"/>
              <w:adjustRightInd w:val="0"/>
              <w:ind w:left="360"/>
              <w:jc w:val="both"/>
              <w:rPr>
                <w:sz w:val="24"/>
                <w:szCs w:val="24"/>
              </w:rPr>
            </w:pPr>
            <w:r>
              <w:rPr>
                <w:color w:val="000000"/>
                <w:sz w:val="24"/>
                <w:szCs w:val="24"/>
              </w:rPr>
              <w:t xml:space="preserve">12. </w:t>
            </w:r>
            <w:r w:rsidRPr="00707485">
              <w:rPr>
                <w:sz w:val="24"/>
                <w:szCs w:val="24"/>
              </w:rPr>
              <w:t xml:space="preserve">Справка о применяемой системе </w:t>
            </w:r>
            <w:proofErr w:type="spellStart"/>
            <w:r w:rsidRPr="00707485">
              <w:rPr>
                <w:sz w:val="24"/>
                <w:szCs w:val="24"/>
              </w:rPr>
              <w:t>налогооблажения</w:t>
            </w:r>
            <w:proofErr w:type="spellEnd"/>
          </w:p>
          <w:p w14:paraId="59C01B85" w14:textId="245BFEE1" w:rsidR="005044D3" w:rsidRPr="00707485" w:rsidRDefault="005044D3" w:rsidP="00707485">
            <w:pPr>
              <w:overflowPunct w:val="0"/>
              <w:autoSpaceDE w:val="0"/>
              <w:autoSpaceDN w:val="0"/>
              <w:adjustRightInd w:val="0"/>
              <w:ind w:left="360"/>
              <w:jc w:val="both"/>
              <w:rPr>
                <w:sz w:val="24"/>
                <w:szCs w:val="24"/>
              </w:rPr>
            </w:pPr>
            <w:r>
              <w:rPr>
                <w:color w:val="000000"/>
                <w:sz w:val="24"/>
                <w:szCs w:val="24"/>
              </w:rPr>
              <w:t>13.</w:t>
            </w:r>
            <w:r>
              <w:rPr>
                <w:sz w:val="24"/>
                <w:szCs w:val="24"/>
              </w:rPr>
              <w:t xml:space="preserve"> копии договоров с актами выполненных работ, подтверждающие </w:t>
            </w:r>
            <w:r w:rsidRPr="005044D3">
              <w:rPr>
                <w:sz w:val="24"/>
                <w:szCs w:val="24"/>
              </w:rPr>
              <w:t xml:space="preserve"> наличие опыта проведения </w:t>
            </w:r>
            <w:r w:rsidR="00E73A7C">
              <w:rPr>
                <w:sz w:val="24"/>
                <w:szCs w:val="24"/>
              </w:rPr>
              <w:t>работ по строительству карты ТБО</w:t>
            </w:r>
            <w:r w:rsidRPr="005044D3">
              <w:rPr>
                <w:sz w:val="24"/>
                <w:szCs w:val="24"/>
              </w:rPr>
              <w:t xml:space="preserve">, стоимость которых составляет в совокупности не менее </w:t>
            </w:r>
            <w:r w:rsidR="00C10B24">
              <w:rPr>
                <w:sz w:val="24"/>
                <w:szCs w:val="24"/>
              </w:rPr>
              <w:t>35</w:t>
            </w:r>
            <w:r w:rsidR="00DC742A">
              <w:rPr>
                <w:sz w:val="24"/>
                <w:szCs w:val="24"/>
              </w:rPr>
              <w:t>0 000 000</w:t>
            </w:r>
            <w:r w:rsidRPr="005044D3">
              <w:rPr>
                <w:sz w:val="24"/>
                <w:szCs w:val="24"/>
              </w:rPr>
              <w:t xml:space="preserve"> рублей 00 копеек за последние три года до даты окончания приема заявок  </w:t>
            </w:r>
          </w:p>
          <w:p w14:paraId="2145C9C3" w14:textId="0D59F00C" w:rsidR="00707485" w:rsidRPr="00CE475F" w:rsidRDefault="00707485" w:rsidP="003A4937">
            <w:pPr>
              <w:overflowPunct w:val="0"/>
              <w:autoSpaceDE w:val="0"/>
              <w:autoSpaceDN w:val="0"/>
              <w:adjustRightInd w:val="0"/>
              <w:ind w:left="307" w:hanging="307"/>
              <w:jc w:val="both"/>
              <w:rPr>
                <w:color w:val="000000"/>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CE475F">
              <w:rPr>
                <w:sz w:val="24"/>
                <w:szCs w:val="24"/>
              </w:rPr>
              <w:t>Все предоставляемые копии</w:t>
            </w:r>
            <w:r w:rsidRPr="00B35B14">
              <w:rPr>
                <w:sz w:val="24"/>
                <w:szCs w:val="24"/>
              </w:rPr>
              <w:t xml:space="preserve"> документов должны быть надлежащим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2AD12F40"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p>
          <w:p w14:paraId="3125B9B0" w14:textId="6563C1F2" w:rsidR="000665CF" w:rsidRPr="00642C80" w:rsidRDefault="00B17C57" w:rsidP="00C11005">
            <w:pPr>
              <w:autoSpaceDE w:val="0"/>
              <w:autoSpaceDN w:val="0"/>
              <w:adjustRightInd w:val="0"/>
              <w:jc w:val="both"/>
              <w:rPr>
                <w:sz w:val="24"/>
                <w:szCs w:val="24"/>
              </w:rPr>
            </w:pPr>
            <w:r w:rsidRPr="00642C80">
              <w:rPr>
                <w:sz w:val="24"/>
                <w:szCs w:val="24"/>
              </w:rPr>
              <w:t xml:space="preserve">с </w:t>
            </w:r>
            <w:r w:rsidR="00707485">
              <w:rPr>
                <w:sz w:val="24"/>
                <w:szCs w:val="24"/>
              </w:rPr>
              <w:t>_____ 2020</w:t>
            </w:r>
            <w:r w:rsidRPr="00642C80">
              <w:rPr>
                <w:sz w:val="24"/>
                <w:szCs w:val="24"/>
              </w:rPr>
              <w:t xml:space="preserve"> по </w:t>
            </w:r>
            <w:r w:rsidR="00707485">
              <w:rPr>
                <w:sz w:val="24"/>
                <w:szCs w:val="24"/>
              </w:rPr>
              <w:t>____2020</w:t>
            </w:r>
            <w:r w:rsidRPr="00642C80">
              <w:rPr>
                <w:sz w:val="24"/>
                <w:szCs w:val="24"/>
              </w:rPr>
              <w:t xml:space="preserve"> - </w:t>
            </w:r>
            <w:r w:rsidR="000665CF" w:rsidRPr="00642C80">
              <w:rPr>
                <w:sz w:val="24"/>
                <w:szCs w:val="24"/>
              </w:rPr>
              <w:t xml:space="preserve">с </w:t>
            </w:r>
            <w:r w:rsidR="00707485">
              <w:rPr>
                <w:sz w:val="24"/>
                <w:szCs w:val="24"/>
              </w:rPr>
              <w:t>08:30</w:t>
            </w:r>
            <w:r w:rsidR="000665CF" w:rsidRPr="00642C80">
              <w:rPr>
                <w:sz w:val="24"/>
                <w:szCs w:val="24"/>
              </w:rPr>
              <w:t xml:space="preserve"> до </w:t>
            </w:r>
            <w:r w:rsidR="00C11005">
              <w:rPr>
                <w:sz w:val="24"/>
                <w:szCs w:val="24"/>
              </w:rPr>
              <w:t>17</w:t>
            </w:r>
            <w:r w:rsidR="00707485">
              <w:rPr>
                <w:sz w:val="24"/>
                <w:szCs w:val="24"/>
              </w:rPr>
              <w:t>:30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06E4DC9" w:rsidR="00102FFB" w:rsidRPr="00642C80" w:rsidRDefault="00707485" w:rsidP="00271A07">
            <w:pPr>
              <w:jc w:val="both"/>
              <w:rPr>
                <w:sz w:val="24"/>
                <w:szCs w:val="24"/>
              </w:rPr>
            </w:pPr>
            <w:r>
              <w:rPr>
                <w:sz w:val="24"/>
                <w:szCs w:val="24"/>
              </w:rPr>
              <w:t>___2020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150F605" w:rsidR="000665CF" w:rsidRPr="00642C80" w:rsidRDefault="00707485" w:rsidP="00707485">
            <w:pPr>
              <w:jc w:val="both"/>
              <w:rPr>
                <w:sz w:val="24"/>
                <w:szCs w:val="24"/>
              </w:rPr>
            </w:pPr>
            <w:r>
              <w:rPr>
                <w:sz w:val="24"/>
                <w:szCs w:val="24"/>
              </w:rPr>
              <w:t>____2020</w:t>
            </w:r>
            <w:r w:rsidR="002C3D7C">
              <w:rPr>
                <w:sz w:val="24"/>
                <w:szCs w:val="24"/>
              </w:rPr>
              <w:t xml:space="preserve"> в </w:t>
            </w:r>
            <w:r>
              <w:rPr>
                <w:sz w:val="24"/>
                <w:szCs w:val="24"/>
              </w:rPr>
              <w:t>12:30</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7A9FE959" w:rsidR="000665CF" w:rsidRPr="00642C80" w:rsidRDefault="00707485" w:rsidP="00CE475F">
            <w:pPr>
              <w:widowControl w:val="0"/>
              <w:autoSpaceDE w:val="0"/>
              <w:autoSpaceDN w:val="0"/>
              <w:adjustRightInd w:val="0"/>
              <w:jc w:val="both"/>
              <w:rPr>
                <w:sz w:val="24"/>
                <w:szCs w:val="24"/>
              </w:rPr>
            </w:pPr>
            <w:r>
              <w:rPr>
                <w:sz w:val="24"/>
                <w:szCs w:val="24"/>
              </w:rPr>
              <w:t>_____2020</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106296" w:rsidRDefault="00072A26" w:rsidP="00072A26">
            <w:pPr>
              <w:widowControl w:val="0"/>
              <w:autoSpaceDE w:val="0"/>
              <w:autoSpaceDN w:val="0"/>
              <w:adjustRightInd w:val="0"/>
              <w:jc w:val="both"/>
              <w:rPr>
                <w:sz w:val="24"/>
                <w:szCs w:val="24"/>
              </w:rPr>
            </w:pPr>
            <w:r w:rsidRPr="00106296">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106296">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106296" w:rsidRDefault="00F90EA5" w:rsidP="00652780">
            <w:pPr>
              <w:widowControl w:val="0"/>
              <w:autoSpaceDE w:val="0"/>
              <w:autoSpaceDN w:val="0"/>
              <w:adjustRightInd w:val="0"/>
              <w:jc w:val="both"/>
              <w:rPr>
                <w:sz w:val="24"/>
                <w:szCs w:val="24"/>
              </w:rPr>
            </w:pPr>
            <w:r w:rsidRPr="00106296">
              <w:rPr>
                <w:sz w:val="24"/>
                <w:szCs w:val="24"/>
              </w:rPr>
              <w:t>По истечении</w:t>
            </w:r>
            <w:r w:rsidR="00C2103B" w:rsidRPr="00106296">
              <w:rPr>
                <w:sz w:val="24"/>
                <w:szCs w:val="24"/>
              </w:rPr>
              <w:t xml:space="preserve"> </w:t>
            </w:r>
            <w:r w:rsidR="000C336F" w:rsidRPr="00106296">
              <w:rPr>
                <w:sz w:val="24"/>
                <w:szCs w:val="24"/>
              </w:rPr>
              <w:t>10 (десяти)</w:t>
            </w:r>
            <w:r w:rsidR="00C2103B" w:rsidRPr="00106296">
              <w:rPr>
                <w:sz w:val="24"/>
                <w:szCs w:val="24"/>
              </w:rPr>
              <w:t xml:space="preserve"> дней с</w:t>
            </w:r>
            <w:r w:rsidR="00652780" w:rsidRPr="00106296">
              <w:rPr>
                <w:sz w:val="24"/>
                <w:szCs w:val="24"/>
              </w:rPr>
              <w:t>о дня</w:t>
            </w:r>
            <w:r w:rsidR="00C2103B" w:rsidRPr="00106296">
              <w:rPr>
                <w:sz w:val="24"/>
                <w:szCs w:val="24"/>
              </w:rPr>
              <w:t xml:space="preserve"> подведения итогов запроса предложений</w:t>
            </w:r>
            <w:r w:rsidR="000F1373" w:rsidRPr="00106296">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Для оценки заявок используются следующие критерии:</w:t>
            </w:r>
          </w:p>
          <w:p w14:paraId="08876339" w14:textId="22387A83"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 xml:space="preserve">1. Цена договора – </w:t>
            </w:r>
            <w:r w:rsidR="002C3D7C" w:rsidRPr="00106296">
              <w:rPr>
                <w:rFonts w:ascii="Times New Roman" w:hAnsi="Times New Roman" w:cs="Times New Roman"/>
              </w:rPr>
              <w:t xml:space="preserve">значимость критерия </w:t>
            </w:r>
            <w:r w:rsidR="00C10B24">
              <w:rPr>
                <w:rFonts w:ascii="Times New Roman" w:hAnsi="Times New Roman" w:cs="Times New Roman"/>
              </w:rPr>
              <w:t>80</w:t>
            </w:r>
            <w:r w:rsidRPr="00106296">
              <w:rPr>
                <w:rFonts w:ascii="Times New Roman" w:hAnsi="Times New Roman" w:cs="Times New Roman"/>
              </w:rPr>
              <w:t xml:space="preserve"> % </w:t>
            </w:r>
          </w:p>
          <w:p w14:paraId="4CF64717" w14:textId="5EF21B16" w:rsidR="00B35B14" w:rsidRPr="00106296" w:rsidRDefault="00B35B14" w:rsidP="00B52AEB">
            <w:pPr>
              <w:pStyle w:val="af8"/>
              <w:jc w:val="both"/>
              <w:rPr>
                <w:rFonts w:ascii="Times New Roman" w:hAnsi="Times New Roman" w:cs="Times New Roman"/>
              </w:rPr>
            </w:pPr>
            <w:r w:rsidRPr="00106296">
              <w:rPr>
                <w:rFonts w:ascii="Times New Roman" w:hAnsi="Times New Roman" w:cs="Times New Roman"/>
              </w:rPr>
              <w:t xml:space="preserve">2. </w:t>
            </w:r>
            <w:r w:rsidR="00B52AEB" w:rsidRPr="00106296">
              <w:rPr>
                <w:rFonts w:ascii="Times New Roman" w:hAnsi="Times New Roman" w:cs="Times New Roman"/>
              </w:rPr>
              <w:t xml:space="preserve">Наличие </w:t>
            </w:r>
            <w:r w:rsidR="00707485">
              <w:rPr>
                <w:rFonts w:ascii="Times New Roman" w:hAnsi="Times New Roman" w:cs="Times New Roman"/>
              </w:rPr>
              <w:t xml:space="preserve">исполненных договоров подряда </w:t>
            </w:r>
            <w:r w:rsidR="00C10B24" w:rsidRPr="00C10B24">
              <w:rPr>
                <w:rFonts w:ascii="Times New Roman" w:hAnsi="Times New Roman" w:cs="Times New Roman"/>
              </w:rPr>
              <w:t>по строительству карты ТБО, стоимость которых составляет в совокупности не менее 350 000 000 рублей 00 копеек за последние три года до даты окончания приема заявок</w:t>
            </w:r>
            <w:r w:rsidR="00707485">
              <w:rPr>
                <w:rFonts w:ascii="Times New Roman" w:hAnsi="Times New Roman" w:cs="Times New Roman"/>
                <w:color w:val="000000"/>
              </w:rPr>
              <w:t xml:space="preserve"> </w:t>
            </w:r>
            <w:r w:rsidR="00B52AEB" w:rsidRPr="00106296">
              <w:rPr>
                <w:rFonts w:ascii="Times New Roman" w:hAnsi="Times New Roman" w:cs="Times New Roman"/>
              </w:rPr>
              <w:t xml:space="preserve"> </w:t>
            </w:r>
            <w:r w:rsidR="00B52AEB" w:rsidRPr="00106296">
              <w:rPr>
                <w:rFonts w:ascii="Times New Roman" w:hAnsi="Times New Roman" w:cs="Times New Roman"/>
                <w:lang w:eastAsia="en-US"/>
              </w:rPr>
              <w:t xml:space="preserve">– </w:t>
            </w:r>
            <w:r w:rsidR="00B52AEB" w:rsidRPr="00106296">
              <w:rPr>
                <w:rFonts w:ascii="Times New Roman" w:hAnsi="Times New Roman" w:cs="Times New Roman"/>
              </w:rPr>
              <w:t xml:space="preserve">значимость критерия </w:t>
            </w:r>
            <w:r w:rsidR="00B52AEB" w:rsidRPr="00106296">
              <w:rPr>
                <w:rFonts w:ascii="Times New Roman" w:hAnsi="Times New Roman" w:cs="Times New Roman"/>
                <w:lang w:eastAsia="en-US"/>
              </w:rPr>
              <w:t>20 %</w:t>
            </w:r>
          </w:p>
          <w:p w14:paraId="1535DDA6" w14:textId="77777777" w:rsidR="00B35B14" w:rsidRPr="00106296" w:rsidRDefault="00B35B14" w:rsidP="00785492">
            <w:pPr>
              <w:pStyle w:val="af6"/>
              <w:spacing w:after="0"/>
              <w:jc w:val="center"/>
              <w:rPr>
                <w:sz w:val="24"/>
                <w:szCs w:val="24"/>
              </w:rPr>
            </w:pPr>
            <w:r w:rsidRPr="00106296">
              <w:rPr>
                <w:sz w:val="24"/>
                <w:szCs w:val="24"/>
              </w:rPr>
              <w:t>Оценка заявок осуществляется в следующем порядке.</w:t>
            </w:r>
          </w:p>
          <w:p w14:paraId="4E84DDFB"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w:t>
            </w:r>
            <w:r w:rsidRPr="00106296">
              <w:rPr>
                <w:sz w:val="24"/>
                <w:szCs w:val="24"/>
              </w:rPr>
              <w:lastRenderedPageBreak/>
              <w:t>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 xml:space="preserve">Присуждение каждой заявке порядкового номера по мере </w:t>
            </w:r>
            <w:proofErr w:type="gramStart"/>
            <w:r w:rsidRPr="00106296">
              <w:rPr>
                <w:sz w:val="24"/>
                <w:szCs w:val="24"/>
              </w:rPr>
              <w:t>уменьшения степени привлекательности предложения участника</w:t>
            </w:r>
            <w:proofErr w:type="gramEnd"/>
            <w:r w:rsidRPr="00106296">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присуждаемый заявке по критерию «Цена договора», определяется по формуле:</w:t>
            </w:r>
          </w:p>
          <w:p w14:paraId="56AE7BE2" w14:textId="77777777" w:rsidR="00B35B14" w:rsidRPr="00106296" w:rsidRDefault="00B35B14" w:rsidP="00785492">
            <w:pPr>
              <w:pStyle w:val="af6"/>
              <w:spacing w:after="0"/>
              <w:jc w:val="center"/>
              <w:rPr>
                <w:sz w:val="24"/>
                <w:szCs w:val="24"/>
              </w:rPr>
            </w:pPr>
            <w:r w:rsidRPr="00106296">
              <w:rPr>
                <w:sz w:val="24"/>
                <w:szCs w:val="24"/>
                <w:lang w:val="en-US"/>
              </w:rPr>
              <w:t>Ra</w:t>
            </w:r>
            <w:r w:rsidRPr="00106296">
              <w:rPr>
                <w:sz w:val="24"/>
                <w:szCs w:val="24"/>
                <w:vertAlign w:val="subscript"/>
                <w:lang w:val="en-US"/>
              </w:rPr>
              <w:t>i</w:t>
            </w:r>
            <w:r w:rsidRPr="00106296">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106296">
              <w:rPr>
                <w:sz w:val="24"/>
                <w:szCs w:val="24"/>
                <w:vertAlign w:val="subscript"/>
              </w:rPr>
              <w:t xml:space="preserve"> </w:t>
            </w:r>
            <w:r w:rsidRPr="00106296">
              <w:rPr>
                <w:sz w:val="24"/>
                <w:szCs w:val="24"/>
              </w:rPr>
              <w:t>* 100, где:</w:t>
            </w:r>
          </w:p>
          <w:p w14:paraId="7ED368A9" w14:textId="77777777" w:rsidR="00B35B14" w:rsidRPr="00106296" w:rsidRDefault="00B35B14" w:rsidP="00785492">
            <w:pPr>
              <w:pStyle w:val="af9"/>
              <w:spacing w:before="0" w:beforeAutospacing="0" w:after="0" w:afterAutospacing="0"/>
            </w:pPr>
            <w:proofErr w:type="spellStart"/>
            <w:r w:rsidRPr="00106296">
              <w:rPr>
                <w:b/>
              </w:rPr>
              <w:t>Rai</w:t>
            </w:r>
            <w:proofErr w:type="spellEnd"/>
            <w:r w:rsidRPr="00106296">
              <w:t xml:space="preserve"> - рейтинг, присуждаемый i-й заявке по указанному критерию;</w:t>
            </w:r>
          </w:p>
          <w:p w14:paraId="0F631A40" w14:textId="77777777" w:rsidR="00B35B14" w:rsidRPr="00106296" w:rsidRDefault="00B35B14" w:rsidP="00785492">
            <w:pPr>
              <w:pStyle w:val="af9"/>
              <w:spacing w:before="0" w:beforeAutospacing="0" w:after="0" w:afterAutospacing="0"/>
            </w:pPr>
            <w:proofErr w:type="spellStart"/>
            <w:r w:rsidRPr="00106296">
              <w:rPr>
                <w:b/>
              </w:rPr>
              <w:t>Amax</w:t>
            </w:r>
            <w:proofErr w:type="spellEnd"/>
            <w:r w:rsidRPr="00106296">
              <w:t xml:space="preserve"> - начальная цена договора;</w:t>
            </w:r>
          </w:p>
          <w:p w14:paraId="67F2D0A8" w14:textId="77777777" w:rsidR="00B35B14" w:rsidRPr="00106296" w:rsidRDefault="00B35B14" w:rsidP="00785492">
            <w:pPr>
              <w:pStyle w:val="af9"/>
              <w:spacing w:before="0" w:beforeAutospacing="0" w:after="0" w:afterAutospacing="0"/>
            </w:pPr>
            <w:proofErr w:type="spellStart"/>
            <w:r w:rsidRPr="00106296">
              <w:rPr>
                <w:b/>
              </w:rPr>
              <w:t>Ai</w:t>
            </w:r>
            <w:proofErr w:type="spellEnd"/>
            <w:r w:rsidRPr="00106296">
              <w:t xml:space="preserve"> - цена договора, предложенная i-м участником.</w:t>
            </w:r>
          </w:p>
          <w:p w14:paraId="693B9AD7" w14:textId="77777777" w:rsidR="00B35B14" w:rsidRPr="00106296" w:rsidRDefault="00B35B14" w:rsidP="00785492">
            <w:pPr>
              <w:pStyle w:val="af9"/>
              <w:numPr>
                <w:ilvl w:val="1"/>
                <w:numId w:val="4"/>
              </w:numPr>
              <w:tabs>
                <w:tab w:val="clear" w:pos="1440"/>
              </w:tabs>
              <w:spacing w:before="0" w:beforeAutospacing="0" w:after="0" w:afterAutospacing="0"/>
              <w:ind w:left="0" w:firstLine="0"/>
              <w:jc w:val="both"/>
            </w:pPr>
            <w:r w:rsidRPr="00106296">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3FD5750B" w14:textId="64C2E445" w:rsidR="00B52AEB" w:rsidRPr="00106296" w:rsidRDefault="00B52AEB" w:rsidP="00B52AEB">
            <w:pPr>
              <w:pStyle w:val="af9"/>
              <w:numPr>
                <w:ilvl w:val="1"/>
                <w:numId w:val="4"/>
              </w:numPr>
              <w:tabs>
                <w:tab w:val="clear" w:pos="1440"/>
              </w:tabs>
              <w:spacing w:before="0" w:beforeAutospacing="0" w:after="0" w:afterAutospacing="0"/>
              <w:ind w:left="0" w:firstLine="0"/>
              <w:jc w:val="both"/>
            </w:pPr>
            <w:proofErr w:type="gramStart"/>
            <w:r w:rsidRPr="00106296">
              <w:t xml:space="preserve">Рейтинг, присуждаемый заявке по критерию «Наличие </w:t>
            </w:r>
            <w:r w:rsidR="00C10B24" w:rsidRPr="00C10B24">
              <w:t>опыта проведения работ по строительству карты ТБО, стоимость которых составляет в совокупности не менее 350 000 000 рублей 00 копеек за последние три года до даты окончания приема заявок</w:t>
            </w:r>
            <w:r w:rsidRPr="00106296">
              <w:t xml:space="preserve">» определяется: при наличии исполненного  договора (договоров) на выполнение </w:t>
            </w:r>
            <w:r w:rsidR="00C10B24" w:rsidRPr="00C10B24">
              <w:rPr>
                <w:lang w:eastAsia="en-US"/>
              </w:rPr>
              <w:t>работ по строительству карты ТБО, стоимость которых составляет в совокупности не менее 350 000 000 рублей 00</w:t>
            </w:r>
            <w:proofErr w:type="gramEnd"/>
            <w:r w:rsidR="00C10B24" w:rsidRPr="00C10B24">
              <w:rPr>
                <w:lang w:eastAsia="en-US"/>
              </w:rPr>
              <w:t xml:space="preserve"> копеек за последние три года до даты окончания приема заявок </w:t>
            </w:r>
            <w:r w:rsidR="00DC742A" w:rsidRPr="00DC742A">
              <w:rPr>
                <w:color w:val="000000"/>
              </w:rPr>
              <w:t>рублей 00 копеек</w:t>
            </w:r>
            <w:r w:rsidRPr="00106296">
              <w:t>»  – 1 балл;</w:t>
            </w:r>
          </w:p>
          <w:p w14:paraId="7AF7F4EB" w14:textId="05BC85A6" w:rsidR="00B52AEB" w:rsidRPr="00106296" w:rsidRDefault="00B52AEB" w:rsidP="00B52AEB">
            <w:pPr>
              <w:pStyle w:val="af9"/>
              <w:spacing w:before="0" w:beforeAutospacing="0" w:after="0" w:afterAutospacing="0"/>
              <w:jc w:val="both"/>
            </w:pPr>
            <w:r w:rsidRPr="00106296">
              <w:t xml:space="preserve"> при отсутствии исполненного  договора (договоров) на выполнение </w:t>
            </w:r>
            <w:r w:rsidR="00C10B24" w:rsidRPr="00C10B24">
              <w:rPr>
                <w:lang w:eastAsia="en-US"/>
              </w:rPr>
              <w:t>работ по строительству карты ТБО, стоимость которых составляет в совокупности не менее 350 000 000 рублей 00 копеек за последние три года до даты окончания приема заявок</w:t>
            </w:r>
            <w:r w:rsidR="00DC742A" w:rsidRPr="00DC742A">
              <w:rPr>
                <w:color w:val="000000"/>
              </w:rPr>
              <w:t xml:space="preserve"> </w:t>
            </w:r>
            <w:r w:rsidRPr="00106296">
              <w:t>– 0 баллов;</w:t>
            </w:r>
          </w:p>
          <w:p w14:paraId="7908F08C" w14:textId="7E2AAE1F" w:rsidR="00CE2643" w:rsidRPr="00106296" w:rsidRDefault="00B52AEB" w:rsidP="00C10B24">
            <w:pPr>
              <w:jc w:val="both"/>
              <w:rPr>
                <w:sz w:val="24"/>
                <w:szCs w:val="24"/>
              </w:rPr>
            </w:pPr>
            <w:r w:rsidRPr="00106296">
              <w:rPr>
                <w:sz w:val="24"/>
                <w:szCs w:val="24"/>
              </w:rPr>
              <w:t xml:space="preserve">Для расчета итогового рейтинга по заявке рейтинг, присуждаемый этой заявке по критерию «Наличие опыта </w:t>
            </w:r>
            <w:r w:rsidR="00C10B24" w:rsidRPr="00C10B24">
              <w:rPr>
                <w:sz w:val="24"/>
                <w:szCs w:val="24"/>
              </w:rPr>
              <w:t>проведения работ по строительству карты ТБО, стоимость которых составляет в совокупности не менее 350 000 000 рублей 00 копеек за последние три года до даты окончания приема заявок</w:t>
            </w:r>
            <w:r w:rsidRPr="00106296">
              <w:rPr>
                <w:sz w:val="24"/>
                <w:szCs w:val="24"/>
              </w:rPr>
              <w:t xml:space="preserve">», умножается на соответствующую указанному критерию значимость. </w:t>
            </w:r>
            <w:proofErr w:type="gramStart"/>
            <w:r w:rsidR="00CE2643" w:rsidRPr="00106296">
              <w:rPr>
                <w:sz w:val="24"/>
                <w:szCs w:val="24"/>
              </w:rPr>
              <w:t xml:space="preserve">Для расчета итогового рейтинга по заявке рейтинг, присуждаемый этой заявке по критерию </w:t>
            </w:r>
            <w:r w:rsidRPr="00106296">
              <w:rPr>
                <w:sz w:val="24"/>
                <w:szCs w:val="24"/>
              </w:rPr>
              <w:t xml:space="preserve">«Наличие </w:t>
            </w:r>
            <w:r w:rsidR="00C10B24" w:rsidRPr="00C10B24">
              <w:rPr>
                <w:sz w:val="24"/>
                <w:szCs w:val="24"/>
              </w:rPr>
              <w:t>опыта проведения работ по строительству карты ТБО, стоимость которых составляет в совокупности не менее 350 000 000 рублей 00 копеек за последние три года до даты окончания приема заявок</w:t>
            </w:r>
            <w:r w:rsidRPr="00106296">
              <w:rPr>
                <w:sz w:val="24"/>
                <w:szCs w:val="24"/>
              </w:rPr>
              <w:t xml:space="preserve">» </w:t>
            </w:r>
            <w:r w:rsidR="00C10B24">
              <w:rPr>
                <w:sz w:val="24"/>
                <w:szCs w:val="24"/>
              </w:rPr>
              <w:t xml:space="preserve"> </w:t>
            </w:r>
            <w:r w:rsidRPr="00106296">
              <w:rPr>
                <w:sz w:val="24"/>
                <w:szCs w:val="24"/>
              </w:rPr>
              <w:t xml:space="preserve">определяется: при наличии исполненного  договора (договоров) на выполнение </w:t>
            </w:r>
            <w:r w:rsidR="00C10B24" w:rsidRPr="00C10B24">
              <w:rPr>
                <w:sz w:val="24"/>
                <w:szCs w:val="24"/>
                <w:lang w:eastAsia="en-US"/>
              </w:rPr>
              <w:t>работ по строительству карты ТБО, стоимость которых составляет в совокупности</w:t>
            </w:r>
            <w:proofErr w:type="gramEnd"/>
            <w:r w:rsidR="00C10B24" w:rsidRPr="00C10B24">
              <w:rPr>
                <w:sz w:val="24"/>
                <w:szCs w:val="24"/>
                <w:lang w:eastAsia="en-US"/>
              </w:rPr>
              <w:t xml:space="preserve"> не менее 350 000 000 рублей 00 копеек за </w:t>
            </w:r>
            <w:r w:rsidR="00C10B24" w:rsidRPr="00C10B24">
              <w:rPr>
                <w:sz w:val="24"/>
                <w:szCs w:val="24"/>
                <w:lang w:eastAsia="en-US"/>
              </w:rPr>
              <w:lastRenderedPageBreak/>
              <w:t>последние три года до даты окончания приема заявок</w:t>
            </w:r>
            <w:r w:rsidRPr="00106296">
              <w:rPr>
                <w:sz w:val="24"/>
                <w:szCs w:val="24"/>
              </w:rPr>
              <w:t>»</w:t>
            </w:r>
            <w:r w:rsidR="00CE2643" w:rsidRPr="00106296">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55361B3F" w:rsidR="00265003" w:rsidRPr="00456A3F" w:rsidRDefault="00265003" w:rsidP="00707485">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w:t>
            </w:r>
            <w:r w:rsidR="00707485">
              <w:rPr>
                <w:rFonts w:ascii="Times New Roman" w:hAnsi="Times New Roman" w:cs="Times New Roman"/>
                <w:color w:val="000000"/>
                <w:shd w:val="clear" w:color="auto" w:fill="FFFFFF"/>
              </w:rPr>
              <w:t>____2020</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707485">
              <w:rPr>
                <w:rFonts w:ascii="Times New Roman" w:hAnsi="Times New Roman" w:cs="Times New Roman"/>
                <w:color w:val="000000"/>
                <w:shd w:val="clear" w:color="auto" w:fill="FFFFFF"/>
              </w:rPr>
              <w:t>____2020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12E46D94" w:rsidR="00265003" w:rsidRPr="003B7257" w:rsidRDefault="00456A3F" w:rsidP="0036167A">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36167A">
              <w:t>08</w:t>
            </w:r>
            <w:r w:rsidR="00346217" w:rsidRPr="00346217">
              <w:t xml:space="preserve"> часов</w:t>
            </w:r>
            <w:r w:rsidR="00B52AEB">
              <w:t xml:space="preserve"> </w:t>
            </w:r>
            <w:r w:rsidR="00106296">
              <w:t>3</w:t>
            </w:r>
            <w:r w:rsidR="00B52AEB">
              <w:t>0</w:t>
            </w:r>
            <w:r w:rsidR="00346217" w:rsidRPr="00346217">
              <w:t xml:space="preserve"> минут до</w:t>
            </w:r>
            <w:proofErr w:type="gramEnd"/>
            <w:r w:rsidR="00346217" w:rsidRPr="00346217">
              <w:t xml:space="preserve"> </w:t>
            </w:r>
            <w:r w:rsidR="0036167A">
              <w:t>12</w:t>
            </w:r>
            <w:r w:rsidR="00346217" w:rsidRPr="00346217">
              <w:t xml:space="preserve"> часов </w:t>
            </w:r>
            <w:r w:rsidR="0036167A">
              <w:t>3</w:t>
            </w:r>
            <w:r w:rsidR="00B52AEB">
              <w:t>0</w:t>
            </w:r>
            <w:r w:rsidR="00346217" w:rsidRPr="00346217">
              <w:t xml:space="preserve"> минут</w:t>
            </w:r>
            <w:r w:rsidR="00B52AEB">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0F671A99"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01741276" w:rsidR="00021A56" w:rsidRDefault="000C336F" w:rsidP="00C2103B">
      <w:pPr>
        <w:numPr>
          <w:ilvl w:val="0"/>
          <w:numId w:val="5"/>
        </w:numPr>
        <w:ind w:left="0" w:firstLine="0"/>
        <w:rPr>
          <w:sz w:val="24"/>
          <w:szCs w:val="24"/>
        </w:rPr>
      </w:pPr>
      <w:r>
        <w:rPr>
          <w:sz w:val="24"/>
          <w:szCs w:val="24"/>
        </w:rPr>
        <w:t>Техническое задание</w:t>
      </w:r>
      <w:r w:rsidR="00C2103B">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351CF3"/>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D72"/>
    <w:rsid w:val="001F0E3F"/>
    <w:rsid w:val="001F3434"/>
    <w:rsid w:val="001F53E9"/>
    <w:rsid w:val="001F7ADE"/>
    <w:rsid w:val="00207405"/>
    <w:rsid w:val="0021238D"/>
    <w:rsid w:val="002150C2"/>
    <w:rsid w:val="00215523"/>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3271"/>
    <w:rsid w:val="002C3D7C"/>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67A"/>
    <w:rsid w:val="00361A85"/>
    <w:rsid w:val="0036333E"/>
    <w:rsid w:val="003662ED"/>
    <w:rsid w:val="00370CD0"/>
    <w:rsid w:val="00371EB0"/>
    <w:rsid w:val="003754CA"/>
    <w:rsid w:val="00380584"/>
    <w:rsid w:val="00381AE1"/>
    <w:rsid w:val="00382E09"/>
    <w:rsid w:val="00382F11"/>
    <w:rsid w:val="00387E2C"/>
    <w:rsid w:val="00392FED"/>
    <w:rsid w:val="003A4937"/>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839AF"/>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44D3"/>
    <w:rsid w:val="0050680A"/>
    <w:rsid w:val="00507918"/>
    <w:rsid w:val="00511AD7"/>
    <w:rsid w:val="00511C3C"/>
    <w:rsid w:val="00512609"/>
    <w:rsid w:val="0053102F"/>
    <w:rsid w:val="00544A67"/>
    <w:rsid w:val="005531A6"/>
    <w:rsid w:val="00555291"/>
    <w:rsid w:val="005567A1"/>
    <w:rsid w:val="00557EAD"/>
    <w:rsid w:val="00560AE4"/>
    <w:rsid w:val="0056459B"/>
    <w:rsid w:val="00574035"/>
    <w:rsid w:val="00574FBC"/>
    <w:rsid w:val="005774E9"/>
    <w:rsid w:val="00577A0D"/>
    <w:rsid w:val="00592DDE"/>
    <w:rsid w:val="005A3C2F"/>
    <w:rsid w:val="005B1501"/>
    <w:rsid w:val="005B79B1"/>
    <w:rsid w:val="005C5765"/>
    <w:rsid w:val="005C74BE"/>
    <w:rsid w:val="005F5A94"/>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F019F"/>
    <w:rsid w:val="006F46EB"/>
    <w:rsid w:val="00706F80"/>
    <w:rsid w:val="00707485"/>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160A"/>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5316"/>
    <w:rsid w:val="00B77938"/>
    <w:rsid w:val="00B84288"/>
    <w:rsid w:val="00B85386"/>
    <w:rsid w:val="00B865AD"/>
    <w:rsid w:val="00B96303"/>
    <w:rsid w:val="00B97223"/>
    <w:rsid w:val="00BA08AC"/>
    <w:rsid w:val="00BA18FB"/>
    <w:rsid w:val="00BA1BC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B24"/>
    <w:rsid w:val="00C10D6A"/>
    <w:rsid w:val="00C11005"/>
    <w:rsid w:val="00C17932"/>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475F"/>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0212"/>
    <w:rsid w:val="00D63715"/>
    <w:rsid w:val="00D63934"/>
    <w:rsid w:val="00D6673D"/>
    <w:rsid w:val="00D7176C"/>
    <w:rsid w:val="00D72A77"/>
    <w:rsid w:val="00D9415A"/>
    <w:rsid w:val="00D955A5"/>
    <w:rsid w:val="00D97E22"/>
    <w:rsid w:val="00DA11D8"/>
    <w:rsid w:val="00DA21FB"/>
    <w:rsid w:val="00DA3693"/>
    <w:rsid w:val="00DA49FF"/>
    <w:rsid w:val="00DA5CB1"/>
    <w:rsid w:val="00DC742A"/>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3A7C"/>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0BA4"/>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6679D"/>
    <w:rsid w:val="00F71F4E"/>
    <w:rsid w:val="00F74A6F"/>
    <w:rsid w:val="00F753D0"/>
    <w:rsid w:val="00F826BB"/>
    <w:rsid w:val="00F86246"/>
    <w:rsid w:val="00F90E5E"/>
    <w:rsid w:val="00F90EA5"/>
    <w:rsid w:val="00F944C9"/>
    <w:rsid w:val="00F9499D"/>
    <w:rsid w:val="00F96DFF"/>
    <w:rsid w:val="00FA1553"/>
    <w:rsid w:val="00FA6175"/>
    <w:rsid w:val="00FB0A1F"/>
    <w:rsid w:val="00FB510B"/>
    <w:rsid w:val="00FB532C"/>
    <w:rsid w:val="00FB6710"/>
    <w:rsid w:val="00FC03AA"/>
    <w:rsid w:val="00FC6C77"/>
    <w:rsid w:val="00FD21F0"/>
    <w:rsid w:val="00FE60C3"/>
    <w:rsid w:val="00FE7C42"/>
    <w:rsid w:val="00FF0758"/>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4483-E210-4638-9C35-D0DB5B6F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23</cp:revision>
  <cp:lastPrinted>2020-08-31T12:44:00Z</cp:lastPrinted>
  <dcterms:created xsi:type="dcterms:W3CDTF">2017-04-04T06:53:00Z</dcterms:created>
  <dcterms:modified xsi:type="dcterms:W3CDTF">2020-09-11T12:15:00Z</dcterms:modified>
</cp:coreProperties>
</file>