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CD" w:rsidRPr="00C274D9" w:rsidRDefault="00385CCD" w:rsidP="00385CCD">
      <w:pPr>
        <w:keepNext/>
        <w:widowControl w:val="0"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ДОГОВОР № </w:t>
      </w:r>
    </w:p>
    <w:p w:rsidR="00385CCD" w:rsidRPr="00C274D9" w:rsidRDefault="00385CCD" w:rsidP="00385CCD">
      <w:pPr>
        <w:keepNext/>
        <w:widowControl w:val="0"/>
        <w:suppressLineNumbers/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CCD" w:rsidRPr="00C274D9" w:rsidRDefault="00385CCD" w:rsidP="00E43F11">
      <w:pPr>
        <w:keepNext/>
        <w:widowControl w:val="0"/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Н.Новгород</w:t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3F11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 2020 г.</w:t>
      </w:r>
    </w:p>
    <w:p w:rsidR="00385CCD" w:rsidRPr="00C274D9" w:rsidRDefault="00385CCD" w:rsidP="00385CCD">
      <w:pPr>
        <w:keepNext/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CCD" w:rsidRPr="00C274D9" w:rsidRDefault="00385CCD" w:rsidP="00385CCD">
      <w:pPr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«МАГ Груп», </w:t>
      </w:r>
      <w:proofErr w:type="gramStart"/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proofErr w:type="gramEnd"/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Заказчик, в лице Генерального директора Житникова Максима Сергеевича, действующего на основании Устава, с одной стороны, и 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___________________, именуемое в дальнейшем Исполнитель, в лице _______________________а, действующего на основании Устава</w:t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 вместе именуемые Стороны, заключили настоящий Договор о нижеследующем:</w:t>
      </w:r>
    </w:p>
    <w:p w:rsidR="00385CCD" w:rsidRPr="00C274D9" w:rsidRDefault="00385CCD" w:rsidP="00385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ПРЕДМЕТ ДОГОВОРА</w:t>
      </w:r>
    </w:p>
    <w:p w:rsidR="00385CCD" w:rsidRPr="00C274D9" w:rsidRDefault="00385CCD" w:rsidP="001219B0">
      <w:pPr>
        <w:keepLines/>
        <w:widowControl w:val="0"/>
        <w:numPr>
          <w:ilvl w:val="1"/>
          <w:numId w:val="1"/>
        </w:numPr>
        <w:tabs>
          <w:tab w:val="num" w:pos="993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Заказчик поручает и оплачивает, а Исполнитель принимает на себя обязательства по </w:t>
      </w:r>
      <w:r w:rsidR="005916BF"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техническому обслуживанию и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ремонту </w:t>
      </w:r>
      <w:r w:rsidR="00C67538"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по тексту – «Работы») 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спецтехники </w:t>
      </w:r>
      <w:r w:rsidR="00D718EA"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ЧТЗ-УРАЛТРА</w:t>
      </w:r>
      <w:proofErr w:type="gramStart"/>
      <w:r w:rsidR="00D718EA"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далее по тексту «Техника»)</w:t>
      </w:r>
      <w:r w:rsidR="005916BF" w:rsidRPr="00C274D9">
        <w:rPr>
          <w:rFonts w:ascii="Times New Roman" w:eastAsia="Times New Roman" w:hAnsi="Times New Roman" w:cs="Times New Roman"/>
          <w:bCs/>
          <w:sz w:val="24"/>
          <w:szCs w:val="24"/>
        </w:rPr>
        <w:t>, а также</w:t>
      </w:r>
      <w:r w:rsidR="00D718EA"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поставке оригинальных запасных частей и расходных материалов </w:t>
      </w:r>
      <w:r w:rsidR="007B4BFE"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по тексту также «Товар»)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Техники в соответствии с техническим заданием(Приложение № 1 к настоящему договору)</w:t>
      </w:r>
      <w:r w:rsidR="00FF6F0A"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 ценам, указанным в Приложении №3 к настоящему Договору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219B0"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спецтехники </w:t>
      </w:r>
      <w:bookmarkStart w:id="0" w:name="_GoBack"/>
      <w:bookmarkEnd w:id="0"/>
      <w:r w:rsidR="001219B0"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 «МАГ Груп», подлежащей техническому обслуживанию и ремонту приведен в Приложении №2.</w:t>
      </w:r>
    </w:p>
    <w:p w:rsidR="00385CCD" w:rsidRPr="00C274D9" w:rsidRDefault="00385CCD" w:rsidP="00385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</w:pPr>
      <w:r w:rsidRPr="00C274D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ОБЯЗАННОСТИ СТОРОН</w:t>
      </w:r>
    </w:p>
    <w:p w:rsidR="00385CCD" w:rsidRPr="00C274D9" w:rsidRDefault="00385CCD" w:rsidP="00385CCD">
      <w:pPr>
        <w:keepLines/>
        <w:widowControl w:val="0"/>
        <w:numPr>
          <w:ilvl w:val="1"/>
          <w:numId w:val="1"/>
        </w:numPr>
        <w:tabs>
          <w:tab w:val="num" w:pos="567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Исполнитель обязуется:</w:t>
      </w:r>
    </w:p>
    <w:p w:rsidR="00385CCD" w:rsidRPr="00C274D9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сроки, согласованные сторонами в настоящем договоре.</w:t>
      </w:r>
    </w:p>
    <w:p w:rsidR="00385CCD" w:rsidRPr="00C274D9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соответствии с действующими правилами и нормами. </w:t>
      </w:r>
    </w:p>
    <w:p w:rsidR="00385CCD" w:rsidRPr="00C274D9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Использовать при осуществлении Работ, принадлежащие ему инструмент, приспособления  и контрольно-измерительные приборы, расходные материалы.</w:t>
      </w:r>
    </w:p>
    <w:p w:rsidR="00385CCD" w:rsidRPr="00C274D9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Осуществлять весь комплекс мер, направленных на обеспечение минимального времени простоя Техники.</w:t>
      </w:r>
    </w:p>
    <w:p w:rsidR="00385CCD" w:rsidRPr="00C274D9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Информировать Заказчика о необходимости выполнения технического осмотра, работ требующих остановки Техники.</w:t>
      </w:r>
    </w:p>
    <w:p w:rsidR="00385CCD" w:rsidRPr="00C274D9" w:rsidRDefault="00385CCD" w:rsidP="00385CCD">
      <w:pPr>
        <w:tabs>
          <w:tab w:val="num" w:pos="108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2.1.6. 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Самостоятельно и за свой счет </w:t>
      </w:r>
      <w:r w:rsidR="00512A95" w:rsidRPr="00C274D9">
        <w:rPr>
          <w:rFonts w:ascii="Times New Roman" w:eastAsia="Times New Roman" w:hAnsi="Times New Roman" w:cs="Times New Roman"/>
          <w:bCs/>
          <w:sz w:val="24"/>
          <w:szCs w:val="24"/>
        </w:rPr>
        <w:t>вывезти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отработанные технические жидкости, запасные части, узлы и агрегаты, замененные в ходе выполнения Работ.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2.1.7. Устранять за свой счет отмеченные недостатки в кратчайший технически возможный срок после получения от Заказчика сообщения о некачественном выполнении Работ, вскрывшемся после подписания акта выполненных работ Сторонами.</w:t>
      </w:r>
    </w:p>
    <w:p w:rsidR="00385CCD" w:rsidRPr="00C274D9" w:rsidRDefault="00374858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2.1.8</w:t>
      </w:r>
      <w:r w:rsidR="00385CCD" w:rsidRPr="00C274D9">
        <w:rPr>
          <w:rFonts w:ascii="Times New Roman" w:eastAsia="Times New Roman" w:hAnsi="Times New Roman" w:cs="Times New Roman"/>
          <w:sz w:val="24"/>
          <w:szCs w:val="24"/>
        </w:rPr>
        <w:t>. Поставлять Товар в соответствии с заявкой Заказчика в согласованные сроки.</w:t>
      </w:r>
    </w:p>
    <w:p w:rsidR="009326B7" w:rsidRPr="00C274D9" w:rsidRDefault="009326B7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2.1.9. Ознакомиться с правилами, установленными на территории Полигона, в том числе правилами проезда, пропускного режима, пожарной безопасности и т.д., и в обязательном порядке соблюдать их.</w:t>
      </w:r>
    </w:p>
    <w:p w:rsidR="00385CCD" w:rsidRPr="00C274D9" w:rsidRDefault="00385CCD" w:rsidP="00385CCD">
      <w:pPr>
        <w:keepLines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</w:pP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Заказчик обязуется:</w:t>
      </w:r>
    </w:p>
    <w:p w:rsidR="00385CCD" w:rsidRPr="00C274D9" w:rsidRDefault="00385CCD" w:rsidP="00385CCD">
      <w:pPr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Согласовывать с Исполнителем время выполнения Работ с учётом производственного цикла Заказчика.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napToGrid w:val="0"/>
          <w:sz w:val="24"/>
          <w:szCs w:val="24"/>
        </w:rPr>
        <w:t>2.2.2. Принимать Товары и Работы, подписывать акты выполненных работ и иные приемо-сдаточные документы в порядке, сроки и на условиях, которые предусмотрены настоящим договором, либо представить мотивированный отказ.</w:t>
      </w:r>
    </w:p>
    <w:p w:rsidR="00385CCD" w:rsidRPr="00C274D9" w:rsidRDefault="00385CCD" w:rsidP="00385CCD">
      <w:pPr>
        <w:widowControl w:val="0"/>
        <w:numPr>
          <w:ilvl w:val="2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Своевременно оплачивать выполненные Работы и поставленные Товары.</w:t>
      </w:r>
    </w:p>
    <w:p w:rsidR="00385CCD" w:rsidRPr="00C274D9" w:rsidRDefault="00385CCD" w:rsidP="00385C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СТОИМОСТЬ РАБОТ И ПОРЯДОК РАСЧЁТОВ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3.1. 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Общая стоимость настоящего договора (максимальное значение цены договора</w:t>
      </w:r>
      <w:r w:rsidR="005916BF" w:rsidRPr="00C274D9">
        <w:rPr>
          <w:rFonts w:ascii="Times New Roman" w:eastAsia="Times New Roman" w:hAnsi="Times New Roman" w:cs="Times New Roman"/>
          <w:bCs/>
          <w:sz w:val="24"/>
          <w:szCs w:val="24"/>
        </w:rPr>
        <w:t>-МЗЦД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) составляет        </w:t>
      </w:r>
      <w:r w:rsidR="00374858" w:rsidRPr="00C274D9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 с НДС/без.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3.2. Цена за единицу Работ и Товара указана в Приложении № </w:t>
      </w:r>
      <w:r w:rsidR="00E37E22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 настоящему договору.</w:t>
      </w:r>
    </w:p>
    <w:p w:rsidR="00385CCD" w:rsidRPr="00C274D9" w:rsidRDefault="001219B0" w:rsidP="00385CCD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3.3</w:t>
      </w:r>
      <w:r w:rsidR="00385CCD"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85CCD" w:rsidRPr="00C274D9">
        <w:rPr>
          <w:rFonts w:ascii="Times New Roman" w:eastAsia="Times New Roman" w:hAnsi="Times New Roman" w:cs="Times New Roman"/>
          <w:sz w:val="24"/>
          <w:szCs w:val="24"/>
        </w:rPr>
        <w:t xml:space="preserve">Оплата выполненных Работ, поставленного Товара по договору производится </w:t>
      </w:r>
      <w:r w:rsidR="00E65069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в течение 30 (тридцати) рабочих дней</w:t>
      </w:r>
      <w:r w:rsidR="00D718EA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385CCD" w:rsidRPr="00C274D9">
        <w:rPr>
          <w:rFonts w:ascii="Times New Roman" w:eastAsia="Times New Roman" w:hAnsi="Times New Roman" w:cs="Times New Roman"/>
          <w:sz w:val="24"/>
          <w:szCs w:val="24"/>
        </w:rPr>
        <w:t xml:space="preserve">по факту выполненных Работ, поставленных Товаров </w:t>
      </w:r>
      <w:r w:rsidR="004A350F" w:rsidRPr="00C274D9">
        <w:rPr>
          <w:rFonts w:ascii="Times New Roman" w:eastAsia="Times New Roman" w:hAnsi="Times New Roman" w:cs="Times New Roman"/>
          <w:sz w:val="24"/>
          <w:szCs w:val="24"/>
        </w:rPr>
        <w:t xml:space="preserve">с момента подписания </w:t>
      </w:r>
      <w:r w:rsidR="00E65069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Сторонами акта выполненных работ или товарной накладной</w:t>
      </w:r>
      <w:r w:rsidR="00D718EA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65069" w:rsidRPr="00C274D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385CCD" w:rsidRPr="00C274D9">
        <w:rPr>
          <w:rFonts w:ascii="Times New Roman" w:eastAsia="Times New Roman" w:hAnsi="Times New Roman" w:cs="Times New Roman"/>
          <w:sz w:val="24"/>
          <w:szCs w:val="24"/>
        </w:rPr>
        <w:t>на основании выставленного Исполнителем счета на оплату, в котором указываются: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- номер и дата настоящего договора;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- перечень выполненных Работ/наименование Товара;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- количество затраченного времени на выполнение Работ/количество Товара; 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- цена за единицу Работ/цена за единицу Товара;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lastRenderedPageBreak/>
        <w:t>- перечень использованных расходных материалов при выполнении Работ;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- итоговая стоимость Работ/Товаров;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- иные условия.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Счет на оплату, выставленный Исполнителем, не содержащий указанных выше сведений, считается не надлежаще оформленным и к оплате не принимается.</w:t>
      </w:r>
    </w:p>
    <w:p w:rsidR="0049132B" w:rsidRPr="00C274D9" w:rsidRDefault="0049132B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Оплата за выполненные Работы, поставленный Товар</w:t>
      </w:r>
      <w:r w:rsidR="00D718EA" w:rsidRPr="00C27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7C6" w:rsidRPr="00C274D9">
        <w:rPr>
          <w:rFonts w:ascii="Times New Roman" w:eastAsia="Times New Roman" w:hAnsi="Times New Roman" w:cs="Times New Roman"/>
          <w:sz w:val="24"/>
          <w:szCs w:val="24"/>
        </w:rPr>
        <w:t>осуществляется по цене единицы Р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аботы или </w:t>
      </w:r>
      <w:r w:rsidR="003317C6" w:rsidRPr="00C274D9">
        <w:rPr>
          <w:rFonts w:ascii="Times New Roman" w:eastAsia="Times New Roman" w:hAnsi="Times New Roman" w:cs="Times New Roman"/>
          <w:sz w:val="24"/>
          <w:szCs w:val="24"/>
        </w:rPr>
        <w:t>Товара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 исходя из</w:t>
      </w:r>
      <w:r w:rsidR="003317C6" w:rsidRPr="00C274D9">
        <w:rPr>
          <w:rFonts w:ascii="Times New Roman" w:eastAsia="Times New Roman" w:hAnsi="Times New Roman" w:cs="Times New Roman"/>
          <w:sz w:val="24"/>
          <w:szCs w:val="24"/>
        </w:rPr>
        <w:t xml:space="preserve"> объема фактически выполненной Р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>аботы</w:t>
      </w:r>
      <w:r w:rsidR="003317C6" w:rsidRPr="00C274D9">
        <w:rPr>
          <w:rFonts w:ascii="Times New Roman" w:eastAsia="Times New Roman" w:hAnsi="Times New Roman" w:cs="Times New Roman"/>
          <w:sz w:val="24"/>
          <w:szCs w:val="24"/>
        </w:rPr>
        <w:t>, поставленного Товара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>, по цене каждо</w:t>
      </w:r>
      <w:r w:rsidR="003317C6" w:rsidRPr="00C274D9">
        <w:rPr>
          <w:rFonts w:ascii="Times New Roman" w:eastAsia="Times New Roman" w:hAnsi="Times New Roman" w:cs="Times New Roman"/>
          <w:sz w:val="24"/>
          <w:szCs w:val="24"/>
        </w:rPr>
        <w:t xml:space="preserve">й запасной </w:t>
      </w:r>
      <w:proofErr w:type="gramStart"/>
      <w:r w:rsidR="003317C6" w:rsidRPr="00C274D9"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gramEnd"/>
      <w:r w:rsidR="003317C6" w:rsidRPr="00C274D9">
        <w:rPr>
          <w:rFonts w:ascii="Times New Roman" w:eastAsia="Times New Roman" w:hAnsi="Times New Roman" w:cs="Times New Roman"/>
          <w:sz w:val="24"/>
          <w:szCs w:val="24"/>
        </w:rPr>
        <w:t xml:space="preserve"> к технике 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исходя из количества запасных частей, поставки которых будут осуществлены в ходе исполнения </w:t>
      </w:r>
      <w:r w:rsidR="003317C6" w:rsidRPr="00C274D9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>, но в размере, не превышающем М</w:t>
      </w:r>
      <w:r w:rsidR="003317C6" w:rsidRPr="00C274D9">
        <w:rPr>
          <w:rFonts w:ascii="Times New Roman" w:eastAsia="Times New Roman" w:hAnsi="Times New Roman" w:cs="Times New Roman"/>
          <w:sz w:val="24"/>
          <w:szCs w:val="24"/>
        </w:rPr>
        <w:t>ЗЦД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>, указанной</w:t>
      </w:r>
      <w:r w:rsidR="003317C6" w:rsidRPr="00C274D9">
        <w:rPr>
          <w:rFonts w:ascii="Times New Roman" w:eastAsia="Times New Roman" w:hAnsi="Times New Roman" w:cs="Times New Roman"/>
          <w:sz w:val="24"/>
          <w:szCs w:val="24"/>
        </w:rPr>
        <w:t xml:space="preserve"> в п.3.1. Договора.</w:t>
      </w:r>
    </w:p>
    <w:p w:rsidR="00385CCD" w:rsidRPr="00C274D9" w:rsidRDefault="001219B0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385CCD" w:rsidRPr="00C274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5CCD" w:rsidRPr="00C274D9">
        <w:rPr>
          <w:rFonts w:ascii="Times New Roman" w:eastAsia="Times New Roman" w:hAnsi="Times New Roman" w:cs="Times New Roman"/>
          <w:bCs/>
          <w:sz w:val="24"/>
          <w:szCs w:val="24"/>
        </w:rPr>
        <w:t>Расчеты производятся в рублях путем перечисления денежных средств на расчетный счет Исполнителя или любым иным, не запрещенным действующим законодательством Российской Федерации, способом. Датой оплаты считается дата списания денежных сре</w:t>
      </w:r>
      <w:proofErr w:type="gramStart"/>
      <w:r w:rsidR="00385CCD" w:rsidRPr="00C274D9">
        <w:rPr>
          <w:rFonts w:ascii="Times New Roman" w:eastAsia="Times New Roman" w:hAnsi="Times New Roman" w:cs="Times New Roman"/>
          <w:bCs/>
          <w:sz w:val="24"/>
          <w:szCs w:val="24"/>
        </w:rPr>
        <w:t>дств с р</w:t>
      </w:r>
      <w:proofErr w:type="gramEnd"/>
      <w:r w:rsidR="00385CCD" w:rsidRPr="00C274D9">
        <w:rPr>
          <w:rFonts w:ascii="Times New Roman" w:eastAsia="Times New Roman" w:hAnsi="Times New Roman" w:cs="Times New Roman"/>
          <w:bCs/>
          <w:sz w:val="24"/>
          <w:szCs w:val="24"/>
        </w:rPr>
        <w:t>асчетного счета Заказчика.</w:t>
      </w:r>
    </w:p>
    <w:p w:rsidR="00385CCD" w:rsidRPr="00C274D9" w:rsidRDefault="001219B0" w:rsidP="00385CC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3.5</w:t>
      </w:r>
      <w:r w:rsidR="00385CCD"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. </w:t>
      </w:r>
      <w:proofErr w:type="gramStart"/>
      <w:r w:rsidR="00385CCD"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Стороны договорились, что любые авансы, предварительные оплаты, отсрочки и рассрочки платежей в рамках настоящего Договора не являются коммерческим кредитом по смыслу ст. 823 ГК РФ и не дают кредитору по соответствующему денежному обязательству права, и не выступают основаниями для начисления и взимания процентов за пользование денежными средствами на условиях и в порядке, предусмотренных ст. 317.1 ГК РФ.</w:t>
      </w:r>
      <w:proofErr w:type="gramEnd"/>
    </w:p>
    <w:p w:rsidR="00385CCD" w:rsidRPr="00C274D9" w:rsidRDefault="00385CCD" w:rsidP="00385C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ПОРЯДОК  ВЫПОЛНЕНИЯ, СДАЧИ И ПРИЕМКИ РАБОТ</w:t>
      </w:r>
    </w:p>
    <w:p w:rsidR="00385CCD" w:rsidRPr="00C274D9" w:rsidRDefault="00385CCD" w:rsidP="00385CCD">
      <w:pPr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Исполнитель </w:t>
      </w: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осуществляет </w:t>
      </w:r>
      <w:r w:rsidR="005916BF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  <w:r w:rsidR="00D718EA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в соответствии с техническим заданием (Приложение № 1 к договору)</w:t>
      </w:r>
      <w:r w:rsidR="00E65069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 ценам, указанном в Приложении №3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5CCD" w:rsidRPr="00C274D9" w:rsidRDefault="00385CCD" w:rsidP="00385CCD">
      <w:pPr>
        <w:widowControl w:val="0"/>
        <w:numPr>
          <w:ilvl w:val="1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eastAsia="Times New Roman" w:hAnsi="Times New Roman CYR" w:cs="Arial"/>
          <w:bCs/>
          <w:i/>
          <w:iCs/>
          <w:sz w:val="24"/>
          <w:szCs w:val="24"/>
          <w:lang w:eastAsia="ru-RU"/>
        </w:rPr>
      </w:pPr>
      <w:r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 xml:space="preserve">Сроки выполнения Работ: в течение </w:t>
      </w:r>
      <w:r w:rsidR="002A4DDA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>10</w:t>
      </w:r>
      <w:r w:rsidR="004159F3"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 xml:space="preserve"> рабочих дней</w:t>
      </w:r>
      <w:r w:rsidR="00D718EA"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 xml:space="preserve"> </w:t>
      </w:r>
      <w:proofErr w:type="gramStart"/>
      <w:r w:rsidR="004159F3"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>с даты получения</w:t>
      </w:r>
      <w:proofErr w:type="gramEnd"/>
      <w:r w:rsidR="004159F3"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 xml:space="preserve"> заявки от Заказчика</w:t>
      </w:r>
      <w:r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>.</w:t>
      </w:r>
    </w:p>
    <w:p w:rsidR="00385CCD" w:rsidRPr="00C274D9" w:rsidRDefault="00436127" w:rsidP="00385CCD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</w:pPr>
      <w:r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 xml:space="preserve">Стороны имеют право </w:t>
      </w:r>
      <w:r w:rsidR="00385CCD"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 xml:space="preserve"> согласов</w:t>
      </w:r>
      <w:r w:rsidR="005916BF"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>ать</w:t>
      </w:r>
      <w:r w:rsidR="00D718EA"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 xml:space="preserve"> </w:t>
      </w:r>
      <w:r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>иные сроки выполнения Работ.</w:t>
      </w:r>
    </w:p>
    <w:p w:rsidR="00385CCD" w:rsidRPr="00C274D9" w:rsidRDefault="00385CCD" w:rsidP="00385CCD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4.3. </w:t>
      </w:r>
      <w:r w:rsidR="005916BF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 проводя</w:t>
      </w: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тся в соответствии с требованиями завода-изготовителя техники. </w:t>
      </w:r>
      <w:r w:rsidR="003317C6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Т</w:t>
      </w: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ехническое обслуживание Техники осуществляется с периодичностью, установленной заводом-изготовителем Техники. Проведение Работ осуществляется по необходимости на основании </w:t>
      </w:r>
      <w:r w:rsidR="002208A4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устных заявок Заказчика</w:t>
      </w: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</w:p>
    <w:p w:rsidR="00385CCD" w:rsidRPr="00C274D9" w:rsidRDefault="00385CCD" w:rsidP="00385CCD">
      <w:pPr>
        <w:tabs>
          <w:tab w:val="left" w:pos="851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4.4. Место выполнения Работ: в соответствии с п. 3 технического задания (</w:t>
      </w: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Приложение № 1 к договору)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5CCD" w:rsidRPr="00C274D9" w:rsidRDefault="00385CCD" w:rsidP="00385CCD">
      <w:pPr>
        <w:widowControl w:val="0"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4.5. При передаче Исполнителю техники для выполнения Работ Стороны составляют заказ-наряд с указанием выявленных поломок и предполагаемого </w:t>
      </w:r>
      <w:r w:rsidR="00E65069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объема и срока выполнения Работ</w:t>
      </w: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385CCD" w:rsidRPr="00C274D9" w:rsidRDefault="00385CCD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4.6. Исправность Техники после проведения Работ проверяется в присутствии и при участии представителя Заказчика в соответствии с требованиями инструкции по эксплуатации Техники.</w:t>
      </w:r>
    </w:p>
    <w:p w:rsidR="00385CCD" w:rsidRPr="00C274D9" w:rsidRDefault="00385CCD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4.7. По факту выполненных Работ Сторонами составляется соответствующий акт выполненных работ в двух экземплярах, в котором указывается: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- перечень выполненных  Работ; 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- количество затраченного времени на выполнение Работ и общая стоимость Работ;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- иная информация на усмотрение сторон.</w:t>
      </w:r>
    </w:p>
    <w:p w:rsidR="00385CCD" w:rsidRPr="00C274D9" w:rsidRDefault="004159F3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4.8</w:t>
      </w:r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При обнаружении Заказчиком дефектов после выполнения Работ Заказчиком составляется Акт разногласий и направляется Исполнителю. Исполнитель подписывает Акт разногласий в течение 5 (пяти) рабочих дней </w:t>
      </w:r>
      <w:proofErr w:type="gramStart"/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с даты получения</w:t>
      </w:r>
      <w:proofErr w:type="gramEnd"/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Акта, либо направляет мотивированный отказ в тот же срок. В случае уклонения или немотивированного отказа Исполнителя от подписания Акта разногласий, Заказчик составляет односторонний Акт разногласий. Указанные в Акте разногласий Работы считаются выполненными с ненадлежащим качеством.</w:t>
      </w:r>
    </w:p>
    <w:p w:rsidR="00385CCD" w:rsidRPr="00C274D9" w:rsidRDefault="004159F3" w:rsidP="00385CCD">
      <w:pPr>
        <w:widowControl w:val="0"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4.9</w:t>
      </w:r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. В случае установленного несоответствия качества выполненных Работ требованиям действующих нормативов и заявке Заказчика, Исполнитель исправляет замечания и недоделки, указанные в Акте разногласий, в кратчайший технически возможный срок, который не может превышать 10 (десяти) дней, за собственный счет.</w:t>
      </w:r>
    </w:p>
    <w:p w:rsidR="00385CCD" w:rsidRPr="00C274D9" w:rsidRDefault="00385CCD" w:rsidP="00385CCD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/>
          <w:sz w:val="24"/>
          <w:szCs w:val="24"/>
        </w:rPr>
        <w:t>5. СРОКИ И УСЛОВИЯ ПОСТАВКИ ТОВАРА</w:t>
      </w:r>
    </w:p>
    <w:p w:rsidR="00385CCD" w:rsidRPr="00C274D9" w:rsidRDefault="00385CC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5.1. При возникновении необходимости поставки очередной партии Товар</w:t>
      </w:r>
      <w:r w:rsidR="002147EB"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а Заказчик </w:t>
      </w:r>
      <w:r w:rsidR="002A720C"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в устной форме </w:t>
      </w:r>
      <w:r w:rsidR="002208A4"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(заявка) </w:t>
      </w:r>
      <w:r w:rsidR="002A720C" w:rsidRPr="00C274D9">
        <w:rPr>
          <w:rFonts w:ascii="Times New Roman" w:eastAsia="Times New Roman" w:hAnsi="Times New Roman" w:cs="Times New Roman"/>
          <w:bCs/>
          <w:sz w:val="24"/>
          <w:szCs w:val="24"/>
        </w:rPr>
        <w:t>сообщает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</w:t>
      </w:r>
      <w:r w:rsidR="002A720C" w:rsidRPr="00C274D9">
        <w:rPr>
          <w:rFonts w:ascii="Times New Roman" w:eastAsia="Times New Roman" w:hAnsi="Times New Roman" w:cs="Times New Roman"/>
          <w:bCs/>
          <w:sz w:val="24"/>
          <w:szCs w:val="24"/>
        </w:rPr>
        <w:t>лнителю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содержащую</w:t>
      </w:r>
      <w:proofErr w:type="gramEnd"/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сведения о наименовании, количестве поставляемого Товара. </w:t>
      </w:r>
    </w:p>
    <w:p w:rsidR="00385CCD" w:rsidRPr="00C274D9" w:rsidRDefault="004159F3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5.2</w:t>
      </w:r>
      <w:r w:rsidR="00385CCD"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Срок поставки Товара: в течение 1 календарного дня со дня получения заявки Заказчика, если иное не согласовано Сторонами.</w:t>
      </w:r>
    </w:p>
    <w:p w:rsidR="00385CCD" w:rsidRPr="00C274D9" w:rsidRDefault="004159F3" w:rsidP="00385CCD">
      <w:pPr>
        <w:tabs>
          <w:tab w:val="left" w:pos="851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5.3</w:t>
      </w:r>
      <w:r w:rsidR="00385CCD" w:rsidRPr="00C274D9">
        <w:rPr>
          <w:rFonts w:ascii="Times New Roman" w:eastAsia="Times New Roman" w:hAnsi="Times New Roman" w:cs="Times New Roman"/>
          <w:bCs/>
          <w:sz w:val="24"/>
          <w:szCs w:val="24"/>
        </w:rPr>
        <w:t>. Место поставки Товара: в соответствии с п. 3 технического задания (</w:t>
      </w:r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Приложение № 1 к договору)</w:t>
      </w:r>
      <w:r w:rsidR="00385CCD" w:rsidRPr="00C274D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85CCD" w:rsidRPr="00C274D9" w:rsidRDefault="00385CC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="004159F3" w:rsidRPr="00C274D9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. Датой поставки считается дата фактической передачи Товара Заказчику и подписания Сторонами </w:t>
      </w:r>
      <w:r w:rsidR="00DA4B95">
        <w:rPr>
          <w:rFonts w:ascii="Times New Roman" w:eastAsia="Times New Roman" w:hAnsi="Times New Roman" w:cs="Times New Roman"/>
          <w:bCs/>
          <w:sz w:val="24"/>
          <w:szCs w:val="24"/>
        </w:rPr>
        <w:t>товарной накладной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85CCD" w:rsidRPr="00C274D9" w:rsidRDefault="004159F3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5.5</w:t>
      </w:r>
      <w:r w:rsidR="00385CCD" w:rsidRPr="00C274D9">
        <w:rPr>
          <w:rFonts w:ascii="Times New Roman" w:eastAsia="Times New Roman" w:hAnsi="Times New Roman" w:cs="Times New Roman"/>
          <w:bCs/>
          <w:sz w:val="24"/>
          <w:szCs w:val="24"/>
        </w:rPr>
        <w:t>. Право собственности на Товар, риск случайной гибели, повреждения и бремя содержания Товара переходит от Исполнителя к Заказчику после фактической передачи Товар</w:t>
      </w:r>
      <w:r w:rsidR="00FF6F0A" w:rsidRPr="00C274D9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385CCD" w:rsidRPr="00C274D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85CCD" w:rsidRPr="00C274D9" w:rsidRDefault="00385CCD" w:rsidP="00385CCD">
      <w:pPr>
        <w:keepNext/>
        <w:tabs>
          <w:tab w:val="left" w:pos="1410"/>
          <w:tab w:val="center" w:pos="4822"/>
        </w:tabs>
        <w:autoSpaceDN w:val="0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/>
          <w:sz w:val="24"/>
          <w:szCs w:val="24"/>
        </w:rPr>
        <w:t>6. ПОРЯДОК ПЕРЕДАЧИ И ПРИЕМКИ ТОВАРА.</w:t>
      </w:r>
    </w:p>
    <w:p w:rsidR="00385CCD" w:rsidRPr="00C274D9" w:rsidRDefault="00385CCD" w:rsidP="00385CCD">
      <w:pPr>
        <w:tabs>
          <w:tab w:val="left" w:pos="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Приемку (выборку) и осмотр Товара, подписание товарных накладных, счетов-фактур и иных приемо-сдаточных документов, являющихся неотъемлемой частью настоящего договора, с правом предъявления претензий к Исполнителю и совершение всех иных действий по исполнению настоящего договора, осуществляет </w:t>
      </w:r>
      <w:r w:rsidR="007B4BFE" w:rsidRPr="00C274D9">
        <w:rPr>
          <w:rFonts w:ascii="Times New Roman" w:eastAsia="Times New Roman" w:hAnsi="Times New Roman" w:cs="Times New Roman"/>
          <w:bCs/>
          <w:sz w:val="24"/>
          <w:szCs w:val="24"/>
        </w:rPr>
        <w:t>уполномоченное лицо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Заказчика.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6.2. Приемка Товара по количеству и ассортименту осуществляется во время передачи Товара Заказчику.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В случае несоответствия количества или ассортимента Товара, указанного в заявке и Спецификации (счете), в накладной должна быть сделана отметка о фактически принятом количестве и ассортименте Товара.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6.3. Приемка Товара по качеству производится в течение 10 (десяти) рабочих дней с момента поставки Товара, если иное не согласовано Сторонами.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При обнаружении Товара ненадлежащего качества Заказчик обязан незамедлительно уведомить об этом Исполнителя с указанием номера накладной, а также обнаруженных недостатков. Уполномоченный представитель Исполнителя обязан прибыть на склад Заказчика для участия в совместной приемке Товара и составления акта о приемке Товара по качеству в срок, указанный в уведомлении.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При прибытии уполномоченного представителя Исполнителя на склад Заказчика Сторонами производится проверка Товара по качеству и составляется акт о приемке Товара по качеству, в котором указываются сведения о принятом Товаре, а также о Товаре ненадлежащего качества и о порядке, сроках их устранения.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В случае неприбытия Исполнителя на склад Заказчика для совместной приемки и составления акта, Заказчик в одностороннем порядке составляет акт о приемке по качеству и направляет его в адрес Исполнителя посредством </w:t>
      </w:r>
      <w:r w:rsidR="00FF6F0A" w:rsidRPr="00C274D9"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, а оригинал акта по почтовому адресу, указанному в настоящем договоре. Датой получения акта является получение его посредством </w:t>
      </w:r>
      <w:r w:rsidR="00FF6F0A" w:rsidRPr="00C274D9"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После подписания акта о приемке Товара по качеству Заказчик вправе предъявить Исполнителю требования, связанные с поставкой Товара ненадлежащего качества.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В случае несогласия с выявленными недостатками Товара Исполнитель проводит экспертизу не позднее 10 (десяти) дней, следующих за днем получения экземпляра акта Заказчика о выявлении недостатков. Дату, время и место проведения экспертизы Исполнитель обязан письменно согласовать с Заказчиком в течение 2 (двух) рабочих дней, следующих за днем получения акта.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Все расходы, связанные с устранением дефектов и заменой Товара, несет Исполнитель.    </w:t>
      </w:r>
    </w:p>
    <w:p w:rsidR="00385CCD" w:rsidRPr="00C274D9" w:rsidRDefault="00385CCD" w:rsidP="00385CCD">
      <w:pPr>
        <w:widowControl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7. КАЧЕСТВО И ГАРАНТИЙНЫЕ ОБЯЗАТЕЛЬСТВА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7.1. В случае поставки Товара ненадлежащего качества и (или) недопоставки Товара, Заказчик вправе предъявить Исполнителю требование в соответствии с действующим законодательством Российской Федерации и настоящим договором.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7.2. </w:t>
      </w:r>
      <w:proofErr w:type="gramStart"/>
      <w:r w:rsidRPr="00C274D9">
        <w:rPr>
          <w:rFonts w:ascii="Times New Roman" w:eastAsia="Times New Roman" w:hAnsi="Times New Roman" w:cs="Times New Roman"/>
          <w:sz w:val="24"/>
          <w:szCs w:val="24"/>
        </w:rPr>
        <w:t>В случае недопоставки и (или) поставки некачественного Товара Исполнитель обязуется поставить недостающий  и (или) заменить некачественный Товар на Товар надлежащего качества и (или) устранить выявленный дефект, а равно последствия выявленных недостатков, в согласованные сторонами сроки, при отсутствии согласованных сроков – в срок, не превышающий 15 (пятнадцати) календарных дней со дня выявления недопоставки или недостатка (дефекта).</w:t>
      </w:r>
      <w:proofErr w:type="gramEnd"/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В случае ненадлежащего исполнения настоящего пункта Исполнителем Заказчик вправе отнести на Исполнителя затраты по замене Товара и (или) устранению недостатков и (или) устранению последствий, выявленных дефектов.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7.3. Исполнитель гарантирует соответствие поставляемого Товара условиям настоящего договора и установленным техническим стандартам и нормам (ГОСТ, ТУ и т.д.).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7.4. </w:t>
      </w: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Срок гарантии на Товар, запасные части и расходные материалы, используемые при выполнении Работ, начинает исчисляться со дня получения Заказчиком Товара и соответствует сроку, установленному заводом-изготовителем, но не менее 12 месяцев. Исполнитель гарантирует качество выполненных Работ со дня подписания сторонами акта выполненных Работ в течение следующих сроков: капитальный ремон</w:t>
      </w:r>
      <w:proofErr w:type="gramStart"/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т–</w:t>
      </w:r>
      <w:proofErr w:type="gramEnd"/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не менее 6 месяцев, текущий ремонт – не менее 30 дней.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7.5. </w:t>
      </w:r>
      <w:proofErr w:type="gramStart"/>
      <w:r w:rsidRPr="00C274D9">
        <w:rPr>
          <w:rFonts w:ascii="Times New Roman" w:eastAsia="Times New Roman" w:hAnsi="Times New Roman" w:cs="Times New Roman"/>
          <w:sz w:val="24"/>
          <w:szCs w:val="24"/>
        </w:rPr>
        <w:t>Исполнитель настоящим гарантирует, что на момент поставки Товар является новым, не бывшим в употреблении, находится в его собственности, свободен от прав и притязаний третьих лиц, в частности, Товар не является предметом спора, не находится в розыске и отсутствует основания для объявления его в розыск, Товар не находится под арестом, не передан в залог, в отношении него уплачены все таможенные пошлины</w:t>
      </w:r>
      <w:proofErr w:type="gramEnd"/>
      <w:r w:rsidRPr="00C274D9">
        <w:rPr>
          <w:rFonts w:ascii="Times New Roman" w:eastAsia="Times New Roman" w:hAnsi="Times New Roman" w:cs="Times New Roman"/>
          <w:sz w:val="24"/>
          <w:szCs w:val="24"/>
        </w:rPr>
        <w:t>, налоги и не установлено каких-либо ограничений, связанных с его обращением на территории Российской Федерации.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7.6. Если Заказчик лишен возможности использовать Товар по обстоятельствам, зависящим от Исполнителя, гарантийный срок не течет до устранения соответствующих обстоятельств Исполнителем.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Гарантийный срок продлевается на время, в течение которого Товар не мог использоваться из-за обнаруженных в нем недостатков, при условии извещения Исполнителя о недостатках Товара.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7.7. Исполнитель гарантирует качество выполненных Работ со дня подписания сторонами акта выполненных Работ. </w:t>
      </w: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Срок гарантии на выполненные Работы соответствует установленному заводом-изготовителем Техники сроку.</w:t>
      </w:r>
    </w:p>
    <w:p w:rsidR="00385CCD" w:rsidRPr="00C274D9" w:rsidRDefault="00385CCD" w:rsidP="00385CCD">
      <w:pPr>
        <w:widowControl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8. ОТВЕТСТВЕННОСТЬ СТОРОН</w:t>
      </w:r>
    </w:p>
    <w:p w:rsidR="00385CCD" w:rsidRPr="00C274D9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385CCD" w:rsidRPr="00C274D9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случае нарушения Исполнителем сроков выполнения Работ/поставки Товара, установленного настоящим договором, Заказчик вправе:</w:t>
      </w:r>
    </w:p>
    <w:p w:rsidR="00385CCD" w:rsidRPr="00C274D9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8.2.1.  предъявить Исполнителю требование об уплате неустойки в размере 1 % от стоимости не выполненных в срок Работ, не поставленного в срок Товара за каждый день просрочки;</w:t>
      </w:r>
    </w:p>
    <w:p w:rsidR="00385CCD" w:rsidRPr="00C274D9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случае нарушения Исполнителем срока устранения недостатков Товара, замены Товара или его допоставки, установленных п. 7.2. настоящего договора, Заказчик вправе предъявить Исполнителю требование об уплате неустойки в размере 1 % от стоимости Товара, в котором обнаружены недостатки, либо от стоимости Товара, требующего допоставки, соответственно, за каждый день просрочки.</w:t>
      </w:r>
    </w:p>
    <w:p w:rsidR="00385CCD" w:rsidRPr="00C274D9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 случае нарушения Заказчиком срока оплаты Рабо</w:t>
      </w:r>
      <w:r w:rsidR="00FF6F0A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т, Товара, установленного п. 3.</w:t>
      </w:r>
      <w:r w:rsidR="002A4DD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Исполнитель вправе предъявить Заказчику требование об уплате неустойки в размере </w:t>
      </w:r>
      <w:r w:rsidR="00FF6F0A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1 % от не уплаченной в срок</w:t>
      </w:r>
      <w:r w:rsidR="00FF6F0A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за каждый день просрочки, но не более 10% от стоимости </w:t>
      </w:r>
      <w:r w:rsidR="004A350F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неоплаченных </w:t>
      </w:r>
      <w:r w:rsidR="00FF6F0A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Работ/Товара.</w:t>
      </w:r>
    </w:p>
    <w:p w:rsidR="00385CCD" w:rsidRPr="00C274D9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Незаказанные Работы и Товары не выполняются и не поставляются, Заказчиком не принимаются и не оплачиваются.</w:t>
      </w:r>
    </w:p>
    <w:p w:rsidR="00385CCD" w:rsidRPr="00C274D9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8.6. Исполнитель не вправе предъявлять претензии к Заказчику в случае неполной выборки Работ и Товара на общую стоимость, указанную в п. 3.1. настоящего договора.</w:t>
      </w:r>
    </w:p>
    <w:p w:rsidR="00385CCD" w:rsidRPr="00C274D9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8.7. В случае возникновения у Заказчика убытков в результате  невыполнения Исполнителем налоговых обязательств или иных нарушений Налогового кодекса РФ, связанных с исполнением обязательств по настоящему договору, Исполнитель возмещает Заказчику:</w:t>
      </w:r>
    </w:p>
    <w:p w:rsidR="00385CCD" w:rsidRPr="00C274D9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НДС, в вычете которого отказала  Федеральная налоговая служба;</w:t>
      </w:r>
    </w:p>
    <w:p w:rsidR="00385CCD" w:rsidRPr="00C274D9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налоги, штрафы, пени, которые должны быть уплачены Заказчиком по решению Федеральной налоговой службы.</w:t>
      </w:r>
    </w:p>
    <w:p w:rsidR="00385CCD" w:rsidRPr="00C274D9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В случае неисполнения или ненадлежащего исполнения Исполнителем обязательст</w:t>
      </w:r>
      <w:r w:rsidR="0045270A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 договору Заказчик вправе во вне</w:t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порядке расторгнуть  настоящий договор</w:t>
      </w:r>
      <w:r w:rsidR="0045270A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уведомив Исполнителя за 10 календарных дней до даты расторжения.</w:t>
      </w:r>
    </w:p>
    <w:p w:rsidR="00385CCD" w:rsidRPr="00C274D9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274D9">
        <w:rPr>
          <w:rFonts w:ascii="Times New Roman" w:eastAsia="Calibri" w:hAnsi="Times New Roman" w:cs="Times New Roman"/>
          <w:sz w:val="24"/>
          <w:szCs w:val="24"/>
        </w:rPr>
        <w:t xml:space="preserve">8.9. В случае расторжения договора или в случае одностороннего отказа Заказчика от исполнения договора  в связи с существенным нарушением Исполнителем условий договора, Заказчик </w:t>
      </w:r>
      <w:r w:rsidR="0045270A" w:rsidRPr="00C274D9">
        <w:rPr>
          <w:rFonts w:ascii="Times New Roman" w:eastAsia="Calibri" w:hAnsi="Times New Roman" w:cs="Times New Roman"/>
          <w:sz w:val="24"/>
          <w:szCs w:val="24"/>
        </w:rPr>
        <w:t>имеет право</w:t>
      </w:r>
      <w:r w:rsidRPr="00C274D9">
        <w:rPr>
          <w:rFonts w:ascii="Times New Roman" w:eastAsia="Calibri" w:hAnsi="Times New Roman" w:cs="Times New Roman"/>
          <w:sz w:val="24"/>
          <w:szCs w:val="24"/>
        </w:rPr>
        <w:t xml:space="preserve"> направ</w:t>
      </w:r>
      <w:r w:rsidR="0045270A" w:rsidRPr="00C274D9">
        <w:rPr>
          <w:rFonts w:ascii="Times New Roman" w:eastAsia="Calibri" w:hAnsi="Times New Roman" w:cs="Times New Roman"/>
          <w:sz w:val="24"/>
          <w:szCs w:val="24"/>
        </w:rPr>
        <w:t>ить</w:t>
      </w:r>
      <w:r w:rsidRPr="00C274D9">
        <w:rPr>
          <w:rFonts w:ascii="Times New Roman" w:eastAsia="Calibri" w:hAnsi="Times New Roman" w:cs="Times New Roman"/>
          <w:sz w:val="24"/>
          <w:szCs w:val="24"/>
        </w:rPr>
        <w:t xml:space="preserve"> в уполномоченный орган сведения  о недобросовестном </w:t>
      </w:r>
      <w:r w:rsidR="0045270A" w:rsidRPr="00C274D9">
        <w:rPr>
          <w:rFonts w:ascii="Times New Roman" w:eastAsia="Calibri" w:hAnsi="Times New Roman" w:cs="Times New Roman"/>
          <w:sz w:val="24"/>
          <w:szCs w:val="24"/>
        </w:rPr>
        <w:t>Исполнителе</w:t>
      </w:r>
      <w:r w:rsidRPr="00C274D9">
        <w:rPr>
          <w:rFonts w:ascii="Times New Roman" w:eastAsia="Calibri" w:hAnsi="Times New Roman" w:cs="Times New Roman"/>
          <w:sz w:val="24"/>
          <w:szCs w:val="24"/>
        </w:rPr>
        <w:t xml:space="preserve"> для внесения в реестр недобросовестных поставщиков.</w:t>
      </w:r>
    </w:p>
    <w:p w:rsidR="00385CCD" w:rsidRPr="00C274D9" w:rsidRDefault="00385CCD" w:rsidP="00385CCD">
      <w:pPr>
        <w:widowControl w:val="0"/>
        <w:tabs>
          <w:tab w:val="left" w:pos="0"/>
        </w:tabs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/>
          <w:iCs/>
          <w:sz w:val="24"/>
          <w:szCs w:val="24"/>
        </w:rPr>
        <w:t>9. ОБСТОЯТЕЛЬСТВА НЕПРЕОДОЛИМОЙ СИЛЫ (ФОРС-МАЖОР)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lastRenderedPageBreak/>
        <w:t>9.1. Стороны освобождаются от ответственности за не исполнение или ненадлежащее исполнение принятых ими по настоящему договору обязательств, в случае возникновения обстоятельств непреодолимой силы (</w:t>
      </w:r>
      <w:proofErr w:type="gramStart"/>
      <w:r w:rsidRPr="00C274D9">
        <w:rPr>
          <w:rFonts w:ascii="Times New Roman" w:eastAsia="Times New Roman" w:hAnsi="Times New Roman" w:cs="Times New Roman"/>
          <w:sz w:val="24"/>
          <w:szCs w:val="24"/>
        </w:rPr>
        <w:t>форс</w:t>
      </w:r>
      <w:proofErr w:type="gramEnd"/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 – мажор), которые возникли после заключения настоящего договора и не могли быть предусмотрены сторонами до его заключения. </w:t>
      </w:r>
      <w:proofErr w:type="gramStart"/>
      <w:r w:rsidRPr="00C274D9">
        <w:rPr>
          <w:rFonts w:ascii="Times New Roman" w:eastAsia="Times New Roman" w:hAnsi="Times New Roman" w:cs="Times New Roman"/>
          <w:sz w:val="24"/>
          <w:szCs w:val="24"/>
        </w:rPr>
        <w:t>Сторона, для которой создались такие обстоятельства, обязана любым надлежащим способом (факт которого можно представить в суде) и в разумно короткий срок известить об этом другую Сторону и принять реальные меры по решению сторонами вопроса о приостановлении действия договора до окончания форс – мажорных обстоятельств или иных согласованных решений Сторон по действию положений договора.</w:t>
      </w:r>
      <w:proofErr w:type="gramEnd"/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 В случае </w:t>
      </w:r>
      <w:proofErr w:type="gramStart"/>
      <w:r w:rsidRPr="00C274D9">
        <w:rPr>
          <w:rFonts w:ascii="Times New Roman" w:eastAsia="Times New Roman" w:hAnsi="Times New Roman" w:cs="Times New Roman"/>
          <w:sz w:val="24"/>
          <w:szCs w:val="24"/>
        </w:rPr>
        <w:t>не выполнения</w:t>
      </w:r>
      <w:proofErr w:type="gramEnd"/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 или ненадлежащего выполнения выше указанных условий, Сторона, для которой создались обстоятельства непреодолимой силы, не вправе в дальнейшем ссылаться на них в случае возникновения судебных споров по договору.</w:t>
      </w:r>
    </w:p>
    <w:p w:rsidR="00385CCD" w:rsidRPr="00C274D9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  <w:t>10. ЗАКЛЮЧИТЕЛЬНЫЕ ПОЛОЖЕНИЯ</w:t>
      </w:r>
    </w:p>
    <w:p w:rsidR="00385CCD" w:rsidRPr="00C274D9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10.1. Договор вступает в силу с момента подписания его обеими сторонами и действует по 31 декабря 2021 года, а в части взаиморасчетов – до полного исполнения сторонами своих обязательств. </w:t>
      </w:r>
      <w:r w:rsidRPr="00C274D9">
        <w:rPr>
          <w:rFonts w:ascii="Times New Roman" w:eastAsia="Times New Roman" w:hAnsi="Times New Roman" w:cs="Arial"/>
          <w:iCs/>
          <w:sz w:val="24"/>
          <w:szCs w:val="24"/>
          <w:lang w:eastAsia="ru-RU"/>
        </w:rPr>
        <w:t>Стороны вправе по соглашению сторон продлить срок действия договора, не увеличивая общую стоимость договора, указанную в п. 3.1. настоящего договора.</w:t>
      </w: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Истечение срока действия настоящего договора не освобождает Стороны от полного исполнения взятых на себя обязательств по настоящему договору.</w:t>
      </w:r>
    </w:p>
    <w:p w:rsidR="00385CCD" w:rsidRPr="00C274D9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10.2. Любые изменения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</w:t>
      </w:r>
    </w:p>
    <w:p w:rsidR="00385CCD" w:rsidRPr="00C274D9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В случае изменения реквизитов, адреса электронной почты и иных сведений Сторон, указанных в п. 11 настоящего договора, Стороны обязуются уведомлять друг друга в течение десяти дней со дня такого изменения. В случае</w:t>
      </w:r>
      <w:proofErr w:type="gramStart"/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proofErr w:type="gramEnd"/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если в нарушение настоящего пункта Сторона не направит своевременно уведомление об изменении своих реквизитов, адреса электронной почты и иных сведений другой Стороне, а та в свою очередь произведет исполнение обязательств по ранее указанным реквизитам, по адресу электронной почты, то последняя Сторона считается надлежащим образом исполнившей свои обязательства.</w:t>
      </w:r>
    </w:p>
    <w:p w:rsidR="00385CCD" w:rsidRPr="00C274D9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10.3</w:t>
      </w:r>
      <w:r w:rsidR="00385CCD"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 Первичные документы бухгалтерского учета по настоящему договору оформляются в соответствии с требованиями действующего законодательства Российской Федерации с обязательным указанием номера и даты настоящего договора.</w:t>
      </w:r>
    </w:p>
    <w:p w:rsidR="00385CCD" w:rsidRPr="00C274D9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10.4</w:t>
      </w:r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Настоящий </w:t>
      </w:r>
      <w:proofErr w:type="gramStart"/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договор</w:t>
      </w:r>
      <w:proofErr w:type="gramEnd"/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может быть расторгнут досрочно по инициативе любой из Сторон. Сторона, принявшая решение о расторжении договора, обязана письменно уведомить другую Сторону о намерении расторгнуть настоящий договор не менее</w:t>
      </w:r>
      <w:proofErr w:type="gramStart"/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proofErr w:type="gramEnd"/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чем за 20 (Двадцать) рабочих дней до предполагаемой даты его расторжения под расписку или путём направления письма с уведомлением. Датой получения уведомления является дата получения соответствующей Стороной уведомления по адресу, указанному в настоящем договоре. В течение 10 (Десяти) рабочих дней со дня получения одной из сторон уведомления о намерении расторгнуть настоящий договор от другой Стороны, Стороны обязуются составить и подписать Соглашение о расторжении настоящего договора с указанием в нём даты расторжения, порядка и сроков окончательных расчётов по нему.</w:t>
      </w:r>
    </w:p>
    <w:p w:rsidR="00385CCD" w:rsidRPr="00C274D9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10.5</w:t>
      </w:r>
      <w:r w:rsidR="00385CCD"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. Заказчик вправе принять решение об одностороннем отказе от исполнения настоящего договора. Заказчик, принявший решение об одностороннем отказе от исполнения настоящего договора, уведомляет в письменной форме </w:t>
      </w:r>
      <w:r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Исполнителя</w:t>
      </w:r>
      <w:r w:rsidR="00385CCD"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о таком решении путём вручения соотве</w:t>
      </w:r>
      <w:r w:rsidR="00FF6F0A"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тствующего уведомления нарочно </w:t>
      </w:r>
      <w:r w:rsidR="00385CCD"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или на адрес Исполнителя, в т.ч. на адрес электронной почты, указанный в разделе 11 настоящего договора. Настоящий договор считается расторгнутым Стороной в одностороннем порядке с момента получения  другой Стороной такого уведомления.</w:t>
      </w:r>
    </w:p>
    <w:p w:rsidR="00385CCD" w:rsidRPr="00C274D9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10.6</w:t>
      </w:r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. Стороны обязуются не передавать принятые по настоящему договору права и обязанности третьим лицам без письменного согласования Сторонами, оформленного, так же, как и сам настоящий договор, в виде приложения или соглашения, подписанного уполномоченными представителями Сторон.</w:t>
      </w:r>
    </w:p>
    <w:p w:rsidR="00385CCD" w:rsidRPr="00C274D9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10.7</w:t>
      </w:r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 Все споры и разногласия, которые могут возникнуть из настоящего договора или в связи с ним, будут по возможности решаться путем переговоров. Неурегулированные споры подлежат рассмотрению в Арбитражном суде </w:t>
      </w: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Нижегородской области</w:t>
      </w:r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Срок рассмотрения претензии – 10 календарных дней.</w:t>
      </w:r>
    </w:p>
    <w:p w:rsidR="00385CCD" w:rsidRPr="00C274D9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10.8</w:t>
      </w:r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Настоящий договор составлен в двух экземплярах, имеющих одинаковую юридическую </w:t>
      </w:r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силу, по одному экземпляру для каждой из Сторон.</w:t>
      </w:r>
    </w:p>
    <w:p w:rsidR="00385CCD" w:rsidRPr="00C274D9" w:rsidRDefault="002B337E" w:rsidP="00385CCD">
      <w:pPr>
        <w:widowControl w:val="0"/>
        <w:tabs>
          <w:tab w:val="left" w:pos="-306"/>
          <w:tab w:val="left" w:pos="566"/>
          <w:tab w:val="left" w:pos="1286"/>
          <w:tab w:val="left" w:pos="2006"/>
          <w:tab w:val="left" w:pos="2726"/>
          <w:tab w:val="left" w:pos="3446"/>
          <w:tab w:val="left" w:pos="4166"/>
          <w:tab w:val="left" w:pos="4886"/>
          <w:tab w:val="left" w:pos="5606"/>
          <w:tab w:val="left" w:pos="6326"/>
          <w:tab w:val="left" w:pos="7046"/>
          <w:tab w:val="left" w:pos="7766"/>
          <w:tab w:val="left" w:pos="8486"/>
          <w:tab w:val="left" w:pos="9206"/>
          <w:tab w:val="left" w:pos="9926"/>
          <w:tab w:val="left" w:pos="1064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10.9</w:t>
      </w:r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. Стороны обязуются не разглашать сведения, ставшие им известными в результате исполнения настоящего договора.</w:t>
      </w:r>
    </w:p>
    <w:p w:rsidR="00385CCD" w:rsidRPr="00C274D9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10.10</w:t>
      </w:r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85CCD" w:rsidRPr="00C274D9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10.12. Приложения к настоящему договору, являющиеся его неотъемлемой частью:</w:t>
      </w:r>
    </w:p>
    <w:p w:rsidR="00385CCD" w:rsidRPr="00C274D9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10.12.1. Техни</w:t>
      </w:r>
      <w:r w:rsidR="001219B0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ческое задание (Приложение № 1);</w:t>
      </w:r>
    </w:p>
    <w:p w:rsidR="001219B0" w:rsidRPr="00C274D9" w:rsidRDefault="001219B0" w:rsidP="001219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10.12.2. </w:t>
      </w:r>
      <w:r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Список спецтехники </w:t>
      </w:r>
      <w:r w:rsidR="00D718EA"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ЧТЗ-УРАЛТРАК</w:t>
      </w:r>
      <w:r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ООО «МАГ Груп», подлежащей техническому обслуживанию и ремонту (Приложение №2);</w:t>
      </w:r>
    </w:p>
    <w:p w:rsidR="001219B0" w:rsidRPr="00C274D9" w:rsidRDefault="001219B0" w:rsidP="001219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10.12.3. </w:t>
      </w:r>
      <w:r w:rsidR="00445833"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Стоимость запасных частей, расходных материалов и ТО для спецтехники </w:t>
      </w:r>
      <w:r w:rsidR="00D718EA"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ЧТЗ-УРАЛТРАК</w:t>
      </w:r>
      <w:r w:rsidR="00445833"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(Приложение №3).</w:t>
      </w:r>
    </w:p>
    <w:p w:rsidR="002B337E" w:rsidRPr="00C274D9" w:rsidRDefault="002B337E" w:rsidP="002B3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4D9">
        <w:rPr>
          <w:rFonts w:ascii="Times New Roman" w:hAnsi="Times New Roman" w:cs="Times New Roman"/>
          <w:b/>
          <w:sz w:val="24"/>
          <w:szCs w:val="24"/>
        </w:rPr>
        <w:t>11. АДРЕСА И РЕКВИЗИТЫ СТОРОН:</w:t>
      </w: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2B337E" w:rsidRPr="00C274D9" w:rsidTr="002B337E">
        <w:trPr>
          <w:trHeight w:val="4238"/>
        </w:trPr>
        <w:tc>
          <w:tcPr>
            <w:tcW w:w="5499" w:type="dxa"/>
          </w:tcPr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«МАГ Груп» 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Адрес места нахождения: 603089,  г.Н.Новгород, ул</w:t>
            </w:r>
            <w:proofErr w:type="gramStart"/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аражная, дом 4, помещение 14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Адрес для корреспонденции: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603074, г. Нижний Новгород,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Сормовское шоссе, 1Д, 3 этаж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5258084318                                         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КПП 526201001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/с 40702810039000001627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Нижегородский</w:t>
            </w:r>
            <w:proofErr w:type="gramEnd"/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 АО «</w:t>
            </w:r>
            <w:proofErr w:type="spellStart"/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Россельхозбанк</w:t>
            </w:r>
            <w:proofErr w:type="spellEnd"/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г. Нижний Новгород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к/с 30101810000000000846 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БИК</w:t>
            </w:r>
            <w:r w:rsidRPr="00C274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74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maggrup-nn@mail.ru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BFE" w:rsidRPr="00C274D9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Pr="00C274D9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Pr="00C274D9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Pr="00C274D9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Pr="00C274D9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Pr="00C274D9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Pr="00C274D9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Pr="00C274D9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Pr="00C274D9" w:rsidRDefault="007B4BFE" w:rsidP="007B4BF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74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Приложение №1 </w:t>
      </w:r>
    </w:p>
    <w:p w:rsidR="007B4BFE" w:rsidRPr="00C274D9" w:rsidRDefault="007B4BFE" w:rsidP="007B4BF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74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договору №____ от _____ 2020</w:t>
      </w:r>
    </w:p>
    <w:p w:rsidR="007B4BFE" w:rsidRPr="00C274D9" w:rsidRDefault="007B4BFE" w:rsidP="007B4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4BFE" w:rsidRPr="00C274D9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</w:t>
      </w:r>
    </w:p>
    <w:p w:rsidR="007B4BFE" w:rsidRPr="00C274D9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техническому обслуживанию, ремонту спецтехники </w:t>
      </w:r>
      <w:r w:rsidR="00D718EA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ЧТЗ-УРАЛТРАК</w:t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поставк</w:t>
      </w:r>
      <w:r w:rsidR="00436127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запасных частей</w:t>
      </w:r>
    </w:p>
    <w:p w:rsidR="007B4BFE" w:rsidRPr="00C274D9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3"/>
        <w:gridCol w:w="4853"/>
        <w:gridCol w:w="4929"/>
      </w:tblGrid>
      <w:tr w:rsidR="007B4BFE" w:rsidRPr="00C274D9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параметры: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4BFE" w:rsidRPr="00C274D9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оказываемых услуг/выполняемых работ: (наименование предмета закупки – услуги/работы)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C274D9" w:rsidRDefault="007B4BFE" w:rsidP="0043612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</w:t>
            </w:r>
            <w:r w:rsidR="00436127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т по техническому обслуживанию,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ремонту 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="00436127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поставке запасных частей</w:t>
            </w:r>
          </w:p>
        </w:tc>
      </w:tr>
      <w:tr w:rsidR="007B4BFE" w:rsidRPr="00C274D9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Заказчик: (наименование, юридический адрес)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«МАГ Груп»</w:t>
            </w:r>
          </w:p>
        </w:tc>
      </w:tr>
      <w:tr w:rsidR="007B4BFE" w:rsidRPr="00C274D9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оказания услуг/выполнения работ (указывается наименование, характеристика, географическое местоположение,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объекта, на котором выполняются работы, оказываются услуги, почтовый или строительный адрес объекта) *.</w:t>
            </w:r>
          </w:p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*заполняется при оказании услуг на объекте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Работы проводятся на территории Заказчика. Нижегородская область, г.о.г. Дзержинск, шоссе Московское 56</w:t>
            </w:r>
          </w:p>
          <w:p w:rsidR="007B4BFE" w:rsidRPr="00C274D9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4BFE" w:rsidRPr="00C274D9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BFE" w:rsidRPr="00C274D9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оказания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целях обеспечения исправного состояния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4BFE" w:rsidRPr="00C274D9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оказания услуг/выполнение работ (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C274D9" w:rsidRDefault="002439B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 З</w:t>
            </w:r>
            <w:r w:rsidR="007B4BFE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аказчика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поданная в устной форме</w:t>
            </w:r>
          </w:p>
        </w:tc>
      </w:tr>
      <w:tr w:rsidR="007B4BFE" w:rsidRPr="00C274D9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сроки оказания услуг/выполнения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C274D9" w:rsidRDefault="007B4BFE" w:rsidP="00FF6F0A">
            <w:pPr>
              <w:spacing w:after="0" w:line="240" w:lineRule="auto"/>
              <w:ind w:left="43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выполняются с момента заключения договора </w:t>
            </w:r>
            <w:r w:rsidR="00FF6F0A"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31.12.2021</w:t>
            </w:r>
          </w:p>
        </w:tc>
      </w:tr>
      <w:tr w:rsidR="007B4BFE" w:rsidRPr="00C274D9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параметры услуги/работы:  </w:t>
            </w:r>
          </w:p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перечень и объем оказываемых услуг/выполняемых работ;</w:t>
            </w:r>
          </w:p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требования к условиям оказания услуг/выполнения работ;</w:t>
            </w:r>
          </w:p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технико-экономические показатели оказываемой услуги/выполняемой работы;</w:t>
            </w:r>
          </w:p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оказания услуг/выполнения работ, с учетом ограничений и (или) условий, установленных исходя из характера оказываемых услуг/выполняемых работ;</w:t>
            </w:r>
          </w:p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требования к материалам и оборудованию, используемым или поставляемым в процессе оказания услуг/выполнения работ (с указанием   документации, на основании которой осуществляется выбор материалов, используемых или поставляемых в процессе оказания услуг/выполнения работ, в т.ч. ГОСТ, производитель, определяющие параметры и др.);</w:t>
            </w:r>
          </w:p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-перечень обязательных согласований, утверждений и экспертиз, необходимых при оказании услуг/выполнении работ;</w:t>
            </w:r>
          </w:p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иные характеристики оказываемых услуг/выполняемых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 Заказчиком услуг по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техническому обслуживанию и ремонту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перечисленной в Приложении №</w:t>
            </w:r>
            <w:r w:rsidR="00801922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1922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к Договору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Работы по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ремонту 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выполняются на основании заявки Заказчика с применением запасных частей и расходных материалов Исполнителя, перечисленных в Приложении №</w:t>
            </w:r>
            <w:r w:rsidR="002439BE"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 Договору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приступает к выполнению работ по техническому обслуживанию и ремонту 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Заказчика в течени</w:t>
            </w:r>
            <w:proofErr w:type="gram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(трех) рабочих дней с даты получения заявки от Заказчика.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FE" w:rsidRPr="00C274D9" w:rsidRDefault="00801922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</w:t>
            </w:r>
            <w:r w:rsidR="007B4BFE"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ехническ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7B4BFE"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обслуживания 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="007B4BFE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перечислены </w:t>
            </w:r>
            <w:r w:rsidR="007B4BFE"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№3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Договору.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Исполнителем гарантий на выполненные работы, расходные материалы и запасные части, согласно требованиям производителя 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 работ: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 техническому обслуживанию – </w:t>
            </w:r>
            <w:proofErr w:type="gram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регламента</w:t>
            </w:r>
            <w:proofErr w:type="gramEnd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производителя 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 ремонту 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должен превышать 10 (десяти) рабочих дней.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Выполненные работы, использованные запасные </w:t>
            </w:r>
            <w:proofErr w:type="gram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</w:t>
            </w:r>
            <w:proofErr w:type="gramEnd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расходные материалы оформляются заказ-нарядом и актом выполненных работ.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выполняет работы по техническому обслуживанию и ремонту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и в сроки, установленные эксплуатационными и ремонтными нормами, и рекомендациями производителя 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выполнение всех видов работ.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по техническому обслуживанию и ремонту 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применение запасных частей и материалов при выполнении работ должны выполняться в точном соответствии с требованиями производителя 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всех видов работ Исполнитель использует технически исправный инструмент, поверенные средства измерения и лицензионное программное обеспечение средств диагностики.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FE" w:rsidRPr="00C274D9" w:rsidRDefault="007B4BFE" w:rsidP="009B5001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работы, выявленные при техническом обслуживании и ремонте 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согласовываются с Заказчиком.</w:t>
            </w:r>
          </w:p>
        </w:tc>
      </w:tr>
      <w:tr w:rsidR="007B4BFE" w:rsidRPr="00C274D9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рисков при оказании услуг/выполнении работ/ требования к страхованию рисков при оказании услуг/выполнении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C274D9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обнаружения при приемке Заказчиком недостатков выполненных работ, возникших по вине Исполнителя в процессе выполнения работ по техническому обслуживанию и ремонту 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срок не более 2 (двух) дней и за свой счет Исполнитель обязан устранить данные недостатки. </w:t>
            </w:r>
          </w:p>
          <w:p w:rsidR="007B4BFE" w:rsidRPr="00C274D9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FE" w:rsidRPr="00C274D9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просрочки Исполнителем выполнения работ по техническому обслуживанию и ремонту 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 также несоблюдении гарантийных обязательств, предусмотренных договором, Исполнитель выплачивает Заказчику </w:t>
            </w:r>
            <w:r w:rsidR="0045270A"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неустойку в размере </w:t>
            </w: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1% (</w:t>
            </w:r>
            <w:r w:rsidR="0045270A"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процент</w:t>
            </w: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от размера неисполненного в срок обязательства за каждый рабочий день просрочки, в течение 10-ти (десяти) календарных дней </w:t>
            </w:r>
            <w:proofErr w:type="gram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предъявления</w:t>
            </w:r>
            <w:proofErr w:type="gramEnd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претензии.      </w:t>
            </w:r>
          </w:p>
          <w:p w:rsidR="007B4BFE" w:rsidRPr="00C274D9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FE" w:rsidRPr="00C274D9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несет ответственность в соответствии с действующим законодательством РФ за сохранность 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Заказчика, находящейся на территории Заказчика в период проведения работ по техническому обслуживанию и ремонту 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Ответственность Исполнителя за сохранность 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наступает в момент подписания акта приема-передачи 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="00801922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работ по техническому обслуживанию и ремонту и заканчивается в момент подписания акта приема-передачи 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работ по техническому обслуживанию и ремонту.  В случае повреждения 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иного имущества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территории Заказчика по вине Исполнителя, Исполнитель обязан устранить причиненные повреждения за свой счет, а в случае утраты или гибели спецтехники </w:t>
            </w:r>
            <w:r w:rsidR="00D718EA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ЧТЗ-УРАЛТРАК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иного имущества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компенсировать его рыночную стоимость в течение 30 (тридцати) календарных дней с момента предъявления Заказчиком претензии.</w:t>
            </w:r>
          </w:p>
        </w:tc>
      </w:tr>
      <w:tr w:rsidR="007B4BFE" w:rsidRPr="00C274D9" w:rsidTr="007B4B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законодательства Российской Федерации в области эпидемиологического благополучия, охраны труда и окружающей среды.</w:t>
            </w:r>
          </w:p>
        </w:tc>
      </w:tr>
    </w:tbl>
    <w:p w:rsidR="007B4BFE" w:rsidRPr="00C274D9" w:rsidRDefault="007B4BFE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BFE" w:rsidRPr="00C274D9" w:rsidRDefault="007B4BFE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4BFE" w:rsidRPr="00C274D9">
          <w:pgSz w:w="11906" w:h="16838"/>
          <w:pgMar w:top="567" w:right="567" w:bottom="567" w:left="1134" w:header="709" w:footer="709" w:gutter="0"/>
          <w:cols w:space="720"/>
        </w:sectPr>
      </w:pPr>
    </w:p>
    <w:p w:rsidR="00512A95" w:rsidRPr="00C274D9" w:rsidRDefault="00512A95" w:rsidP="00512A9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74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512A95" w:rsidRPr="00C274D9" w:rsidRDefault="00512A95" w:rsidP="00512A9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74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договору №____ от _____ 2020</w:t>
      </w:r>
    </w:p>
    <w:p w:rsidR="007B4BFE" w:rsidRPr="00C274D9" w:rsidRDefault="007B4BFE" w:rsidP="007B4B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4F52" w:rsidRPr="00C274D9" w:rsidRDefault="00FF4F52" w:rsidP="00FF4F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Список спецтехники </w:t>
      </w:r>
      <w:r w:rsidR="00D718EA" w:rsidRPr="00C274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ЧТЗ-УРАЛТРАК</w:t>
      </w:r>
      <w:r w:rsidRPr="00C274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ООО «МАГ Груп», </w:t>
      </w:r>
    </w:p>
    <w:p w:rsidR="00FF4F52" w:rsidRPr="00C274D9" w:rsidRDefault="00FF4F52" w:rsidP="00FF4F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274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подлежащей</w:t>
      </w:r>
      <w:proofErr w:type="gramEnd"/>
      <w:r w:rsidRPr="00C274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техническому обслуживанию и ремонту</w:t>
      </w:r>
    </w:p>
    <w:tbl>
      <w:tblPr>
        <w:tblW w:w="4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674"/>
        <w:gridCol w:w="2292"/>
        <w:gridCol w:w="1794"/>
      </w:tblGrid>
      <w:tr w:rsidR="00D349B4" w:rsidRPr="00C274D9" w:rsidTr="002A4D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9B4" w:rsidRPr="00C274D9" w:rsidRDefault="00D349B4" w:rsidP="00D3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27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27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9B4" w:rsidRPr="00C274D9" w:rsidRDefault="00D349B4" w:rsidP="00D3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Марка спецтехники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B4" w:rsidRPr="00C274D9" w:rsidRDefault="00D349B4" w:rsidP="00D3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Заводской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B4" w:rsidRPr="00C274D9" w:rsidRDefault="00D349B4" w:rsidP="00D3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выпуска</w:t>
            </w:r>
          </w:p>
        </w:tc>
      </w:tr>
      <w:tr w:rsidR="00D349B4" w:rsidRPr="00C274D9" w:rsidTr="002A4D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49B4" w:rsidRPr="00C274D9" w:rsidRDefault="00D349B4" w:rsidP="00D349B4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Б10М.0101</w:t>
            </w:r>
            <w:proofErr w:type="gramStart"/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45179(165853)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D349B4" w:rsidRPr="00C274D9" w:rsidTr="002A4DDA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49B4" w:rsidRPr="00C274D9" w:rsidRDefault="00D349B4" w:rsidP="00D349B4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Б10М.0101</w:t>
            </w:r>
            <w:proofErr w:type="gramStart"/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45113(165786)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D349B4" w:rsidRPr="00C274D9" w:rsidTr="002A4DDA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49B4" w:rsidRPr="00C274D9" w:rsidRDefault="00D349B4" w:rsidP="00D349B4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Б10М.0101</w:t>
            </w:r>
            <w:proofErr w:type="gramStart"/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45278(165962)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D349B4" w:rsidRPr="00C274D9" w:rsidTr="002A4DDA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49B4" w:rsidRPr="00C274D9" w:rsidRDefault="00D349B4" w:rsidP="00D349B4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Б10М.0111-1Е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41565(161531)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2008</w:t>
            </w:r>
          </w:p>
        </w:tc>
      </w:tr>
      <w:tr w:rsidR="00D349B4" w:rsidRPr="00C274D9" w:rsidTr="002A4DDA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49B4" w:rsidRPr="00C274D9" w:rsidRDefault="00D349B4" w:rsidP="00D349B4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Б14.6020Е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45137(0352)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D349B4" w:rsidRPr="00C274D9" w:rsidTr="002A4DDA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49B4" w:rsidRPr="00C274D9" w:rsidRDefault="00D349B4" w:rsidP="00D349B4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Б14.6020Е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45515(0373)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D349B4" w:rsidRPr="00C274D9" w:rsidTr="002A4DDA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49B4" w:rsidRPr="00C274D9" w:rsidRDefault="00D349B4" w:rsidP="00D349B4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 46.0001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1110812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D349B4" w:rsidRPr="00C274D9" w:rsidTr="002A4DDA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49B4" w:rsidRPr="00C274D9" w:rsidRDefault="00D349B4" w:rsidP="00D349B4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 65.0001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D349B4" w:rsidRPr="00C274D9" w:rsidTr="002A4DDA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49B4" w:rsidRPr="00C274D9" w:rsidRDefault="00D349B4" w:rsidP="00D349B4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Т-330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9B4" w:rsidRPr="00C274D9" w:rsidRDefault="00D349B4" w:rsidP="00D349B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1995</w:t>
            </w:r>
          </w:p>
        </w:tc>
      </w:tr>
    </w:tbl>
    <w:p w:rsidR="00FF4F52" w:rsidRPr="00C274D9" w:rsidRDefault="00FF4F52" w:rsidP="00FF4F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4BFE" w:rsidRPr="00C274D9" w:rsidRDefault="007B4BFE" w:rsidP="007B4B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BFE" w:rsidRPr="00C274D9" w:rsidRDefault="007B4BFE" w:rsidP="007B4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4BFE" w:rsidRPr="00C274D9" w:rsidSect="007B4BFE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512A95" w:rsidRPr="00C274D9" w:rsidRDefault="00512A95" w:rsidP="00512A9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74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Приложение №3</w:t>
      </w:r>
    </w:p>
    <w:p w:rsidR="00512A95" w:rsidRPr="00C274D9" w:rsidRDefault="00512A95" w:rsidP="00512A9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74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договору №____ от _____ 2020</w:t>
      </w:r>
    </w:p>
    <w:p w:rsidR="007B4BFE" w:rsidRPr="00C274D9" w:rsidRDefault="00CC0200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</w:t>
      </w:r>
      <w:r w:rsidR="00E43F11" w:rsidRPr="00C27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запасных частей,</w:t>
      </w:r>
      <w:r w:rsidR="007B4BFE" w:rsidRPr="00C27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расходных материалов </w:t>
      </w:r>
      <w:r w:rsidR="00E43F11" w:rsidRPr="00C27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ТО </w:t>
      </w:r>
      <w:r w:rsidR="007B4BFE" w:rsidRPr="00C27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спецтехники </w:t>
      </w:r>
      <w:r w:rsidR="00D718EA" w:rsidRPr="00C274D9">
        <w:rPr>
          <w:rFonts w:ascii="Times New Roman" w:eastAsia="Times New Roman" w:hAnsi="Times New Roman" w:cs="Times New Roman"/>
          <w:sz w:val="24"/>
          <w:szCs w:val="24"/>
        </w:rPr>
        <w:t>ЧТЗ-УРАЛТРАК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2226"/>
        <w:gridCol w:w="5467"/>
        <w:gridCol w:w="675"/>
        <w:gridCol w:w="788"/>
        <w:gridCol w:w="907"/>
      </w:tblGrid>
      <w:tr w:rsidR="00D718EA" w:rsidRPr="00C274D9" w:rsidTr="005A6C7A">
        <w:trPr>
          <w:trHeight w:val="30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 О. Д.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детали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с НДС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50-74-240СП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Акселератор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114-74-100СП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Акселератор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64-26-39СП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64-01-123СП_Д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64-20-108-01СП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64-20-106-01СП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48-20-109-01СП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748-50-154СП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Барабан ведомый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749-50-198СП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Барабан ведомый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24-16-5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Барабан внутренний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18-14-104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Барабан зубчатый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28-16-15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Барабан наружный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748-16-144СП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Барабан с фланцем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749-08-267СП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Бачок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28-22-2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Башмак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50-22-32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Башмак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клапанов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64-12-200СП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передач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реверса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50-74-185СП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114-13-110СП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700-28-2584-01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700-28-2509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700-28-2338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700-28-2342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700-28-2452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700-28-2320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700-28-2480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700-28-2320-02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700-28-2491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700-28-2379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700-28-2546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700-28-2207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700-28-370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700-28-2296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700-28-2702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700-28-2518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18-14-131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700-28-2472-01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700-28-2473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700-28-2472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700-28-2481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 М10-6gх140.68.019 ГОСТ 7796-70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 получистый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 специальный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51-05-116СП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 стяжной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 толкателя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50-26-879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50-15-63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50-15-63-01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71-44-267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60-12-10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749-50-224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18-44-27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64-12-88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700-18-12990-01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749-50-233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50-12-230СП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50-12-226СП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50-12-247СП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50-12-223СП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50-12-246СП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18-12-132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 верхний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50-14-23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 карданный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20-14-24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 карданный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748-50-127СП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 карданный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748-50-230СП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 карданный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сб.3305-01-6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 коленчатый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24-16-1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 конической шестерни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748-50-206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 передний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 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50-14-113СП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51-74-10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50-12-514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24-13-20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24-13-21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24-13-18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50-17-25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50-15-142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64-12-382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64-12-340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16-09-140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50-12-682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50-12-683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50-12-685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50-12-688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50-12-689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50-12-779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16-74-101СП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71-44-231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64-12-349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51-74-188СП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 двуплечего рычага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60-19-2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59-03-21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748-19-1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Венец ведущего колеса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18212-1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50-18-15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21-17-38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50-12-563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50-12-562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50-12-565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50-12-581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71-44-232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749-58-49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Винт натяжной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65-04-2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Винт регулировочный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Винт сектора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35292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Винт стопорный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сб.301-82-5Р1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Вкладыш верхний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сб.301-83-5Р1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Вкладыш нижний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сб.301-83-5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Вкладыш нижний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сб.3304-25Р1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Вкладыш шатуна (верхний)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сб.3304-25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Вкладыш шатуна верхний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сб.3304-26Р1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Вкладыш шатуна нижний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64-12-70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64-19-105СП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51-05-205СП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Воздухозаборник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17-05-174СП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Воздухоочиститель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51-05-215СП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Воздухоочиститель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748-05-280СП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Воздухоочиститель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51-05-314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50-26-115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24-08-171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24-08-157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24-08-169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51-04-55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50-12-537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21-19-3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50-50-279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749-13-67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50-12-576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64-12-372-01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80-52-87-1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17-73-66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50-50-246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67208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62-12-35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64-14-52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20-19-18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21-17-44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24-22-3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35-12-3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71-44-217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67205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51-02-48-01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35-12-1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50-12-592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51-03-28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01459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24-19-34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64-26-163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18-12-141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749-50-234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65-03-4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ПК46.21.00.006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20-19-21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64-19-112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64-14-319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64-19-111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24-22-4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 замыкающая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51-02-41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 клапана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 тяги рейки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700-30-2327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700-30-2238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700-30-2414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700-30-2417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700-30-2331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700-30-2318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700-30-2030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700-30-2415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700-30-2305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30230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700-30-2275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700-30-2328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700-30-2032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18-14-130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700-30-2301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18-19-33-1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700-30-2360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19457-01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700-30-2017-01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700-30-2412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ПК46.25.00.007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700-30-2443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 башмака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30209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 М12х1,25-6Н.6А.019 ГОСТ 15521-70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 М16.6 ТУ 14-4-1005-79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 М20.6 ТУ 14-4-1005-79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14-69-60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 распылителя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 регулировочная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28-16-13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 специальная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 шаровая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сб.3309-40-7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Генератор с втулкой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50-50-195СП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Гидрозамок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64-14-14-01СП с учетом 700-18-4047СБ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Гидротрансформатор с редуктором приводов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64-14-14СП С УЧЕТОМ 700-18-4047СБ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Гидротрансформатор с редуктором приводов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50-50-226СП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Гидроцилиндр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50-50-225СП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Гидроцилиндр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Гильза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748-12-2СП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передача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51-05-192СП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Глушитель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сб.306-02-27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Головка блока  левая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сб.306-01-27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Головка блока правая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51-02-3СП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Головка цилиндров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ГМ-1-8-07СП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Гусеница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748-22-7СП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Гусеница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ГМ-1-8СП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Гусеница 5-катк.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ГМ-1-8-01СП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Гусеница 6-катк.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ГМ-1-8-02СП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Гусеница 7-катк.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ГМ-1-8-04СП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Гусеница 7-катк.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В-31М4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51-02-43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Дефлектор длинный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51-02-44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Дефлектор короткий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62-12-58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72-52-38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748-50-302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 ведомый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18-14-135СП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 ведомый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748-50-301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 ведущий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18-14-44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 ведущий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71-44-108СП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 нажимной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24-16-103СП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 с наружными зубьями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51-02-49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Донышко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64-10-277СП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Желоб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Заглушка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18-14-33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Заглушка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51-02-50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Заглушка сферическая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0299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Заглушка-фланец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700-41-3248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Заклепка трубчатая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Заклепка трубчатая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Замок поршневого пальца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50-59-440СП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Защелка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50-22-7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Звено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50-22-8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Звено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748-22-75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Звено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748-22-76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Звено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64-59-230СП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Зеркала заднего вида. Комплект.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35-15-13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21-17-106СП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35-13-15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749-59-101СП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64-49-1СП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64-49-3СП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749-50-170-01СП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749-50-170СП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17-05-176СП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Кассета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134-42-104-01СП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Каталог деталей и сборочных единиц 134-2КДС. Тракторы Б14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134-42-104СП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Каталог деталей и сборочных единиц 134-2КДС. Тракторы Б14.(Дополнение к каталогу 133-1КДС)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748-34-124СП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Каток поддерживающий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51-70-136СП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50-15-114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50-26-260СП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50-15-146СП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64-12-112СП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64-14-110СП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04234-01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Клапан впускной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14-02-33-В-01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Клапан впускной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04235-01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Клапан выпускной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14-02-32-01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Клапан выпускной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67218СП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Клапан нагнетательный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51-67-127СП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Клапан нагнетательный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50-12-624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сб.330-27-5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 под гайку форсунки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Кнопка к защелке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28-15-69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24-13-6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50-15-156СП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24-19-35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Кожух левый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24-19-36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Кожух правый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15-19-15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Козырек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700-41-3010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50-19-182СП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ведущее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64-19-106СП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ведущее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64-19-107СП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ведущее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748-19-259СП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ведущее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51-09-198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51-09-197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16-01-103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62-12-14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62-12-24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62-12-13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62-12-25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50-12-642-01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64-12-94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64-12-95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64-12-93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64-12-96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64-12-105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64-14-270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71-44-287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64-12-76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64-14-267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64-14-269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64-14-268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50-21-212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натяжное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50-21-305-05СП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натяжное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50-21-306-05СП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натяжное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24-15-103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50-15-105СП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50-15-102СП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14-04-119-01СП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14-04-119СП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51-09-257СП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65-69-9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 форсунки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700-58-2368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700-58-2500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51-06-8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700-40-2010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700-40-2010-01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261163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700-58-2414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18-12-416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18-12-417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18-12-106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50-19-155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50-19-153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18-12-133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71-44-204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50-12-538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18-12-199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50-12-788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700-58-2656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64-14-124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64-14-123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50-19-152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20-19-28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111-14-18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50-14-15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700-42-2721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64-20-10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700-58-2412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В50 ГОСТ 13940-86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дистанционное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замковое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замковое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700-58-2341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замковое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3304-08-9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поршневое маслосбрасывающее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3304-08-11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поршневое маслосбрасывающее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3304-06-13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поршневое уплотнительное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3304-06-12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поршневое уплотнительное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51-08-28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прижимное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700-58-2158-01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18-14-89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18-17-87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700-58-2369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700-58-2004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700-58-2520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18-14-66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700-58-2526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стопорное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уплотнительное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67157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уплотнительное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51-67-30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уплотнительное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114-600СП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поставки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64-12-146СП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Коническая </w:t>
            </w: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</w:t>
            </w:r>
            <w:proofErr w:type="gram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омплект</w:t>
            </w:r>
            <w:proofErr w:type="spellEnd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Конус стопорный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114-12-3СП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114-12-2СП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50-12-12СП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передач.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48-12-1СП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передач.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передач.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24-12-1СП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перемены передач.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50-50-210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50-60-212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50-26-451СП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50-26-450СП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64-12-86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18-12-188-1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18-12-187-1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71-44-241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748-31-110СП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64-14-255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749-50-272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18-12-156СП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64-19-115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64-12-157СП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 тормоза заднего хода.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64-12-133СП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коробки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64-12-132СП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коробки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подшипника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28-16-3-1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подшипника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28-16-4-1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подшипника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28-16-11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подшипника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50-14-38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подшипника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50-19-147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подшипника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сб.308-04-14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привода топливного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64-12-154СП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тормоза второй передачи.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64-12-153СП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тормоза первой передачи.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64-12-156СП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тормоза переднего хода. Комплект.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64-12-155СП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тормоза третьей передачи.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748-08-305СП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748-08-304СП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749-25-209СП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80-52-22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Крестовина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65-07-103СП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Крестовина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64-07-108СП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Крестовина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61-49-1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Крестовина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62-49-1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Крестовина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65-10-2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51-05-6-01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50-26-122СП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50-12-212СП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51-05-5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51-05-247СП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51-05-106СП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51-74-1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50-12-301СП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51-07-102СП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64-24-111СП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64-12-224СП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Кронштейн левый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Кронштейн </w:t>
            </w: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переднний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Кронштейн правый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748-19-266СП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Кронштейн.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50-21-253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51-06-3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50-21-254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50-19-156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24-15-45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50-11-114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64-26-166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06312-2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51-05-165СП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21-17-25-1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18-16-7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50-17-5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71-44-218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21-17-27-1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50-11-147СП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50-11-148СП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18-12-186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71-44-228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51-01-180СП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18-12-185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20-19-22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24-12-8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50-19-143-1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50-08-135СП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18-14-125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60-19-9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64-12-83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ПК46.25.01.014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18-14-124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18-12-150СП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700-18-13453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64-19-50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80-52-83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64-12-118СП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18-12-328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18-12-329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64-19-113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749-50-231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 заднего люка блока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01187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 люка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 люка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50-25-127СП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 ОСТ 23.1.163-86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3329-09-5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 фильтра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 шарового фланца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24-19-47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Лабиринт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50-19-156СП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Лабиринт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64-19-108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Лабиринт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71-44-1СП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72-520-02СП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Лебедка тяговая ЛТ25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72-520-03СП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Лебедка тяговая ЛТ25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72-520СП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Лебедка тяговая ЛТ25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72-520-01СП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Лебедка тяговая ЛТ25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50-25-134СП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748-18-157СП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748-18-156СП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71-44-148СП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Лента тормозная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50-25-32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50-19-136СП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18-12-59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Маслоотражатель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51-09-149СП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Маслоприемник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114-05-122СП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Металлорукав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748-31-151-01СП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натяжения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18-12-177СП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переключения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18-12-178СП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переключения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20-12-131СП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переключения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20-12-132СП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переключения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748-18-213СП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748-18-212СП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управления муфтой сцепления и горным тормозом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50-13-5СП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управления поворотом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51-74-130СП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Мостик переходной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51-05-216СП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Мультициклон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50-26-807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48-26-207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18-12-316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18-12-323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18-12-319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748-50-467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18-12-324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748-50-466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20-14-21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748-50-215СП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20-14-25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748-12-115СП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50-14-26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64-14-321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64-14-359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700-18-13420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64-14-459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700-18-13178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64-19-55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18-14-133СП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 включения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18-14-78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 карданного вала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72118СП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 механизма включения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21-56-44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 угловая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748-50-171СП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 фрикционная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749-50-195 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 фрикционная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748-50-193СП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Муфта фрикционная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24-08-189СП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24-21-71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748-18-224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748-18-225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748-18-226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748-18-227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748-18-228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748-18-229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748-18-230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748-18-231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748-18-232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748-18-233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748-18-234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748-18-235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50-50-83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рычага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Направляющая толкателя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748-60-276СП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Насос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сб.3311-00-4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Насос водяной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сб.412-00-5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Насос масляный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сб.327-00-49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Насос топливный НК-10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51-71-4СП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Насос топливоподкачивающий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64-12-275СП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Нижний вал в сборе с конической шестерней.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24-12-105СП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Нижний вал с шестерней.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25567СП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Ниппель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80-52-111-02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80-52-112-02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80-52-59-02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80-52-60-02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749-96-14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749-96-14-01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80-52-464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80-52-465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80-52-512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 средний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80-52-61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 средний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749-96-164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 средний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64-20-8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Обойма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80-52-33СП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бульдозерное ОБ10В.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80-52-32-03СП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бульдозерное ОБ10Е.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80-99-27СП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плужное 10П1.Комплект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50-50-12СП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</w:t>
            </w: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рыхлительное</w:t>
            </w:r>
            <w:proofErr w:type="spellEnd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ОР10Н.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50-50-35СП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</w:t>
            </w: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рыхлительное</w:t>
            </w:r>
            <w:proofErr w:type="spellEnd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ОР10Н1.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50-50-8СП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</w:t>
            </w: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рыхлительное</w:t>
            </w:r>
            <w:proofErr w:type="spellEnd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ОР10Р.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749-13-162СП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50-13-27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61-49-2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80-52-29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64-14-334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64-19-117СП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749-50-202СП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749-50-169СП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06323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06322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700-47-2045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24-15-36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17-76-3-1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ПК46.21.00.040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ЧТЗ-УРАЛТРАК-ПК46.21.00.270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ПК46.21.00.030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ЧТЗ-УРАЛТРАК-ПК46.21.00.260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ЧТЗ-УРАЛТРАК-ПК65.25.00.080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749-72-117СП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700-47-2091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 6-20f9х50.20.4.0,4...0,8.56.Ц</w:t>
            </w:r>
            <w:proofErr w:type="gram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.хр. ГОСТ 9650-80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 ролика толкателя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 сателлита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80-52-290СП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51-70-142СП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748-22-163СП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Отрезок гусеницы.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748-22-164СП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Отрезок гусеницы. Комплект.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748-22-159СП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Отрезок цепи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748-22-159-01СП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Отрезок цепи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28-17-17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35-13-20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15-19-36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35-13-30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748-19-16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700-47-2027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18-14-30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18-14-49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80-52-30-04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80-52-41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18-14-128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24-22-6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50-50-318СП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80-52-30-05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64-20-23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64-20-13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50-20-49-01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50-20-49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02226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 вилки тяги декомпрессора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24-22-7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 замыкающий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16127-01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 пружины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18-14-127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 рычага включения нижний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16-67-108СП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 плунжерная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51-67-126СП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 плунжерная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16-67-102СП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 плунжерная топливного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64-26-161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50-08-52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64-26-162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50-26-277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64-08-446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64-08-477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114-05-42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64-08-471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51-05-519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749-50-188СП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карданная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700-41-3364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24-08-160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24-11-39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50-10-99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50-11-112СП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700-31-2741-05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50-21-265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50-11-72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50-19-129-1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24-64-6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18-26-237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ПК65.25.01.014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50-21-162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50-21-163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50-21-267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40-26-101СП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Планка в сборе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21-15-127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50-14-2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700-31-2819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Пластина стопорная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15-12-164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50-21-396СП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Поддон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700-39-2302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Подшипник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700-39-2297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Подшипник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700-39-2303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Подшипник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21-19-1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Подшипник концевой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21-19-2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Подшипник концевой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21-19-103СП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Подшипник концевой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21-19-104СП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Подшипник концевой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50-14-39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Ползун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64-49-19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64-14-460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700-18-13175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24-16-4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24-19-37-01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20-19-20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64-19-138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64-19-139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64-20-15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50-50-247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Поршень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50-15-113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Поршень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сб.330-179-1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 для определения В.М.Т.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64-14-199СП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700-18-3956-02СП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 вала отбора мощности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700-18-3956-01СП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 вала отбора мощности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сб.3308-291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 к генератору с турбомуфтой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50-60-230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Прижим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50-50-194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Прижим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ПК46.21.00.064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Прижим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24-15-77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01484СП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700-37-2055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15224-01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19289СП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28-19-37-1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01483СП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05719СП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Пробка заливной горловины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700-37-2025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Пробка КГ3/4"А12.05 ОСТ 23.1.117-83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06577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329-28-2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28-16-24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51-02-47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700-40-3218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700-40-5958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24-11-37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24-11-36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748-50-314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15-19-30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ПК46.21.00.063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700-40-4947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28-16-107СП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51-02-107-01СП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3303-08-2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65-10-3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 регулировочная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24-22-5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Проставка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64-12-84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Проставка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64-12-85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Проставка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65-09-130СП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Проставка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20-21-135СП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Проставка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50-19-159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Проставка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50-50-60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Протектор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114-64-101СП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Противосход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80-52-108СП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Проушина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700-38-2191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700-38-2778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38385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700-38-2756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700-38-2976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700-38-2319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700-38-2306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700-38-2585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700-38-2752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700-38-2914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700-38-2568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700-38-2681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700-38-2462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700-38-2851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700-38-2777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700-38-2723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700-38-2235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700-38-2801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700-38-2089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700-38-2461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700-38-2279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700-38-2967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700-38-2862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700-38-2931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 внутренняя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700-38-2813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 клапана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 клапана нагнетательного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 наружная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 регулятора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749-15-148СП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Пульт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24-15-80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64-08-491-01СП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Радиатор с рамой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50-13-37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50-08-130СП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Раскос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80-52-101СП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Раскос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14-69-107-1СП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Распылитель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сб.317-01-6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Распылитель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71-44-102СП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Редуктор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64-19-20СП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Редуктор бортовой левый.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64-19-21СП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Редуктор бортовой правый.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748-50-209СП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Редуктор привода генератора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749-50-186СП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Редуктор привода генератора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17-76-10СП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Редуктор пускового двигателя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748-50-229СП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Редуктор раздаточный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749-50-206СП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Редуктор раздаточный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402-37-7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Рессора привода водяного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24-15-11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06334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Ролик толкателя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сб.303-03-14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Рубашка цилиндров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134-42-103СП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по эксплуатации 134-2РЭ. Тракторы Б14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51-05-170СП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Рукоятка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50-74-87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21-74-1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51-74-2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24-15-90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24-15-104-1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18-17-29-1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64-12-337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24-15-65-1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17482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24-15-63-1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24-15-64-1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50-13-101СП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35-13-9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24-15-105-1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51-74-7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64-12-348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24-13-101СП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16-04-23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64-12-330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64-12-219СП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64-12-227СП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18-12-162СП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64-12-222СП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64-12-225СП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64-12-216СП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71-44-120СП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24-14-104СП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 в сборе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 включения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 двуплечий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51-01-161СП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Сапун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Сателлит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50-19-201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Сегмент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306-22-1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306-23-1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50-19-206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Седло шаровой гайки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16-67-8-1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зубчатый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51-67-107-01СП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Секция топливного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51-67-109-01СП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Секция топливного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51-67-154СП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Секция топливного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51-67-154-01СП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Секция топливного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50-15-118СП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Сервомеханизм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21-17-4СП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Сервомеханизм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64-17-2СП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Сервомеханизм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50-51-119СП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Серьга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111-14-105СП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114-64-104СП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50-15-124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50-15-166СП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748-12-78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Стержень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50-19-157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Стержень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50-15-39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50-12-681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18-12-274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60-21-8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18-12-273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64-12-107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64-26-165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60-19-11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60-19-103СП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64-12-72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51-03-15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ПК46.25.01.000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64-12-116СП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64-12-127СП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700-18-4095СП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748-16-75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700-18-13447-1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24-19-118СП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50-19-145СП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48-19-146СП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20-19-120СП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64-19-131СП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Ступица колеса ведущего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64-12-369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Стяжка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64-12-121СП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Стяжка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24-19-22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15-19-37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06321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Сухарик клапана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51-02-15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Сухарик клапана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16178-01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сб.330-867-1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Съемник форсунки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306-47-2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Тарелка клапана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28-16-10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Тарелка нажимная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748-08-230СП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Терморегулятор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748-08-231СП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Терморегулятор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Толкатель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Толкатель муфты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51-41-148СП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Топливопровод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51-41-147СП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Топливопровод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14-69-109СП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Топливопровод</w:t>
            </w:r>
            <w:proofErr w:type="spellEnd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1-го цилиндра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14-69-110СП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Топливопровод</w:t>
            </w:r>
            <w:proofErr w:type="spellEnd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2-го цилиндра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14-69-111СП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Топливопровод</w:t>
            </w:r>
            <w:proofErr w:type="spellEnd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3-го цилиндра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14-69-112СП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Топливопровод</w:t>
            </w:r>
            <w:proofErr w:type="spellEnd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высокого давления Соединение 1-6 ГОСТ Р50 323-92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14-69-114СП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Топливопроводы</w:t>
            </w:r>
            <w:proofErr w:type="spellEnd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высокого давления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51-69-127СП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Топливопроводы</w:t>
            </w:r>
            <w:proofErr w:type="spellEnd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высокого давления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18-18-2СП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Тормоза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18-14-140-1СП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Тормозок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700-18-13177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Траверса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51-05-594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51-05-327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50-25-190СП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50-25-188СП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50-25-189СП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65-09-115СП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50-60-204СП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50-56-132СП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51-09-215СП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50-26-124СП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50-56-107СП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50-56-129СП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51-09-277СП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50-26-452СП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50-26-452-01СП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64-26-142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51-09-278СП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17-05-187СП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29-08-103СП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50-50-126СП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16-08-153СП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64-26-110-01СП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64-56-149СП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65-08-107СП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64-26-110-04СП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64-26-110-03СП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64-26-110СП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64-26-110-02СП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64-26-151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65-08-108СП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50-56-128СП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64-26-270-01СП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64-26-270СП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64-12-113СП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64-26-271-01СП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64-26-271СП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64-26-266СП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64-26-265СП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64-26-288СП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64-26-290-01СП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64-14-190СП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51-05-379СП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 выхлопная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14-09-141СП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51-41-139СП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51-69-133СП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51-41-141СП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51-41-151СП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51-05-504СП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50-25-258СП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51-09-258СП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51-69-107СП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64-12-338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51-06-41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06626СП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64-12-341-01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64-12-341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20-12-145СП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24-15-126СП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24-15-106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18217СП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50-12-238СП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20-17-32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50-74-188СП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50-12-237СП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16-74-196СП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20-12-146СП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50-74-186СП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24-18-108СП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50-74-187СП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20-17-111СП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20-18-109СП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114-13-131СП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ЧТЗ-УРАЛТРАК-ПК65.25.03.011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ЧТЗ-УРАЛТРАК-ПК65.25.03.000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ПК46.25.03.000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75-74-104СП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 гибкая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24-08-174СП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20-19-124СП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Уплотнение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20-19-123СП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Уплотнение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24-19-114СП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Уплотнение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24-19-119СП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Уплотнение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748-19-103СП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Уплотнение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700-40-8842-02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Уплотнитель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18-25-32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64-12-56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64-74-130СП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декомпрессором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64-20-105СП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балки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64-07-4СП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вентилятора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64-63-32СП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защиты оператора и капота.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64-63-36СП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защиты оператора и капота. Комплект.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64-49-10СП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кардана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748-99-697СП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насосов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привода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прицепного устройства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64-51-218СП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прицепного устройства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114-26-120СП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распределителя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60-19-51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50-12-781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50-50-399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60-19-10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64-60-115СП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64-60-106СП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50-26-394СП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64-26-250СП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64-14-129СП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65-09-123СП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Фильтр </w:t>
            </w:r>
            <w:proofErr w:type="spell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маслянный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сб.3313-00-12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 масляный с реактивной центрифугой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51-70-148СП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 топливный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51-70-153СП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 топливный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51-05-310СП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Фильтр-патрон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50-47-31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65-10-1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18-12-201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24-19-25-1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50-16-20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50-19-205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50-19-158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18-14-142СП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24-19-30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Фланец ведущий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50-19-143СП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Фланец</w:t>
            </w:r>
            <w:proofErr w:type="gramEnd"/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ведущий с шестерней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Фланец шаровой внутренний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Фланец шаровой наружный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14-69-117-1СП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Форсунка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сб.317-00-43-02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Форсунка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24-16-102СП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Фрикцион бортовой левый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24-16-102-01СП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Фрикцион бортовой левый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24-16-101СП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Фрикцион бортовой правый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24-16-101-01СП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Фрикцион бортовой правый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20-12-91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Хвостовик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Хвостовик толкателя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51-05-322-01СП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51-05-295СП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16-25-102СП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114-05-121СП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18-12-143СП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Хомут в сборе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16-03-17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Цапфа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ГМ-1-001СП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ГМ-1-001-01СП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ГМ-1-001-02СП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71-26-106-01СП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Цилиндр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71-26-106СП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Цилиндр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748-99-577СП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Цилиндр гидравлический с кронштейном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748-99-576СП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Цилиндр гидравлический с кронштейном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14-69-46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16-03-38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027.14.11.142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ПК46.25.00.008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700-31-2810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Шайба стопорная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411-13-10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Шайба уплотнения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16-08-11-2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Шайба уплотнения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Шайба упорная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62-26-621СП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Шарнир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64-20-9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Шарнир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50-60-269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18-12-320-01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18-12-107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18-12-315-01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18-12-321-01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18-12-151-01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18-12-147-01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60-12-31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748-50-546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18-12-322-01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50-12-635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50-19-149-01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50-19-148-01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50-19-150-01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748-50-361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60-19-1-01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ПК30.11.01.306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24-19-29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 ведущая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20-19-24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 двойная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50-19-174СП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 двойная.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Шестерня центральная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14-03-12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Шкив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Э-37817-01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Шкив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700-29-2146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29466-01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 2М12х1,75-3n/1,25-6gх85.66.05 ГОСТ 22036-76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 М10-3р/6gх110.66.016 ГОСТ 22032-76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700-29-2194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 М10-3р/6gх45.66.016 ГОСТ 22034-76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700-29-2354-01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 М10х1,5-3р/1,25-6gх30.109.45х.086 ГОСТ 22036-76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 М12 3n/6gх55.66.016 ГОСТ 22034-76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 М12х1,75-3n/1,25-6gх38.66.016 ГОСТ 22034-76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700-29-2262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 М12х1,75-3n/1,25-6gх65.66.016 ГОСТ 22034-76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 М12х1,75-3n/1,25-6gх75.66.45.016 ГОСТ 22034-76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700-29-2210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 М16-3р/6gх130.88.45.016 ГОСТ 22036-70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29314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 М16х2-3р/1,5-6gх190.66.45.016 ГОСТ 22036-76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 М16х2-3р/1,5-6gх55.66.45.016 ГОСТ 22034-76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 М20х2,5-3n/1,5-6gх40.66.45.029 ГОСТ 22034-76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Шпонка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Шпонка призматическая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700-34-2031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Шпонка сегментная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700-34-2029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Шпонка сегментная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Шпонка сегментная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Шпонка специальная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Штанга декомпрессора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51-04-45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Штанга толкателя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700-32-2125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Штифт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700-32-2185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Штифт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700-32-2186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Штифт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700-32-2200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Штифт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700-32-2203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Штифт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700-32-2201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Штифт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700-32-2198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Штифт 2.10х20 ГОСТ 3128-70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700-32-2199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Штифт 2.10х30 ГОСТ 3128-70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700-32-2210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Штифт 2.20х45 ГОСТ 3128-70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700-32-2193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Штифт 2.6х14 ГОСТ 3128-70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700-32-2196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Штифт 2.8х20 ГОСТ 3128-70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700-32-2081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Штифт 3.10х60 ГОСТ 3128-70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50-15-37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700-41-2702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Штуцер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700-41-3395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Штуцер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700-41-3567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Штуцер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700-41-2488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Штуцер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51-67-31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Штуцер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18-26-561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Штуцер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51-69-136СП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Штуцер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67143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Штуцер отводной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Штырь серьги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сб.413-05-1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Щелевая секция вторая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сб.413-06-1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Щелевая секция третья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24-64-107СП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24-64-108СП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24-08-173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64-08-51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64-21-147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48-24-109СП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64-21-227СП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50-19-161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24-64-24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24-64-25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24-64-22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24-64-23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ПК46.32.01.000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Эжектор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64-19-45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Эпицикл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8EA" w:rsidRPr="00C274D9" w:rsidTr="005A6C7A">
        <w:trPr>
          <w:trHeight w:val="300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8EA" w:rsidRPr="00C274D9" w:rsidRDefault="00D718EA" w:rsidP="005A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718EA" w:rsidRPr="00C274D9" w:rsidRDefault="00D718EA" w:rsidP="00D718EA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1922" w:rsidRPr="00C274D9" w:rsidRDefault="00801922" w:rsidP="0080192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/>
          <w:sz w:val="24"/>
          <w:szCs w:val="24"/>
        </w:rPr>
        <w:t>Состав работ по техническому обслуживанию машин Б10М, Б14</w:t>
      </w:r>
    </w:p>
    <w:p w:rsidR="00801922" w:rsidRPr="00C274D9" w:rsidRDefault="00801922" w:rsidP="0080192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5"/>
        <w:gridCol w:w="1596"/>
        <w:gridCol w:w="1425"/>
        <w:gridCol w:w="1589"/>
      </w:tblGrid>
      <w:tr w:rsidR="00801922" w:rsidRPr="00C274D9" w:rsidTr="002A4DDA">
        <w:trPr>
          <w:trHeight w:val="345"/>
        </w:trPr>
        <w:tc>
          <w:tcPr>
            <w:tcW w:w="5295" w:type="dxa"/>
            <w:vMerge w:val="restart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работ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ТО-1 </w:t>
            </w:r>
          </w:p>
        </w:tc>
        <w:tc>
          <w:tcPr>
            <w:tcW w:w="142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ТО-2</w:t>
            </w:r>
          </w:p>
        </w:tc>
        <w:tc>
          <w:tcPr>
            <w:tcW w:w="1589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ТО-3</w:t>
            </w:r>
          </w:p>
        </w:tc>
      </w:tr>
      <w:tr w:rsidR="00801922" w:rsidRPr="00C274D9" w:rsidTr="002A4DDA">
        <w:trPr>
          <w:cantSplit/>
          <w:trHeight w:val="956"/>
        </w:trPr>
        <w:tc>
          <w:tcPr>
            <w:tcW w:w="5295" w:type="dxa"/>
            <w:vMerge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После первых 50 </w:t>
            </w:r>
            <w:proofErr w:type="spellStart"/>
            <w:r w:rsidRPr="00C27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моточасов</w:t>
            </w:r>
            <w:proofErr w:type="spellEnd"/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(каждые 250 </w:t>
            </w:r>
            <w:proofErr w:type="spellStart"/>
            <w:r w:rsidRPr="00C27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моточасов</w:t>
            </w:r>
            <w:proofErr w:type="spellEnd"/>
            <w:r w:rsidRPr="00C27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2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500 </w:t>
            </w:r>
            <w:proofErr w:type="spellStart"/>
            <w:r w:rsidRPr="00C27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моточасов</w:t>
            </w:r>
            <w:proofErr w:type="spellEnd"/>
          </w:p>
        </w:tc>
        <w:tc>
          <w:tcPr>
            <w:tcW w:w="1589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1000 и 1500 </w:t>
            </w:r>
            <w:proofErr w:type="spellStart"/>
            <w:r w:rsidRPr="00C27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моточасов</w:t>
            </w:r>
            <w:proofErr w:type="spellEnd"/>
          </w:p>
        </w:tc>
      </w:tr>
      <w:tr w:rsidR="00801922" w:rsidRPr="00C274D9" w:rsidTr="002A4DDA">
        <w:tc>
          <w:tcPr>
            <w:tcW w:w="529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Проверить внешним осмотром комплектность и надежность крепления составных частей трактора, отсутствие утечек топлива, масла, охлаждающей жидкости и, при необходимости, подтянуть крепления и устранить </w:t>
            </w:r>
            <w:proofErr w:type="spell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подтекания</w:t>
            </w:r>
            <w:proofErr w:type="spellEnd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01922" w:rsidRPr="00C274D9" w:rsidTr="002A4DDA">
        <w:tc>
          <w:tcPr>
            <w:tcW w:w="529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Проверить уровень и, при необходимости, долить: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масло в бортовые редукторы;                               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– масло в подшипники опорных* и   поддерживающих катков и натяжных колес;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масло в бак  гидросистемы;  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– масло в ГМТ (коробку передач МТ) и отделение конических шестерен;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– охлаждающую жидкость в радиатор;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масло в корпус редуктора пускового двигателя;</w:t>
            </w:r>
          </w:p>
        </w:tc>
        <w:tc>
          <w:tcPr>
            <w:tcW w:w="1596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01922" w:rsidRPr="00C274D9" w:rsidTr="002A4DDA">
        <w:tc>
          <w:tcPr>
            <w:tcW w:w="529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Проверить и, при необходимости, отрегулировать;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– форсунки;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– зазоры в механизме газораспределения дизеля, предварительно подтянув крепления головок цилиндров;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муфту сцепления МТ и приводы ее управления;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блокировочный механизм коробки передач МТ;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механизм управления поворотом и тормозами;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зазоры в механизме газораспределения пускового двигателя;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приводы управления пускового двигателя;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натяжение ремней привода вентилятора и генератора;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легкость вращения, осевой и </w:t>
            </w:r>
            <w:proofErr w:type="gram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радиальный</w:t>
            </w:r>
            <w:proofErr w:type="gramEnd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люфты якоря генератора (с последующей регулировкой натяжения ремня генератора);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зазор между электродами свечей зажигания пускового двигателя, предварительно очистив от нагара;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зазор между контактами прерывателя магнето пускового двигателя и угол опережения зажигания;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муфту сцепления  пускового двигателя;</w:t>
            </w:r>
          </w:p>
        </w:tc>
        <w:tc>
          <w:tcPr>
            <w:tcW w:w="1596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01922" w:rsidRPr="00C274D9" w:rsidTr="002A4DDA">
        <w:tc>
          <w:tcPr>
            <w:tcW w:w="529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Смазать: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–  подшипник выключения муфты сцепления МТ;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–  подшипники карданного вала;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–  подшипники бортовых фрикционов;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–  подшипники раскосов тележек;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переднюю опору дизеля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верхний валик сервомеханизма муфты сцепления МТ;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подшипники шкива вентилятора и натяжного ролика;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концевые подшипники полуосей;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подшипник вертикального валика механизма проворачивания пускового двигателя;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механизм управления тормозами гидромеханической трансмиссии;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1922" w:rsidRPr="00C274D9" w:rsidTr="002A4DDA">
        <w:tc>
          <w:tcPr>
            <w:tcW w:w="529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5. Провести обслуживание аккумуляторных батарей: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– очистить поверхности аккумуляторных батарей, клеммы и вентиляционные отверстия в пробках;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проверить уровень электролита и, при необходимости, долить дистиллированную воду;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– смазать неконтактные части клемм техническим вазелином;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– довести плотность электролита до зимней (летней) нормы;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01922" w:rsidRPr="00C274D9" w:rsidTr="002A4DDA">
        <w:tc>
          <w:tcPr>
            <w:tcW w:w="529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6. Заменить масло: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в гидромеханической трансмиссии (коробке передач МТ) и отделении  конических шестерен  (очисткой маслоприемника и магнитных пробок);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в бортовых редукторах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– в корпусе редуктора пускового двигателя;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 пр.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 пр.</w:t>
            </w:r>
          </w:p>
        </w:tc>
        <w:tc>
          <w:tcPr>
            <w:tcW w:w="142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1922" w:rsidRPr="00C274D9" w:rsidTr="002A4DDA">
        <w:tc>
          <w:tcPr>
            <w:tcW w:w="529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7. Слить отстой: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– из отделения бортовых фрикционов;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– из топливного бака;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из кожуха маховика;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из корпуса воздухоочистителя дизеля (после продолжительных и интенсивных осадков); 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по </w:t>
            </w:r>
          </w:p>
        </w:tc>
        <w:tc>
          <w:tcPr>
            <w:tcW w:w="142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потреб</w:t>
            </w:r>
          </w:p>
        </w:tc>
        <w:tc>
          <w:tcPr>
            <w:tcW w:w="1589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</w:tr>
      <w:tr w:rsidR="00801922" w:rsidRPr="00C274D9" w:rsidTr="002A4DDA">
        <w:tc>
          <w:tcPr>
            <w:tcW w:w="529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8. Очистить и промыть: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– фильтр грубой очистки топлива;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– масляный и магнитный фильтры гидромеханической  трансмиссии;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фильтр механической трансмиссии;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– сапун гидросистемы;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– сапуны ГТР, ГМТ (коробки передач МТ) и отделения конических шестерен;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контрольное отверстие в корпусе насоса системы охлаждения;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дополнительный фильтр гидромеханической 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трансмиссии</w:t>
            </w:r>
          </w:p>
        </w:tc>
        <w:tc>
          <w:tcPr>
            <w:tcW w:w="1596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01922" w:rsidRPr="00C274D9" w:rsidTr="002A4DDA">
        <w:tc>
          <w:tcPr>
            <w:tcW w:w="529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Провести обслуживание систем смазки дизеля и пускового двигателя: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– заменить масло в картере дизеля, предварительно слив масло из топливного насоса и регулятора, с промывкой системы;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заменить </w:t>
            </w:r>
            <w:proofErr w:type="spell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фильтроэлементы</w:t>
            </w:r>
            <w:proofErr w:type="spellEnd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масляного фильтра системы смазки дизеля;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заменить масло в картере пускового двигателя, с промывкой системы;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01922" w:rsidRPr="00C274D9" w:rsidTr="002A4DDA">
        <w:tc>
          <w:tcPr>
            <w:tcW w:w="529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10. Провести обслуживание: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воздухоочистителя пускового двигателя;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01922" w:rsidRPr="00C274D9" w:rsidTr="002A4DDA">
        <w:tc>
          <w:tcPr>
            <w:tcW w:w="529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11. Подтянуть крепления: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форсунок;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втулок форсунок;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турбокомпрессора;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коллекторов дизеля;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узлов впускного тракта дизеля;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глушителя и выхлопной трубы;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радиаторов систем охлаждения и смазки;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кронштейна вентилятора дизеля;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стартера дизеля;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стартера пускового двигателя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 генератора;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выключателя «массы»;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провода «массы» трактора;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 опор дизеля;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кожухов бортовых редукторов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зубчатых сегментов ведущего колеса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концевых подшипников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карданного вала;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гидробака</w:t>
            </w:r>
            <w:proofErr w:type="spellEnd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кабины, платформы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топливного бака;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шарниров дверей;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пускового двигателя;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головки цилиндров пускового двигателя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карбюратора пускового двигателя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магнето пускового двигателя;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-«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ROPS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FOPS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» и его кронштейнов</w:t>
            </w:r>
          </w:p>
        </w:tc>
        <w:tc>
          <w:tcPr>
            <w:tcW w:w="1596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1922" w:rsidRPr="00C274D9" w:rsidTr="002A4DDA">
        <w:tc>
          <w:tcPr>
            <w:tcW w:w="529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Заменить </w:t>
            </w:r>
            <w:proofErr w:type="spell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фильтроэлементы</w:t>
            </w:r>
            <w:proofErr w:type="spellEnd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фильтра тонкой очистки топлива</w:t>
            </w:r>
          </w:p>
        </w:tc>
        <w:tc>
          <w:tcPr>
            <w:tcW w:w="1596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01922" w:rsidRPr="00C274D9" w:rsidTr="002A4DDA">
        <w:tc>
          <w:tcPr>
            <w:tcW w:w="529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13.Провести обслуживание бульдозерного и </w:t>
            </w:r>
            <w:proofErr w:type="spell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рыхлительного</w:t>
            </w:r>
            <w:proofErr w:type="spellEnd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оборудования: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13.1 проверить внешним осмотром комплектность бульдозерного и </w:t>
            </w:r>
            <w:proofErr w:type="spell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рыхлительного</w:t>
            </w:r>
            <w:proofErr w:type="spellEnd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оборудования, надежность крепления, состояние сварных соединений, режущих кромок ножей бульдозера, наконечников зубьев рыхлителя, герметичность гидросистемы  и, при необходимости, подтянуть крепление, произвести перестановку или замену ножей БО и наконечников РО, устранить </w:t>
            </w:r>
            <w:proofErr w:type="spell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подтекание</w:t>
            </w:r>
            <w:proofErr w:type="spellEnd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другие обнаруженные неисправности; 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13.2 проверить и, при необходимости, отрегулировать: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осевой зазор в упряжном шарнире толкающих брусьев БО изменением толщины пакета регулировочных прокладок;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13.3 смазать: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БО: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винтовой раскос;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шаровые опоры и цапфы гидроцилиндров подъема и опускания, опоры вилок портала и шаровые соединения </w:t>
            </w:r>
            <w:proofErr w:type="spell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гидрораскоса</w:t>
            </w:r>
            <w:proofErr w:type="spellEnd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РО: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-оси крепления верхних и нижних тяг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13.4. подтянуть крепления: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БО – шаровых опор;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РО: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-опорной рамы к трактору;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прицепной серьги</w:t>
            </w:r>
          </w:p>
        </w:tc>
        <w:tc>
          <w:tcPr>
            <w:tcW w:w="1596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1922" w:rsidRPr="00C274D9" w:rsidRDefault="00801922" w:rsidP="0080192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lastRenderedPageBreak/>
        <w:t>пр. – промывка системы.</w:t>
      </w:r>
    </w:p>
    <w:p w:rsidR="00801922" w:rsidRPr="00C274D9" w:rsidRDefault="00801922" w:rsidP="0080192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* Только для опорных катков на подшипниках качения.</w:t>
      </w:r>
    </w:p>
    <w:p w:rsidR="00801922" w:rsidRPr="00C274D9" w:rsidRDefault="00801922" w:rsidP="0080192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Опорные катки на подшипниках скольжения с уплотнением </w:t>
      </w:r>
      <w:r w:rsidRPr="00C274D9">
        <w:rPr>
          <w:rFonts w:ascii="Times New Roman" w:eastAsia="Times New Roman" w:hAnsi="Times New Roman" w:cs="Times New Roman"/>
          <w:sz w:val="24"/>
          <w:szCs w:val="24"/>
          <w:lang w:val="en-US"/>
        </w:rPr>
        <w:t>DUO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>-СО</w:t>
      </w:r>
      <w:r w:rsidRPr="00C274D9">
        <w:rPr>
          <w:rFonts w:ascii="Times New Roman" w:eastAsia="Times New Roman" w:hAnsi="Times New Roman" w:cs="Times New Roman"/>
          <w:sz w:val="24"/>
          <w:szCs w:val="24"/>
          <w:lang w:val="en-US"/>
        </w:rPr>
        <w:t>NE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 заправлены маслом на весь срок эксплуатации.</w:t>
      </w:r>
    </w:p>
    <w:p w:rsidR="00801922" w:rsidRPr="00C274D9" w:rsidRDefault="00801922" w:rsidP="0080192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Периодичность выполнения работ.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954"/>
        <w:gridCol w:w="954"/>
        <w:gridCol w:w="954"/>
        <w:gridCol w:w="954"/>
        <w:gridCol w:w="954"/>
        <w:gridCol w:w="954"/>
        <w:gridCol w:w="954"/>
      </w:tblGrid>
      <w:tr w:rsidR="00801922" w:rsidRPr="00C274D9" w:rsidTr="002A4DDA">
        <w:trPr>
          <w:trHeight w:val="433"/>
        </w:trPr>
        <w:tc>
          <w:tcPr>
            <w:tcW w:w="3227" w:type="dxa"/>
            <w:vAlign w:val="center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Наработка, </w:t>
            </w:r>
            <w:proofErr w:type="spell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моточасы</w:t>
            </w:r>
            <w:proofErr w:type="spellEnd"/>
          </w:p>
        </w:tc>
        <w:tc>
          <w:tcPr>
            <w:tcW w:w="954" w:type="dxa"/>
            <w:vAlign w:val="center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4" w:type="dxa"/>
            <w:vAlign w:val="center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54" w:type="dxa"/>
            <w:vAlign w:val="center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54" w:type="dxa"/>
            <w:vAlign w:val="center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954" w:type="dxa"/>
            <w:vAlign w:val="center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54" w:type="dxa"/>
            <w:vAlign w:val="center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954" w:type="dxa"/>
            <w:vAlign w:val="center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801922" w:rsidRPr="00C274D9" w:rsidTr="002A4DDA">
        <w:trPr>
          <w:trHeight w:val="489"/>
        </w:trPr>
        <w:tc>
          <w:tcPr>
            <w:tcW w:w="3227" w:type="dxa"/>
            <w:vAlign w:val="center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ТО</w:t>
            </w:r>
          </w:p>
        </w:tc>
        <w:tc>
          <w:tcPr>
            <w:tcW w:w="954" w:type="dxa"/>
            <w:vAlign w:val="center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ТО-1</w:t>
            </w:r>
          </w:p>
        </w:tc>
        <w:tc>
          <w:tcPr>
            <w:tcW w:w="954" w:type="dxa"/>
            <w:vAlign w:val="center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ТО-1</w:t>
            </w:r>
          </w:p>
        </w:tc>
        <w:tc>
          <w:tcPr>
            <w:tcW w:w="954" w:type="dxa"/>
            <w:vAlign w:val="center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ТО-2</w:t>
            </w:r>
          </w:p>
        </w:tc>
        <w:tc>
          <w:tcPr>
            <w:tcW w:w="954" w:type="dxa"/>
            <w:vAlign w:val="center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ТО-1</w:t>
            </w:r>
          </w:p>
        </w:tc>
        <w:tc>
          <w:tcPr>
            <w:tcW w:w="954" w:type="dxa"/>
            <w:vAlign w:val="center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ТО-3</w:t>
            </w:r>
          </w:p>
        </w:tc>
        <w:tc>
          <w:tcPr>
            <w:tcW w:w="954" w:type="dxa"/>
            <w:vAlign w:val="center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ТО-1</w:t>
            </w:r>
          </w:p>
        </w:tc>
        <w:tc>
          <w:tcPr>
            <w:tcW w:w="954" w:type="dxa"/>
            <w:vAlign w:val="center"/>
          </w:tcPr>
          <w:p w:rsidR="00801922" w:rsidRPr="00C274D9" w:rsidRDefault="00801922" w:rsidP="0080192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ТО-3</w:t>
            </w:r>
          </w:p>
        </w:tc>
      </w:tr>
    </w:tbl>
    <w:p w:rsidR="00D718EA" w:rsidRPr="00C274D9" w:rsidRDefault="00D718EA" w:rsidP="00D718EA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18EA" w:rsidRPr="00C274D9" w:rsidRDefault="00D718EA" w:rsidP="00D718EA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18EA" w:rsidRPr="00C274D9" w:rsidRDefault="00D718EA" w:rsidP="00D718EA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18EA" w:rsidRPr="00C274D9" w:rsidRDefault="00D718EA" w:rsidP="00D718EA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18EA" w:rsidRPr="00C274D9" w:rsidRDefault="00D718EA" w:rsidP="00D718EA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6C7A" w:rsidRPr="00C274D9" w:rsidRDefault="005A6C7A" w:rsidP="005A6C7A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Стоимость ремонта, технического обслуживания спецтехники 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ЧТЗ-УРАЛТРАК</w:t>
      </w:r>
    </w:p>
    <w:p w:rsidR="005A6C7A" w:rsidRPr="00C274D9" w:rsidRDefault="005A6C7A" w:rsidP="005A6C7A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2047" w:type="pct"/>
        <w:tblLayout w:type="fixed"/>
        <w:tblLook w:val="04A0" w:firstRow="1" w:lastRow="0" w:firstColumn="1" w:lastColumn="0" w:noHBand="0" w:noVBand="1"/>
      </w:tblPr>
      <w:tblGrid>
        <w:gridCol w:w="1526"/>
        <w:gridCol w:w="1355"/>
        <w:gridCol w:w="1559"/>
      </w:tblGrid>
      <w:tr w:rsidR="005A6C7A" w:rsidRPr="00C274D9" w:rsidTr="005A6C7A">
        <w:tc>
          <w:tcPr>
            <w:tcW w:w="1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6C7A" w:rsidRPr="00C274D9" w:rsidRDefault="005A6C7A" w:rsidP="005A6C7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Машины</w:t>
            </w:r>
          </w:p>
        </w:tc>
        <w:tc>
          <w:tcPr>
            <w:tcW w:w="1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C7A" w:rsidRPr="00C274D9" w:rsidRDefault="005A6C7A" w:rsidP="005A6C7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Б10М</w:t>
            </w:r>
          </w:p>
        </w:tc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7A" w:rsidRPr="00C274D9" w:rsidRDefault="005A6C7A" w:rsidP="005A6C7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Б14 </w:t>
            </w:r>
          </w:p>
        </w:tc>
      </w:tr>
      <w:tr w:rsidR="005A6C7A" w:rsidRPr="00C274D9" w:rsidTr="005A6C7A">
        <w:tc>
          <w:tcPr>
            <w:tcW w:w="1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6C7A" w:rsidRPr="00C274D9" w:rsidRDefault="005A6C7A" w:rsidP="005A6C7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ТО 250</w:t>
            </w:r>
          </w:p>
        </w:tc>
        <w:tc>
          <w:tcPr>
            <w:tcW w:w="1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C7A" w:rsidRPr="00C274D9" w:rsidRDefault="005A6C7A" w:rsidP="005A6C7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7A" w:rsidRPr="00C274D9" w:rsidRDefault="005A6C7A" w:rsidP="005A6C7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C7A" w:rsidRPr="00C274D9" w:rsidTr="005A6C7A">
        <w:tc>
          <w:tcPr>
            <w:tcW w:w="1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6C7A" w:rsidRPr="00C274D9" w:rsidRDefault="005A6C7A" w:rsidP="005A6C7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ТО 500</w:t>
            </w:r>
          </w:p>
        </w:tc>
        <w:tc>
          <w:tcPr>
            <w:tcW w:w="1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C7A" w:rsidRPr="00C274D9" w:rsidRDefault="005A6C7A" w:rsidP="005A6C7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7A" w:rsidRPr="00C274D9" w:rsidRDefault="005A6C7A" w:rsidP="005A6C7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C7A" w:rsidRPr="00C274D9" w:rsidTr="005A6C7A">
        <w:tc>
          <w:tcPr>
            <w:tcW w:w="1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6C7A" w:rsidRPr="00C274D9" w:rsidRDefault="005A6C7A" w:rsidP="005A6C7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ТО 1000</w:t>
            </w:r>
          </w:p>
        </w:tc>
        <w:tc>
          <w:tcPr>
            <w:tcW w:w="1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C7A" w:rsidRPr="00C274D9" w:rsidRDefault="005A6C7A" w:rsidP="005A6C7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7A" w:rsidRPr="00C274D9" w:rsidRDefault="005A6C7A" w:rsidP="005A6C7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C7A" w:rsidRPr="00C274D9" w:rsidTr="005A6C7A">
        <w:tc>
          <w:tcPr>
            <w:tcW w:w="1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6C7A" w:rsidRPr="00C274D9" w:rsidRDefault="005A6C7A" w:rsidP="005A6C7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1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C7A" w:rsidRPr="00C274D9" w:rsidRDefault="005A6C7A" w:rsidP="005A6C7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7A" w:rsidRPr="00C274D9" w:rsidRDefault="005A6C7A" w:rsidP="005A6C7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C7A" w:rsidRPr="00C274D9" w:rsidTr="005A6C7A">
        <w:tc>
          <w:tcPr>
            <w:tcW w:w="1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6C7A" w:rsidRPr="00C274D9" w:rsidRDefault="005A6C7A" w:rsidP="005A6C7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C7A" w:rsidRPr="00C274D9" w:rsidRDefault="005A6C7A" w:rsidP="005A6C7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C7A" w:rsidRPr="00C274D9" w:rsidRDefault="005A6C7A" w:rsidP="005A6C7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4BFE" w:rsidRPr="00C274D9" w:rsidRDefault="007B4BFE" w:rsidP="007B4BFE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ectPr w:rsidR="007B4BFE" w:rsidRPr="00C274D9" w:rsidSect="007B4BFE">
          <w:pgSz w:w="11906" w:h="16838"/>
          <w:pgMar w:top="425" w:right="568" w:bottom="1134" w:left="709" w:header="709" w:footer="709" w:gutter="0"/>
          <w:cols w:space="708"/>
          <w:docGrid w:linePitch="360"/>
        </w:sectPr>
      </w:pPr>
    </w:p>
    <w:p w:rsidR="007B4BFE" w:rsidRPr="00C274D9" w:rsidRDefault="007B4BFE" w:rsidP="001A34D6">
      <w:pPr>
        <w:suppressAutoHyphens/>
        <w:spacing w:after="0" w:line="240" w:lineRule="auto"/>
        <w:ind w:left="2832" w:right="-2"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7B4BFE" w:rsidRPr="00C274D9" w:rsidSect="00185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31FF"/>
    <w:multiLevelType w:val="multilevel"/>
    <w:tmpl w:val="450AF8B6"/>
    <w:lvl w:ilvl="0">
      <w:start w:val="1"/>
      <w:numFmt w:val="decimal"/>
      <w:lvlText w:val="%1."/>
      <w:lvlJc w:val="left"/>
      <w:pPr>
        <w:ind w:left="786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4B1A48"/>
    <w:multiLevelType w:val="hybridMultilevel"/>
    <w:tmpl w:val="19C2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C24"/>
    <w:multiLevelType w:val="hybridMultilevel"/>
    <w:tmpl w:val="6EE4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66F2F"/>
    <w:multiLevelType w:val="multilevel"/>
    <w:tmpl w:val="54D00B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CE13448"/>
    <w:multiLevelType w:val="hybridMultilevel"/>
    <w:tmpl w:val="65143334"/>
    <w:lvl w:ilvl="0" w:tplc="57E8EB02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14B3021"/>
    <w:multiLevelType w:val="multilevel"/>
    <w:tmpl w:val="428C836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BE7B6F"/>
    <w:multiLevelType w:val="hybridMultilevel"/>
    <w:tmpl w:val="988E2B30"/>
    <w:lvl w:ilvl="0" w:tplc="594C10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1A77065B"/>
    <w:multiLevelType w:val="hybridMultilevel"/>
    <w:tmpl w:val="EF648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02492"/>
    <w:multiLevelType w:val="multilevel"/>
    <w:tmpl w:val="463A74CE"/>
    <w:lvl w:ilvl="0">
      <w:start w:val="2"/>
      <w:numFmt w:val="decimal"/>
      <w:lvlText w:val="%1."/>
      <w:lvlJc w:val="left"/>
      <w:pPr>
        <w:ind w:left="2242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>
    <w:nsid w:val="25C36F69"/>
    <w:multiLevelType w:val="hybridMultilevel"/>
    <w:tmpl w:val="D8A84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C0E2E6">
      <w:start w:val="1"/>
      <w:numFmt w:val="decimal"/>
      <w:lvlText w:val="%2."/>
      <w:lvlJc w:val="left"/>
      <w:pPr>
        <w:ind w:left="1440" w:hanging="873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26349"/>
    <w:multiLevelType w:val="multilevel"/>
    <w:tmpl w:val="59AEF3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9920847"/>
    <w:multiLevelType w:val="hybridMultilevel"/>
    <w:tmpl w:val="CEA40446"/>
    <w:lvl w:ilvl="0" w:tplc="17BE25B4">
      <w:start w:val="87"/>
      <w:numFmt w:val="decimal"/>
      <w:lvlText w:val="%1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3">
    <w:nsid w:val="299F6085"/>
    <w:multiLevelType w:val="multilevel"/>
    <w:tmpl w:val="564E7540"/>
    <w:lvl w:ilvl="0">
      <w:start w:val="1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780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4">
    <w:nsid w:val="30AB4AB8"/>
    <w:multiLevelType w:val="hybridMultilevel"/>
    <w:tmpl w:val="09B25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A1A61"/>
    <w:multiLevelType w:val="multilevel"/>
    <w:tmpl w:val="5B7C3B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23F58B9"/>
    <w:multiLevelType w:val="hybridMultilevel"/>
    <w:tmpl w:val="7CDA3B40"/>
    <w:lvl w:ilvl="0" w:tplc="18AAB202">
      <w:start w:val="1"/>
      <w:numFmt w:val="decimal"/>
      <w:lvlText w:val="%1."/>
      <w:lvlJc w:val="left"/>
      <w:pPr>
        <w:ind w:left="3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8" w:hanging="360"/>
      </w:pPr>
    </w:lvl>
    <w:lvl w:ilvl="2" w:tplc="0419001B" w:tentative="1">
      <w:start w:val="1"/>
      <w:numFmt w:val="lowerRoman"/>
      <w:lvlText w:val="%3."/>
      <w:lvlJc w:val="right"/>
      <w:pPr>
        <w:ind w:left="5028" w:hanging="180"/>
      </w:pPr>
    </w:lvl>
    <w:lvl w:ilvl="3" w:tplc="0419000F" w:tentative="1">
      <w:start w:val="1"/>
      <w:numFmt w:val="decimal"/>
      <w:lvlText w:val="%4."/>
      <w:lvlJc w:val="left"/>
      <w:pPr>
        <w:ind w:left="5748" w:hanging="360"/>
      </w:pPr>
    </w:lvl>
    <w:lvl w:ilvl="4" w:tplc="04190019" w:tentative="1">
      <w:start w:val="1"/>
      <w:numFmt w:val="lowerLetter"/>
      <w:lvlText w:val="%5."/>
      <w:lvlJc w:val="left"/>
      <w:pPr>
        <w:ind w:left="6468" w:hanging="360"/>
      </w:pPr>
    </w:lvl>
    <w:lvl w:ilvl="5" w:tplc="0419001B" w:tentative="1">
      <w:start w:val="1"/>
      <w:numFmt w:val="lowerRoman"/>
      <w:lvlText w:val="%6."/>
      <w:lvlJc w:val="right"/>
      <w:pPr>
        <w:ind w:left="7188" w:hanging="180"/>
      </w:pPr>
    </w:lvl>
    <w:lvl w:ilvl="6" w:tplc="0419000F" w:tentative="1">
      <w:start w:val="1"/>
      <w:numFmt w:val="decimal"/>
      <w:lvlText w:val="%7."/>
      <w:lvlJc w:val="left"/>
      <w:pPr>
        <w:ind w:left="7908" w:hanging="360"/>
      </w:pPr>
    </w:lvl>
    <w:lvl w:ilvl="7" w:tplc="04190019" w:tentative="1">
      <w:start w:val="1"/>
      <w:numFmt w:val="lowerLetter"/>
      <w:lvlText w:val="%8."/>
      <w:lvlJc w:val="left"/>
      <w:pPr>
        <w:ind w:left="8628" w:hanging="360"/>
      </w:pPr>
    </w:lvl>
    <w:lvl w:ilvl="8" w:tplc="0419001B" w:tentative="1">
      <w:start w:val="1"/>
      <w:numFmt w:val="lowerRoman"/>
      <w:lvlText w:val="%9."/>
      <w:lvlJc w:val="right"/>
      <w:pPr>
        <w:ind w:left="9348" w:hanging="180"/>
      </w:pPr>
    </w:lvl>
  </w:abstractNum>
  <w:abstractNum w:abstractNumId="17">
    <w:nsid w:val="34C40DB0"/>
    <w:multiLevelType w:val="hybridMultilevel"/>
    <w:tmpl w:val="BBA2D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D509E3"/>
    <w:multiLevelType w:val="hybridMultilevel"/>
    <w:tmpl w:val="836E838C"/>
    <w:lvl w:ilvl="0" w:tplc="FC0ABD74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56A5FCE"/>
    <w:multiLevelType w:val="multilevel"/>
    <w:tmpl w:val="0EB0DF1E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0">
    <w:nsid w:val="369F3C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AE94925"/>
    <w:multiLevelType w:val="hybridMultilevel"/>
    <w:tmpl w:val="8E5A9E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F14557"/>
    <w:multiLevelType w:val="hybridMultilevel"/>
    <w:tmpl w:val="3CD8B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544A5"/>
    <w:multiLevelType w:val="hybridMultilevel"/>
    <w:tmpl w:val="18DE3B3E"/>
    <w:lvl w:ilvl="0" w:tplc="009EEEF0">
      <w:start w:val="10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43FC643B"/>
    <w:multiLevelType w:val="hybridMultilevel"/>
    <w:tmpl w:val="6FF479EC"/>
    <w:lvl w:ilvl="0" w:tplc="15221D9C">
      <w:start w:val="1"/>
      <w:numFmt w:val="russianLower"/>
      <w:lvlText w:val="%1)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460B5A3B"/>
    <w:multiLevelType w:val="multilevel"/>
    <w:tmpl w:val="5C34AD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2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34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>
    <w:nsid w:val="46AC6585"/>
    <w:multiLevelType w:val="hybridMultilevel"/>
    <w:tmpl w:val="EC2CE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F45124"/>
    <w:multiLevelType w:val="hybridMultilevel"/>
    <w:tmpl w:val="CBF89F14"/>
    <w:lvl w:ilvl="0" w:tplc="26561A1A">
      <w:start w:val="1"/>
      <w:numFmt w:val="decimal"/>
      <w:suff w:val="nothing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293431"/>
    <w:multiLevelType w:val="hybridMultilevel"/>
    <w:tmpl w:val="D9DC4CAA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9">
    <w:nsid w:val="4B6F38BE"/>
    <w:multiLevelType w:val="multilevel"/>
    <w:tmpl w:val="C9704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0">
    <w:nsid w:val="4C9B27C9"/>
    <w:multiLevelType w:val="hybridMultilevel"/>
    <w:tmpl w:val="E3365506"/>
    <w:lvl w:ilvl="0" w:tplc="DB5CF4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FF0561"/>
    <w:multiLevelType w:val="hybridMultilevel"/>
    <w:tmpl w:val="18328992"/>
    <w:lvl w:ilvl="0" w:tplc="0419000F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2">
    <w:nsid w:val="4F732BA3"/>
    <w:multiLevelType w:val="hybridMultilevel"/>
    <w:tmpl w:val="8BBC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A4028A"/>
    <w:multiLevelType w:val="hybridMultilevel"/>
    <w:tmpl w:val="EEDC2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A50B90"/>
    <w:multiLevelType w:val="hybridMultilevel"/>
    <w:tmpl w:val="063C7EE4"/>
    <w:lvl w:ilvl="0" w:tplc="5D9A49D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1F37E2"/>
    <w:multiLevelType w:val="multilevel"/>
    <w:tmpl w:val="460219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6">
    <w:nsid w:val="56E72908"/>
    <w:multiLevelType w:val="multilevel"/>
    <w:tmpl w:val="E9CA78AE"/>
    <w:lvl w:ilvl="0">
      <w:start w:val="1"/>
      <w:numFmt w:val="upperRoman"/>
      <w:pStyle w:val="a0"/>
      <w:lvlText w:val="ЧАСТЬ %1."/>
      <w:lvlJc w:val="left"/>
      <w:pPr>
        <w:tabs>
          <w:tab w:val="num" w:pos="2160"/>
        </w:tabs>
        <w:ind w:left="720" w:hanging="720"/>
      </w:pPr>
    </w:lvl>
    <w:lvl w:ilvl="1">
      <w:start w:val="1"/>
      <w:numFmt w:val="decimal"/>
      <w:lvlText w:val="РАЗДЕЛ %1.%2"/>
      <w:lvlJc w:val="left"/>
      <w:pPr>
        <w:tabs>
          <w:tab w:val="num" w:pos="1418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5B0174D3"/>
    <w:multiLevelType w:val="hybridMultilevel"/>
    <w:tmpl w:val="08C48686"/>
    <w:lvl w:ilvl="0" w:tplc="04190011">
      <w:start w:val="1"/>
      <w:numFmt w:val="decimal"/>
      <w:pStyle w:val="a1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4B7A6E"/>
    <w:multiLevelType w:val="hybridMultilevel"/>
    <w:tmpl w:val="BC7EA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FCA0260"/>
    <w:multiLevelType w:val="multilevel"/>
    <w:tmpl w:val="738663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0">
    <w:nsid w:val="66AD4D9B"/>
    <w:multiLevelType w:val="hybridMultilevel"/>
    <w:tmpl w:val="B5AC0C66"/>
    <w:lvl w:ilvl="0" w:tplc="D7C2D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48867C">
      <w:numFmt w:val="none"/>
      <w:lvlText w:val=""/>
      <w:lvlJc w:val="left"/>
      <w:pPr>
        <w:tabs>
          <w:tab w:val="num" w:pos="360"/>
        </w:tabs>
      </w:pPr>
    </w:lvl>
    <w:lvl w:ilvl="2" w:tplc="E682C6CE">
      <w:numFmt w:val="none"/>
      <w:lvlText w:val=""/>
      <w:lvlJc w:val="left"/>
      <w:pPr>
        <w:tabs>
          <w:tab w:val="num" w:pos="360"/>
        </w:tabs>
      </w:pPr>
    </w:lvl>
    <w:lvl w:ilvl="3" w:tplc="42D2FA28">
      <w:numFmt w:val="none"/>
      <w:lvlText w:val=""/>
      <w:lvlJc w:val="left"/>
      <w:pPr>
        <w:tabs>
          <w:tab w:val="num" w:pos="360"/>
        </w:tabs>
      </w:pPr>
    </w:lvl>
    <w:lvl w:ilvl="4" w:tplc="9176F95C">
      <w:numFmt w:val="none"/>
      <w:lvlText w:val=""/>
      <w:lvlJc w:val="left"/>
      <w:pPr>
        <w:tabs>
          <w:tab w:val="num" w:pos="360"/>
        </w:tabs>
      </w:pPr>
    </w:lvl>
    <w:lvl w:ilvl="5" w:tplc="EF4CF52C">
      <w:numFmt w:val="none"/>
      <w:lvlText w:val=""/>
      <w:lvlJc w:val="left"/>
      <w:pPr>
        <w:tabs>
          <w:tab w:val="num" w:pos="360"/>
        </w:tabs>
      </w:pPr>
    </w:lvl>
    <w:lvl w:ilvl="6" w:tplc="60F88308">
      <w:numFmt w:val="none"/>
      <w:lvlText w:val=""/>
      <w:lvlJc w:val="left"/>
      <w:pPr>
        <w:tabs>
          <w:tab w:val="num" w:pos="360"/>
        </w:tabs>
      </w:pPr>
    </w:lvl>
    <w:lvl w:ilvl="7" w:tplc="2DF8C7B0">
      <w:numFmt w:val="none"/>
      <w:lvlText w:val=""/>
      <w:lvlJc w:val="left"/>
      <w:pPr>
        <w:tabs>
          <w:tab w:val="num" w:pos="360"/>
        </w:tabs>
      </w:pPr>
    </w:lvl>
    <w:lvl w:ilvl="8" w:tplc="4B02FBF2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681D791D"/>
    <w:multiLevelType w:val="hybridMultilevel"/>
    <w:tmpl w:val="C86C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225593"/>
    <w:multiLevelType w:val="hybridMultilevel"/>
    <w:tmpl w:val="77AEAC4A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43">
    <w:nsid w:val="751F7329"/>
    <w:multiLevelType w:val="hybridMultilevel"/>
    <w:tmpl w:val="2402A5D6"/>
    <w:lvl w:ilvl="0" w:tplc="DB5CF4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C01AB7"/>
    <w:multiLevelType w:val="multilevel"/>
    <w:tmpl w:val="BBA41CFA"/>
    <w:lvl w:ilvl="0">
      <w:start w:val="1"/>
      <w:numFmt w:val="decimal"/>
      <w:lvlText w:val="%1."/>
      <w:lvlJc w:val="left"/>
      <w:pPr>
        <w:tabs>
          <w:tab w:val="num" w:pos="284"/>
        </w:tabs>
        <w:ind w:left="1245" w:hanging="124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954"/>
        </w:tabs>
        <w:ind w:left="1954" w:hanging="189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63"/>
        </w:tabs>
        <w:ind w:left="2663" w:hanging="124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124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081"/>
        </w:tabs>
        <w:ind w:left="4081" w:hanging="124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790"/>
        </w:tabs>
        <w:ind w:left="4790" w:hanging="124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/>
      </w:rPr>
    </w:lvl>
  </w:abstractNum>
  <w:abstractNum w:abstractNumId="45">
    <w:nsid w:val="7F937B26"/>
    <w:multiLevelType w:val="multilevel"/>
    <w:tmpl w:val="D908A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2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8"/>
  </w:num>
  <w:num w:numId="11">
    <w:abstractNumId w:val="24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6"/>
  </w:num>
  <w:num w:numId="15">
    <w:abstractNumId w:val="43"/>
  </w:num>
  <w:num w:numId="16">
    <w:abstractNumId w:val="42"/>
  </w:num>
  <w:num w:numId="17">
    <w:abstractNumId w:val="14"/>
  </w:num>
  <w:num w:numId="18">
    <w:abstractNumId w:val="17"/>
  </w:num>
  <w:num w:numId="19">
    <w:abstractNumId w:val="31"/>
  </w:num>
  <w:num w:numId="20">
    <w:abstractNumId w:val="8"/>
  </w:num>
  <w:num w:numId="21">
    <w:abstractNumId w:val="4"/>
  </w:num>
  <w:num w:numId="22">
    <w:abstractNumId w:val="26"/>
  </w:num>
  <w:num w:numId="23">
    <w:abstractNumId w:val="41"/>
  </w:num>
  <w:num w:numId="24">
    <w:abstractNumId w:val="30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3"/>
  </w:num>
  <w:num w:numId="29">
    <w:abstractNumId w:val="38"/>
  </w:num>
  <w:num w:numId="30">
    <w:abstractNumId w:val="23"/>
  </w:num>
  <w:num w:numId="31">
    <w:abstractNumId w:val="15"/>
  </w:num>
  <w:num w:numId="32">
    <w:abstractNumId w:val="3"/>
  </w:num>
  <w:num w:numId="33">
    <w:abstractNumId w:val="2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0"/>
  </w:num>
  <w:num w:numId="36">
    <w:abstractNumId w:val="22"/>
  </w:num>
  <w:num w:numId="37">
    <w:abstractNumId w:val="7"/>
  </w:num>
  <w:num w:numId="38">
    <w:abstractNumId w:val="20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12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18"/>
  </w:num>
  <w:num w:numId="46">
    <w:abstractNumId w:val="44"/>
  </w:num>
  <w:num w:numId="47">
    <w:abstractNumId w:val="27"/>
  </w:num>
  <w:num w:numId="48">
    <w:abstractNumId w:val="10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CCD"/>
    <w:rsid w:val="00032E28"/>
    <w:rsid w:val="001219B0"/>
    <w:rsid w:val="00185147"/>
    <w:rsid w:val="001A34D6"/>
    <w:rsid w:val="0020159D"/>
    <w:rsid w:val="002147EB"/>
    <w:rsid w:val="002208A4"/>
    <w:rsid w:val="002439BE"/>
    <w:rsid w:val="002579C4"/>
    <w:rsid w:val="002A4DDA"/>
    <w:rsid w:val="002A720C"/>
    <w:rsid w:val="002B337E"/>
    <w:rsid w:val="003317C6"/>
    <w:rsid w:val="00374858"/>
    <w:rsid w:val="00385CCD"/>
    <w:rsid w:val="004159F3"/>
    <w:rsid w:val="00436127"/>
    <w:rsid w:val="00445833"/>
    <w:rsid w:val="0045270A"/>
    <w:rsid w:val="0049132B"/>
    <w:rsid w:val="004A350F"/>
    <w:rsid w:val="004D1F61"/>
    <w:rsid w:val="00512A95"/>
    <w:rsid w:val="005916BF"/>
    <w:rsid w:val="005A6C7A"/>
    <w:rsid w:val="005C2674"/>
    <w:rsid w:val="006C0D07"/>
    <w:rsid w:val="007B4BFE"/>
    <w:rsid w:val="007C52D6"/>
    <w:rsid w:val="00801922"/>
    <w:rsid w:val="008B235B"/>
    <w:rsid w:val="009326B7"/>
    <w:rsid w:val="009B5001"/>
    <w:rsid w:val="00BD71E8"/>
    <w:rsid w:val="00BE1709"/>
    <w:rsid w:val="00BE349B"/>
    <w:rsid w:val="00C274D9"/>
    <w:rsid w:val="00C67538"/>
    <w:rsid w:val="00CC0200"/>
    <w:rsid w:val="00D349B4"/>
    <w:rsid w:val="00D718EA"/>
    <w:rsid w:val="00DA4B95"/>
    <w:rsid w:val="00E37E22"/>
    <w:rsid w:val="00E43F11"/>
    <w:rsid w:val="00E620CD"/>
    <w:rsid w:val="00E65069"/>
    <w:rsid w:val="00EB281E"/>
    <w:rsid w:val="00EC274F"/>
    <w:rsid w:val="00FA66E9"/>
    <w:rsid w:val="00FF4F52"/>
    <w:rsid w:val="00FF6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7"/>
      </w:numPr>
      <w:tabs>
        <w:tab w:val="clear" w:pos="2160"/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9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8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7"/>
      </w:numPr>
      <w:tabs>
        <w:tab w:val="clear" w:pos="2160"/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9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  <w:lang w:val="x-none" w:eastAsia="x-none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8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  <w:lang w:val="x-none" w:eastAsia="x-none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D4B89-1FE3-4AFB-A8FD-05DAAE16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40</Pages>
  <Words>10490</Words>
  <Characters>59797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2020-10-08T14:19:00Z</cp:lastPrinted>
  <dcterms:created xsi:type="dcterms:W3CDTF">2020-07-23T08:48:00Z</dcterms:created>
  <dcterms:modified xsi:type="dcterms:W3CDTF">2020-10-19T12:44:00Z</dcterms:modified>
</cp:coreProperties>
</file>