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7467" w:rsidRPr="00843C03" w:rsidRDefault="00597467" w:rsidP="00597467">
      <w:pPr>
        <w:widowControl w:val="0"/>
        <w:autoSpaceDN w:val="0"/>
        <w:spacing w:after="0" w:line="240" w:lineRule="auto"/>
        <w:ind w:firstLine="567"/>
        <w:jc w:val="center"/>
        <w:textAlignment w:val="baseline"/>
        <w:rPr>
          <w:rFonts w:ascii="Times New Roman" w:eastAsia="Andale Sans UI" w:hAnsi="Times New Roman" w:cs="Times New Roman"/>
          <w:b/>
          <w:kern w:val="3"/>
          <w:sz w:val="24"/>
          <w:szCs w:val="24"/>
          <w:lang w:eastAsia="ja-JP" w:bidi="fa-IR"/>
        </w:rPr>
      </w:pPr>
      <w:r w:rsidRPr="00843C03">
        <w:rPr>
          <w:rFonts w:ascii="Times New Roman" w:eastAsia="Andale Sans UI" w:hAnsi="Times New Roman" w:cs="Times New Roman"/>
          <w:b/>
          <w:kern w:val="3"/>
          <w:sz w:val="24"/>
          <w:szCs w:val="24"/>
          <w:lang w:eastAsia="ja-JP" w:bidi="fa-IR"/>
        </w:rPr>
        <w:t>ДОГОВОР № __________</w:t>
      </w:r>
    </w:p>
    <w:p w:rsidR="00597467" w:rsidRPr="00843C03" w:rsidRDefault="00597467" w:rsidP="005974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г. </w:t>
      </w:r>
      <w:proofErr w:type="spellStart"/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Н.Новгород</w:t>
      </w:r>
      <w:proofErr w:type="spellEnd"/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                                                                   «___» __________  202</w:t>
      </w:r>
      <w:r w:rsidR="00711E10">
        <w:rPr>
          <w:rFonts w:ascii="Times New Roman" w:eastAsia="Times New Roman" w:hAnsi="Times New Roman" w:cs="Times New Roman"/>
          <w:sz w:val="24"/>
          <w:szCs w:val="24"/>
          <w:lang w:eastAsia="ar-SA"/>
        </w:rPr>
        <w:t>1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года</w:t>
      </w:r>
    </w:p>
    <w:p w:rsidR="00597467" w:rsidRPr="00843C03" w:rsidRDefault="00597467" w:rsidP="0059746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97467" w:rsidRPr="00843C03" w:rsidRDefault="00597467" w:rsidP="00597467">
      <w:pPr>
        <w:suppressAutoHyphens/>
        <w:spacing w:after="0" w:line="240" w:lineRule="auto"/>
        <w:ind w:firstLine="567"/>
        <w:jc w:val="both"/>
        <w:textAlignment w:val="baseline"/>
        <w:rPr>
          <w:rFonts w:ascii="Times New Roman" w:eastAsia="Andale Sans UI" w:hAnsi="Times New Roman" w:cs="Times New Roman"/>
          <w:b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ООО «МАГ Груп», </w:t>
      </w:r>
      <w:proofErr w:type="gramStart"/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именуемое</w:t>
      </w:r>
      <w:proofErr w:type="gramEnd"/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дальнейшем Заказчик, в лице Генерального директора Житникова Максима Сергеевича, действующего на основании Устава, с одной стороны, и </w:t>
      </w:r>
      <w:r w:rsidRPr="00843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___________________, именуемое в дальнейшем Подрядчик, в лице _______________________а, действующего на основании Устава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, с другой стороны,  вместе именуемые Стороны, заключили настоящий Договор о нижеследующем</w:t>
      </w:r>
      <w:r w:rsidR="008134DA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597467" w:rsidRPr="00843C03" w:rsidRDefault="00597467" w:rsidP="0059746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/>
          <w:caps/>
          <w:sz w:val="24"/>
          <w:szCs w:val="24"/>
          <w:lang w:eastAsia="ar-SA"/>
        </w:rPr>
        <w:t xml:space="preserve">1. ПРЕДМЕТ </w:t>
      </w:r>
      <w:r w:rsidR="006D73CB" w:rsidRPr="00843C03">
        <w:rPr>
          <w:rFonts w:ascii="Times New Roman" w:eastAsia="Times New Roman" w:hAnsi="Times New Roman" w:cs="Times New Roman"/>
          <w:b/>
          <w:caps/>
          <w:sz w:val="24"/>
          <w:szCs w:val="24"/>
          <w:lang w:eastAsia="ar-SA"/>
        </w:rPr>
        <w:t>ДОГОВОРА</w:t>
      </w:r>
      <w:r w:rsidRPr="00843C03">
        <w:rPr>
          <w:rFonts w:ascii="Times New Roman" w:eastAsia="Times New Roman" w:hAnsi="Times New Roman" w:cs="Times New Roman"/>
          <w:b/>
          <w:caps/>
          <w:sz w:val="24"/>
          <w:szCs w:val="24"/>
          <w:lang w:eastAsia="ar-SA"/>
        </w:rPr>
        <w:t xml:space="preserve"> </w:t>
      </w:r>
    </w:p>
    <w:p w:rsidR="00597467" w:rsidRPr="00385728" w:rsidRDefault="00597467" w:rsidP="0038572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pacing w:val="2"/>
          <w:sz w:val="24"/>
          <w:szCs w:val="24"/>
          <w:lang w:eastAsia="ru-RU"/>
        </w:rPr>
      </w:pPr>
      <w:r w:rsidRPr="00843C03">
        <w:rPr>
          <w:rFonts w:ascii="Times New Roman" w:eastAsia="Andale Sans UI" w:hAnsi="Times New Roman" w:cs="Times New Roman"/>
          <w:sz w:val="24"/>
          <w:szCs w:val="24"/>
          <w:lang w:eastAsia="ar-SA"/>
        </w:rPr>
        <w:t xml:space="preserve">        1.1. Подрядчик обязуется выполнить </w:t>
      </w:r>
      <w:r w:rsidR="00CA77C8" w:rsidRPr="00CA77C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работ</w:t>
      </w:r>
      <w:r w:rsidR="00CA77C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ы</w:t>
      </w:r>
      <w:r w:rsidR="00CA77C8" w:rsidRPr="00CA77C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 xml:space="preserve"> </w:t>
      </w:r>
      <w:r w:rsidR="0038572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по</w:t>
      </w:r>
      <w:r w:rsidR="00385728" w:rsidRPr="00385728">
        <w:rPr>
          <w:rFonts w:ascii="Times New Roman" w:eastAsia="Times New Roman" w:hAnsi="Times New Roman" w:cs="Times New Roman"/>
          <w:b/>
          <w:i/>
          <w:color w:val="000000"/>
          <w:spacing w:val="2"/>
          <w:sz w:val="24"/>
          <w:szCs w:val="24"/>
          <w:lang w:eastAsia="ru-RU"/>
        </w:rPr>
        <w:t xml:space="preserve"> </w:t>
      </w:r>
      <w:r w:rsidR="00385728" w:rsidRPr="0038572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 xml:space="preserve">разработке проектной и рабочей документации по объекту: </w:t>
      </w:r>
      <w:proofErr w:type="gramStart"/>
      <w:r w:rsidR="00385728" w:rsidRPr="0038572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 xml:space="preserve">«Полигон ТКО для городов </w:t>
      </w:r>
      <w:proofErr w:type="spellStart"/>
      <w:r w:rsidR="00385728" w:rsidRPr="0038572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Н.Новгород</w:t>
      </w:r>
      <w:proofErr w:type="spellEnd"/>
      <w:r w:rsidR="00385728" w:rsidRPr="0038572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 xml:space="preserve">, Дзержинска, Володарского района Нижегородской области-полигон </w:t>
      </w:r>
      <w:r w:rsidR="00611FF3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«</w:t>
      </w:r>
      <w:r w:rsidR="00385728" w:rsidRPr="0038572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МАГ-1</w:t>
      </w:r>
      <w:r w:rsidR="00611FF3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»</w:t>
      </w:r>
      <w:r w:rsidR="00385728" w:rsidRPr="0038572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 xml:space="preserve"> (4 этап строительства</w:t>
      </w:r>
      <w:r w:rsidR="00725522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:</w:t>
      </w:r>
      <w:proofErr w:type="gramEnd"/>
      <w:r w:rsidR="00725522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 xml:space="preserve"> </w:t>
      </w:r>
      <w:proofErr w:type="gramStart"/>
      <w:r w:rsidR="00725522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«У</w:t>
      </w:r>
      <w:r w:rsidR="00385728" w:rsidRPr="0038572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часток компостирования</w:t>
      </w:r>
      <w:r w:rsidR="00725522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»</w:t>
      </w:r>
      <w:r w:rsidR="00385728" w:rsidRPr="0038572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)»</w:t>
      </w:r>
      <w:r w:rsidR="004C5864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 xml:space="preserve">, </w:t>
      </w:r>
      <w:r w:rsidR="008134DA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 xml:space="preserve">расположенному </w:t>
      </w:r>
      <w:r w:rsidR="0038572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в границах земельного участка согласно Схеме расположения земельного участка на кадастровом плане те</w:t>
      </w:r>
      <w:r w:rsidR="00DA01B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рритории и</w:t>
      </w:r>
      <w:r w:rsidR="00CA77C8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 xml:space="preserve">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Техническим заданием</w:t>
      </w:r>
      <w:r w:rsidRPr="00843C03">
        <w:rPr>
          <w:rFonts w:ascii="Times New Roman" w:eastAsia="Andale Sans UI" w:hAnsi="Times New Roman" w:cs="Times New Roman"/>
          <w:sz w:val="24"/>
          <w:szCs w:val="24"/>
          <w:lang w:eastAsia="ar-SA"/>
        </w:rPr>
        <w:t xml:space="preserve"> (Приложение № 1</w:t>
      </w:r>
      <w:r w:rsidRPr="00843C03">
        <w:rPr>
          <w:rFonts w:ascii="Times New Roman" w:eastAsia="Arial" w:hAnsi="Times New Roman" w:cs="Times New Roman"/>
          <w:sz w:val="24"/>
          <w:szCs w:val="24"/>
          <w:lang w:eastAsia="ar-SA"/>
        </w:rPr>
        <w:t xml:space="preserve"> к </w:t>
      </w:r>
      <w:r w:rsidR="006D73CB" w:rsidRPr="00843C03">
        <w:rPr>
          <w:rFonts w:ascii="Times New Roman" w:eastAsia="Arial" w:hAnsi="Times New Roman" w:cs="Times New Roman"/>
          <w:sz w:val="24"/>
          <w:szCs w:val="24"/>
          <w:lang w:eastAsia="ar-SA"/>
        </w:rPr>
        <w:t>Договору</w:t>
      </w:r>
      <w:r w:rsidRPr="00843C03">
        <w:rPr>
          <w:rFonts w:ascii="Times New Roman" w:eastAsia="Andale Sans UI" w:hAnsi="Times New Roman" w:cs="Times New Roman"/>
          <w:sz w:val="24"/>
          <w:szCs w:val="24"/>
          <w:lang w:eastAsia="ar-SA"/>
        </w:rPr>
        <w:t>), которое является неотъемлемой частью настоящего Договора, а Заказчик обязуется принять и оплатить выполненные Подрядчиком работы.</w:t>
      </w:r>
      <w:proofErr w:type="gramEnd"/>
    </w:p>
    <w:p w:rsidR="00597467" w:rsidRPr="00843C03" w:rsidRDefault="00597467" w:rsidP="00597467">
      <w:pPr>
        <w:spacing w:after="0" w:line="240" w:lineRule="auto"/>
        <w:ind w:firstLine="567"/>
        <w:contextualSpacing/>
        <w:jc w:val="both"/>
        <w:rPr>
          <w:rFonts w:ascii="Times New Roman" w:eastAsia="Andale Sans UI" w:hAnsi="Times New Roman" w:cs="Times New Roman"/>
          <w:sz w:val="24"/>
          <w:szCs w:val="24"/>
          <w:lang w:eastAsia="ar-SA"/>
        </w:rPr>
      </w:pPr>
      <w:r w:rsidRPr="00843C03">
        <w:rPr>
          <w:rFonts w:ascii="Times New Roman" w:eastAsia="Arial" w:hAnsi="Times New Roman" w:cs="Times New Roman"/>
          <w:sz w:val="24"/>
          <w:szCs w:val="24"/>
          <w:lang w:eastAsia="ar-SA"/>
        </w:rPr>
        <w:t xml:space="preserve">1.2. </w:t>
      </w:r>
      <w:r w:rsidRPr="00843C03">
        <w:rPr>
          <w:rFonts w:ascii="Times New Roman" w:eastAsia="Arial" w:hAnsi="Times New Roman" w:cs="Times New Roman"/>
          <w:color w:val="000000"/>
          <w:sz w:val="24"/>
          <w:szCs w:val="24"/>
          <w:lang w:eastAsia="ar-SA"/>
        </w:rPr>
        <w:t>Выполненны</w:t>
      </w:r>
      <w:r w:rsidR="00C94B8B">
        <w:rPr>
          <w:rFonts w:ascii="Times New Roman" w:eastAsia="Arial" w:hAnsi="Times New Roman" w:cs="Times New Roman"/>
          <w:color w:val="000000"/>
          <w:sz w:val="24"/>
          <w:szCs w:val="24"/>
          <w:lang w:eastAsia="ar-SA"/>
        </w:rPr>
        <w:t>е</w:t>
      </w:r>
      <w:r w:rsidR="00725522">
        <w:rPr>
          <w:rFonts w:ascii="Times New Roman" w:eastAsia="Arial" w:hAnsi="Times New Roman" w:cs="Times New Roman"/>
          <w:color w:val="000000"/>
          <w:sz w:val="24"/>
          <w:szCs w:val="24"/>
          <w:lang w:eastAsia="ar-SA"/>
        </w:rPr>
        <w:t>,</w:t>
      </w:r>
      <w:r w:rsidR="00C94B8B">
        <w:rPr>
          <w:rFonts w:ascii="Times New Roman" w:eastAsia="Arial" w:hAnsi="Times New Roman" w:cs="Times New Roman"/>
          <w:color w:val="000000"/>
          <w:sz w:val="24"/>
          <w:szCs w:val="24"/>
          <w:lang w:eastAsia="ar-SA"/>
        </w:rPr>
        <w:t xml:space="preserve"> согласно настоящему Договору Р</w:t>
      </w:r>
      <w:r w:rsidRPr="00843C03">
        <w:rPr>
          <w:rFonts w:ascii="Times New Roman" w:eastAsia="Arial" w:hAnsi="Times New Roman" w:cs="Times New Roman"/>
          <w:color w:val="000000"/>
          <w:sz w:val="24"/>
          <w:szCs w:val="24"/>
          <w:lang w:eastAsia="ar-SA"/>
        </w:rPr>
        <w:t>аботы</w:t>
      </w:r>
      <w:r w:rsidR="00725522">
        <w:rPr>
          <w:rFonts w:ascii="Times New Roman" w:eastAsia="Arial" w:hAnsi="Times New Roman" w:cs="Times New Roman"/>
          <w:color w:val="000000"/>
          <w:sz w:val="24"/>
          <w:szCs w:val="24"/>
          <w:lang w:eastAsia="ar-SA"/>
        </w:rPr>
        <w:t>,</w:t>
      </w:r>
      <w:r w:rsidRPr="00843C03">
        <w:rPr>
          <w:rFonts w:ascii="Times New Roman" w:eastAsia="Arial" w:hAnsi="Times New Roman" w:cs="Times New Roman"/>
          <w:color w:val="000000"/>
          <w:sz w:val="24"/>
          <w:szCs w:val="24"/>
          <w:lang w:eastAsia="ar-SA"/>
        </w:rPr>
        <w:t xml:space="preserve"> должны отвечать требованиям Технического задания и удовлетворять нормам и правилам, пре</w:t>
      </w:r>
      <w:r w:rsidR="00820B54" w:rsidRPr="00843C03">
        <w:rPr>
          <w:rFonts w:ascii="Times New Roman" w:eastAsia="Arial" w:hAnsi="Times New Roman" w:cs="Times New Roman"/>
          <w:color w:val="000000"/>
          <w:sz w:val="24"/>
          <w:szCs w:val="24"/>
          <w:lang w:eastAsia="ar-SA"/>
        </w:rPr>
        <w:t>дъявляемым к данному виду работ, требованиям СП, СНиП и другим действующим нормативным актам Российской Федерации в части состава, содержания и оформления Работ.</w:t>
      </w:r>
    </w:p>
    <w:p w:rsidR="00597467" w:rsidRDefault="00597467" w:rsidP="00597467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1.3. Работы выполняются </w:t>
      </w:r>
      <w:r w:rsidR="00727BCB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силами и средствами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Подрядчика.</w:t>
      </w:r>
    </w:p>
    <w:p w:rsidR="000B6397" w:rsidRDefault="000B6397" w:rsidP="000B6397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1.4.</w:t>
      </w:r>
      <w:r w:rsidRP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Состав проектной документации, технические, экономические и другие требования к результату работ должны соответствовать требованиям действующих нормативных правовых документов Российской Федерации, а также условиям  настоящего Договора.</w:t>
      </w:r>
    </w:p>
    <w:p w:rsidR="000B6397" w:rsidRDefault="000B6397" w:rsidP="000B6397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1.5. </w:t>
      </w:r>
      <w:r w:rsidRP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 выполнении работ Подрядчик должен учитывать изменения  нормативных правовых документов Российской Федерации.  В случае изменения до сдачи результата работ действующих требований стандартов, технических условий, правил и других нормативных правовых документов, обязательных к применению на территории Российской Федерации, Подрядчик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обязан</w:t>
      </w:r>
      <w:r w:rsidR="007255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выполнить Р</w:t>
      </w:r>
      <w:r w:rsidRP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абот</w:t>
      </w:r>
      <w:r w:rsidR="007255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 и сдать Заказчику результат Р</w:t>
      </w:r>
      <w:r w:rsidRP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абот с учетом требований изменившихся нормативных правовых документов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без взимания дополнительной платы</w:t>
      </w:r>
      <w:r w:rsidRP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97467" w:rsidRPr="00843C03" w:rsidRDefault="00597467" w:rsidP="00597467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2. </w:t>
      </w:r>
      <w:r w:rsidR="00BA515A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СТОИМОСТЬ</w:t>
      </w: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  <w:r w:rsidR="00820B54"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ДОГОВОРА</w:t>
      </w:r>
    </w:p>
    <w:p w:rsidR="006708C9" w:rsidRPr="00843C03" w:rsidRDefault="00597467" w:rsidP="006708C9">
      <w:pPr>
        <w:widowControl w:val="0"/>
        <w:shd w:val="clear" w:color="auto" w:fill="FFFFFF"/>
        <w:tabs>
          <w:tab w:val="left" w:pos="709"/>
          <w:tab w:val="left" w:pos="851"/>
        </w:tabs>
        <w:spacing w:after="0" w:line="240" w:lineRule="auto"/>
        <w:ind w:right="-1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2.1. </w:t>
      </w:r>
      <w:proofErr w:type="gramStart"/>
      <w:r w:rsidR="00E73ED6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Стоимость по </w:t>
      </w:r>
      <w:r w:rsidR="006708C9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Договор</w:t>
      </w:r>
      <w:r w:rsidR="00E73ED6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у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составляет ________ рублей _____ копейки,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 том числе НДС </w:t>
      </w:r>
      <w:r w:rsidR="006708C9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20%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6708C9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рублей ___ копеек</w:t>
      </w:r>
      <w:r w:rsidR="006708C9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(либо НДС не облагается, в связи с применением Подрядчиком, в соответствии со ст. 3</w:t>
      </w:r>
      <w:r w:rsidR="008134DA">
        <w:rPr>
          <w:rFonts w:ascii="Times New Roman" w:eastAsia="Times New Roman" w:hAnsi="Times New Roman" w:cs="Times New Roman"/>
          <w:sz w:val="24"/>
          <w:szCs w:val="24"/>
          <w:lang w:eastAsia="ru-RU"/>
        </w:rPr>
        <w:t>46.12 и 346.13 главы 26.2 НК РФ</w:t>
      </w:r>
      <w:r w:rsidR="006708C9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  <w:proofErr w:type="gramEnd"/>
    </w:p>
    <w:p w:rsidR="00597467" w:rsidRPr="00725522" w:rsidRDefault="00597467" w:rsidP="00597467">
      <w:pPr>
        <w:widowControl w:val="0"/>
        <w:tabs>
          <w:tab w:val="left" w:pos="709"/>
        </w:tabs>
        <w:spacing w:after="0" w:line="240" w:lineRule="auto"/>
        <w:jc w:val="both"/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ru-RU" w:bidi="hi-IN"/>
        </w:rPr>
      </w:pPr>
      <w:r w:rsidRPr="00843C03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ru-RU" w:bidi="hi-IN"/>
        </w:rPr>
        <w:t xml:space="preserve">       </w:t>
      </w:r>
      <w:r w:rsidR="006708C9" w:rsidRPr="00843C03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ru-RU" w:bidi="hi-IN"/>
        </w:rPr>
        <w:t>2.2</w:t>
      </w:r>
      <w:r w:rsidRPr="00843C03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ru-RU" w:bidi="hi-IN"/>
        </w:rPr>
        <w:t xml:space="preserve">. В </w:t>
      </w:r>
      <w:r w:rsidR="00E73ED6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ru-RU" w:bidi="hi-IN"/>
        </w:rPr>
        <w:t>стоимость</w:t>
      </w:r>
      <w:r w:rsidRPr="00843C03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ru-RU" w:bidi="hi-IN"/>
        </w:rPr>
        <w:t xml:space="preserve"> </w:t>
      </w:r>
      <w:r w:rsidR="006708C9" w:rsidRPr="00843C03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ru-RU" w:bidi="hi-IN"/>
        </w:rPr>
        <w:t>Договора</w:t>
      </w:r>
      <w:r w:rsidRPr="00843C03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ru-RU" w:bidi="hi-IN"/>
        </w:rPr>
        <w:t xml:space="preserve"> входят затраты на выполнение работ по предмету </w:t>
      </w:r>
      <w:r w:rsidR="006708C9" w:rsidRPr="00843C03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ru-RU" w:bidi="hi-IN"/>
        </w:rPr>
        <w:t>Договора</w:t>
      </w:r>
      <w:r w:rsidRPr="00843C03">
        <w:rPr>
          <w:rFonts w:ascii="Times New Roman" w:eastAsia="Lucida Sans Unicode" w:hAnsi="Times New Roman" w:cs="Times New Roman"/>
          <w:color w:val="000000"/>
          <w:kern w:val="2"/>
          <w:sz w:val="24"/>
          <w:szCs w:val="24"/>
          <w:lang w:eastAsia="ru-RU" w:bidi="hi-IN"/>
        </w:rPr>
        <w:t xml:space="preserve">, расходы по уплате всех налогов и иных обязательных платежей, предусмотренных законодательством РФ. </w:t>
      </w:r>
    </w:p>
    <w:p w:rsidR="00597467" w:rsidRPr="00843C03" w:rsidRDefault="00597467" w:rsidP="00597467">
      <w:pPr>
        <w:shd w:val="clear" w:color="auto" w:fill="FFFFFF"/>
        <w:tabs>
          <w:tab w:val="left" w:pos="851"/>
        </w:tabs>
        <w:spacing w:after="0" w:line="240" w:lineRule="auto"/>
        <w:ind w:right="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Иные затраты, понесенные Подрядчиком при выполнении работ</w:t>
      </w:r>
      <w:r w:rsidR="00C94B8B">
        <w:rPr>
          <w:rFonts w:ascii="Times New Roman" w:eastAsia="Times New Roman" w:hAnsi="Times New Roman" w:cs="Times New Roman"/>
          <w:sz w:val="24"/>
          <w:szCs w:val="24"/>
          <w:lang w:eastAsia="ar-SA"/>
        </w:rPr>
        <w:t>,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к оплате не принимаются и оплачиваться </w:t>
      </w:r>
      <w:r w:rsidR="00C94B8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Заказчиком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не будут. </w:t>
      </w:r>
    </w:p>
    <w:p w:rsidR="00597467" w:rsidRPr="00843C03" w:rsidRDefault="00597467" w:rsidP="005974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3. ПОРЯДОК РАСЧЕТОВ</w:t>
      </w:r>
    </w:p>
    <w:p w:rsidR="00BE619F" w:rsidRPr="00843C03" w:rsidRDefault="00F006FF" w:rsidP="00CE66AE">
      <w:pPr>
        <w:tabs>
          <w:tab w:val="left" w:pos="47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3.1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  <w:r w:rsidR="00640AD4" w:rsidRPr="00640AD4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Заказчик производит оплату стоимости Работ путем безналичного перечисления денежных средств на счет </w:t>
      </w:r>
      <w:r w:rsidR="00CA77C8">
        <w:rPr>
          <w:rFonts w:ascii="Times New Roman" w:eastAsia="Times New Roman" w:hAnsi="Times New Roman" w:cs="Times New Roman"/>
          <w:sz w:val="24"/>
          <w:szCs w:val="24"/>
          <w:lang w:eastAsia="ar-SA"/>
        </w:rPr>
        <w:t>Подрядчика</w:t>
      </w:r>
      <w:r w:rsidR="00640AD4" w:rsidRPr="00640AD4">
        <w:rPr>
          <w:rFonts w:ascii="Times New Roman" w:eastAsia="Times New Roman" w:hAnsi="Times New Roman" w:cs="Times New Roman"/>
          <w:sz w:val="24"/>
          <w:szCs w:val="24"/>
          <w:lang w:eastAsia="ar-SA"/>
        </w:rPr>
        <w:t>, указанный в Договоре</w:t>
      </w:r>
      <w:r w:rsidR="00725522">
        <w:rPr>
          <w:rFonts w:ascii="Times New Roman" w:eastAsia="Times New Roman" w:hAnsi="Times New Roman" w:cs="Times New Roman"/>
          <w:sz w:val="24"/>
          <w:szCs w:val="24"/>
          <w:lang w:eastAsia="ar-SA"/>
        </w:rPr>
        <w:t>,</w:t>
      </w:r>
      <w:r w:rsidR="00640AD4" w:rsidRPr="00640AD4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 течение </w:t>
      </w:r>
      <w:r w:rsidR="006950B0">
        <w:rPr>
          <w:rFonts w:ascii="Times New Roman" w:eastAsia="Times New Roman" w:hAnsi="Times New Roman" w:cs="Times New Roman"/>
          <w:sz w:val="24"/>
          <w:szCs w:val="24"/>
          <w:lang w:eastAsia="ar-SA"/>
        </w:rPr>
        <w:t>360</w:t>
      </w:r>
      <w:r w:rsidR="00640AD4" w:rsidRPr="00640AD4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(</w:t>
      </w:r>
      <w:r w:rsidR="006950B0">
        <w:rPr>
          <w:rFonts w:ascii="Times New Roman" w:eastAsia="Times New Roman" w:hAnsi="Times New Roman" w:cs="Times New Roman"/>
          <w:sz w:val="24"/>
          <w:szCs w:val="24"/>
          <w:lang w:eastAsia="ar-SA"/>
        </w:rPr>
        <w:t>трехсот шестидесяти</w:t>
      </w:r>
      <w:r w:rsidR="00640AD4" w:rsidRPr="00640AD4">
        <w:rPr>
          <w:rFonts w:ascii="Times New Roman" w:eastAsia="Times New Roman" w:hAnsi="Times New Roman" w:cs="Times New Roman"/>
          <w:sz w:val="24"/>
          <w:szCs w:val="24"/>
          <w:lang w:eastAsia="ar-SA"/>
        </w:rPr>
        <w:t>) календарных дней с момента подписания Договора и на основании выставленного счета.</w:t>
      </w:r>
    </w:p>
    <w:p w:rsidR="006708C9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bCs/>
          <w:spacing w:val="-1"/>
          <w:sz w:val="24"/>
          <w:szCs w:val="24"/>
          <w:lang w:eastAsia="ar-SA"/>
        </w:rPr>
        <w:t>3.</w:t>
      </w:r>
      <w:r w:rsidR="00F006FF" w:rsidRPr="00843C03">
        <w:rPr>
          <w:rFonts w:ascii="Times New Roman" w:eastAsia="Times New Roman" w:hAnsi="Times New Roman" w:cs="Times New Roman"/>
          <w:bCs/>
          <w:spacing w:val="-1"/>
          <w:sz w:val="24"/>
          <w:szCs w:val="24"/>
          <w:lang w:eastAsia="ar-SA"/>
        </w:rPr>
        <w:t>2</w:t>
      </w:r>
      <w:r w:rsidRPr="00843C03">
        <w:rPr>
          <w:rFonts w:ascii="Times New Roman" w:eastAsia="Times New Roman" w:hAnsi="Times New Roman" w:cs="Times New Roman"/>
          <w:bCs/>
          <w:spacing w:val="-1"/>
          <w:sz w:val="24"/>
          <w:szCs w:val="24"/>
          <w:lang w:eastAsia="ar-SA"/>
        </w:rPr>
        <w:t xml:space="preserve">.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Обязательства Заказчика по оплате считаются исполненными с момента списания денежных сре</w:t>
      </w:r>
      <w:proofErr w:type="gramStart"/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дств с </w:t>
      </w:r>
      <w:r w:rsidR="006708C9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р</w:t>
      </w:r>
      <w:proofErr w:type="gramEnd"/>
      <w:r w:rsidR="006708C9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асчетного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счета Заказчика</w:t>
      </w:r>
      <w:r w:rsidR="006708C9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3.</w:t>
      </w:r>
      <w:r w:rsidR="00F006FF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3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. В случае привлечения Подрядчика к ответственности в соответствии с</w:t>
      </w:r>
      <w:r w:rsidR="005933C9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п.9.4, 9.5.</w:t>
      </w:r>
      <w:r w:rsidRPr="00843C0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 xml:space="preserve">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настоящего </w:t>
      </w:r>
      <w:r w:rsidR="006708C9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Договора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 неуплаты Подрядчиком в установленный срок начисленной ему неустойки (штрафа, пени) за неисполнение или ненадлежащее исполнение </w:t>
      </w:r>
      <w:r w:rsidR="00240CCB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Договора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</w:t>
      </w:r>
      <w:r w:rsidR="0026691C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о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плата </w:t>
      </w:r>
      <w:r w:rsidR="00240CCB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по Договору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осуществляется путем выплаты Подрядчику суммы, уменьшенной на суммы неустойки (штрафов, пеней). 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3.</w:t>
      </w:r>
      <w:r w:rsidR="00F006FF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4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. Заказчик имеет право в одностороннем порядке удержать из оплаты, причитающейся Подрядчику денежные средства:</w:t>
      </w:r>
    </w:p>
    <w:p w:rsidR="00597467" w:rsidRPr="00843C03" w:rsidRDefault="00597467" w:rsidP="0026691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- в размере штрафных санкций, возложенных на Заказчика контролирующими органами за некачественное выполнение (невыполнение) работ по настоящему </w:t>
      </w:r>
      <w:r w:rsidR="006D73CB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Договору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;</w:t>
      </w:r>
    </w:p>
    <w:p w:rsidR="00597467" w:rsidRPr="00843C03" w:rsidRDefault="0026691C" w:rsidP="0026691C">
      <w:pPr>
        <w:widowControl w:val="0"/>
        <w:suppressAutoHyphens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- 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 размере сумм, присужденных Заказчику по судебным решениям по спорам, возникшим вследствие некачественного выполнения (невыполнения, ненадлежащего выполнения) работ по настоящему </w:t>
      </w:r>
      <w:r w:rsidR="006D73CB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Договору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597467" w:rsidRPr="00843C03" w:rsidRDefault="009F207C" w:rsidP="00597467">
      <w:pPr>
        <w:keepNext/>
        <w:tabs>
          <w:tab w:val="left" w:pos="432"/>
        </w:tabs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4</w:t>
      </w:r>
      <w:r w:rsidR="00597467" w:rsidRPr="00843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  СРОК НАЧАЛА РАБОТ</w:t>
      </w:r>
    </w:p>
    <w:p w:rsidR="00597467" w:rsidRPr="00843C03" w:rsidRDefault="00597467" w:rsidP="005974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Arial" w:hAnsi="Times New Roman" w:cs="Times New Roman"/>
          <w:sz w:val="24"/>
          <w:szCs w:val="24"/>
          <w:lang w:eastAsia="ar-SA"/>
        </w:rPr>
        <w:t xml:space="preserve">         </w:t>
      </w:r>
      <w:r w:rsidR="009F207C" w:rsidRPr="00843C03">
        <w:rPr>
          <w:rFonts w:ascii="Times New Roman" w:eastAsia="Arial" w:hAnsi="Times New Roman" w:cs="Times New Roman"/>
          <w:sz w:val="24"/>
          <w:szCs w:val="24"/>
          <w:lang w:eastAsia="ar-SA"/>
        </w:rPr>
        <w:t>4</w:t>
      </w:r>
      <w:r w:rsidRPr="00843C03">
        <w:rPr>
          <w:rFonts w:ascii="Times New Roman" w:eastAsia="Arial" w:hAnsi="Times New Roman" w:cs="Times New Roman"/>
          <w:sz w:val="24"/>
          <w:szCs w:val="24"/>
          <w:lang w:eastAsia="ar-SA"/>
        </w:rPr>
        <w:t xml:space="preserve">.1.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Сроки выполнения работ: </w:t>
      </w:r>
      <w:proofErr w:type="gramStart"/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с даты заключения</w:t>
      </w:r>
      <w:proofErr w:type="gramEnd"/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26691C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настоящего Договора</w:t>
      </w:r>
      <w:r w:rsidR="009F207C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DA01B8">
        <w:rPr>
          <w:rFonts w:ascii="Times New Roman" w:eastAsia="Times New Roman" w:hAnsi="Times New Roman" w:cs="Times New Roman"/>
          <w:sz w:val="24"/>
          <w:szCs w:val="24"/>
          <w:lang w:eastAsia="ar-SA"/>
        </w:rPr>
        <w:t>и по 27.12.2021</w:t>
      </w:r>
      <w:r w:rsidR="00C94B8B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597467" w:rsidRPr="00843C03" w:rsidRDefault="009F207C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4.2.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При выполнении работ Стороны обязуются принимать во внимание рекомендации, предлагаемые друг другу по предмету настоящего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Договора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немедленно информировать друг друга о затруднениях, препятствующих выполнению работ в установленный срок. В случае обнаружения при выполнении работ препятствий к надлежащему исполнению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Договора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, каждая из Сторон обязана принять все зависящие от неё разумные меры по устранению таких препятствий.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</w:t>
      </w:r>
      <w:r w:rsidR="009F207C"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5</w:t>
      </w: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ПРАВА И ОБЯЗАННОСТИ ПОДРЯДЧИКА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.1. 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выполнения работ по настоящему </w:t>
      </w:r>
      <w:r w:rsidR="009F207C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Договору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Подрядчик принимает на себя следующие обязательства: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.1.1. Выполнить все работы, указанные в п.1.1. настоящего </w:t>
      </w:r>
      <w:r w:rsidR="009F207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объеме и в сроки, предусмотренные настоящим </w:t>
      </w:r>
      <w:r w:rsidR="009F207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Договором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, и сдать работы Заказчику в установленный срок.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.1.2. Обеспечить качество выполнения всех работ на основании действующих норм и технических условий</w:t>
      </w:r>
      <w:r w:rsidR="005933C9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предъявляемых к данным видам работ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.1.3. </w:t>
      </w:r>
      <w:r w:rsidR="000B6397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="000B6397" w:rsidRPr="000B6397">
        <w:rPr>
          <w:rFonts w:ascii="Times New Roman" w:eastAsia="Times New Roman" w:hAnsi="Times New Roman" w:cs="Times New Roman"/>
          <w:sz w:val="24"/>
          <w:szCs w:val="24"/>
          <w:lang w:eastAsia="ru-RU"/>
        </w:rPr>
        <w:t>а свой счет и в указанные Заказчиком сроки</w:t>
      </w:r>
      <w:r w:rsidR="000B6397" w:rsidRPr="000B639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0B6397" w:rsidRPr="000B6397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исправлять</w:t>
      </w:r>
      <w:r w:rsidR="000B6397" w:rsidRPr="000B639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недостатки работ </w:t>
      </w:r>
      <w:r w:rsidR="00725522" w:rsidRPr="0072552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случае их выявления на стадии проведения общественных слушаний, прохождения государственной экологической экспертизы</w:t>
      </w:r>
      <w:r w:rsidR="0072552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негосударственной экспертизы</w:t>
      </w:r>
      <w:r w:rsidR="00725522" w:rsidRPr="0072552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0B6397" w:rsidRPr="000B6397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замечания</w:t>
      </w:r>
      <w:r w:rsidR="00725522">
        <w:rPr>
          <w:rFonts w:ascii="Times New Roman" w:eastAsia="Times New Roman" w:hAnsi="Times New Roman" w:cs="Times New Roman"/>
          <w:sz w:val="24"/>
          <w:szCs w:val="24"/>
          <w:lang w:eastAsia="ru-RU"/>
        </w:rPr>
        <w:t>м Заказчика, а также организаций,</w:t>
      </w:r>
      <w:r w:rsidR="000B6397" w:rsidRPr="000B639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осуществляющей государственную </w:t>
      </w:r>
      <w:r w:rsidR="00DA01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(негосударственную) </w:t>
      </w:r>
      <w:r w:rsidR="000B6397" w:rsidRPr="000B6397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экспертизу</w:t>
      </w:r>
      <w:r w:rsidR="00725522">
        <w:rPr>
          <w:rFonts w:ascii="Times New Roman" w:eastAsia="Times New Roman" w:hAnsi="Times New Roman" w:cs="Times New Roman"/>
          <w:sz w:val="24"/>
          <w:szCs w:val="24"/>
          <w:lang w:eastAsia="ru-RU"/>
        </w:rPr>
        <w:t>, а также государственную экологическую экспертизу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.1.4. Нести ответственность перед Заказчиком за неисполнение или ненадлежащее исполнение обязательств субподрядчиками</w:t>
      </w:r>
      <w:r w:rsidR="009F207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 случае их привлечения Подрядчиком)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.1.5. Выполнить в полном объеме все свои обязательства, предусмотренные в других </w:t>
      </w:r>
      <w:r w:rsidR="009F207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пунктах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настоящего </w:t>
      </w:r>
      <w:r w:rsidR="009F207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5933C9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.1.6. И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нформировать Заказчика о фактах нарушения сроков выполнения работ и причинах их возникновения</w:t>
      </w:r>
      <w:r w:rsidR="005933C9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позднее дня</w:t>
      </w:r>
      <w:r w:rsidR="00725522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5933C9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следующего за днем их наступления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DA01B8">
        <w:rPr>
          <w:rFonts w:ascii="Times New Roman" w:eastAsia="Times New Roman" w:hAnsi="Times New Roman" w:cs="Times New Roman"/>
          <w:sz w:val="24"/>
          <w:szCs w:val="24"/>
          <w:lang w:eastAsia="ru-RU"/>
        </w:rPr>
        <w:t>.1.</w:t>
      </w:r>
      <w:r w:rsidR="00725522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Исполнять полученные в ходе выполнения работ указания Заказчика, если такие указания не противоречат условиям </w:t>
      </w:r>
      <w:r w:rsidR="009F207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не являются вмешательством в оперативно-хозяйственную деятельность Подрядчика. При этом Подрядчик не вправе выполнять указания Заказчика, если это может привести к нарушению обязательных для Сторон требований</w:t>
      </w:r>
      <w:r w:rsidR="00C70989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предусмотренных действующим законодательством РФ.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DA01B8">
        <w:rPr>
          <w:rFonts w:ascii="Times New Roman" w:eastAsia="Times New Roman" w:hAnsi="Times New Roman" w:cs="Times New Roman"/>
          <w:sz w:val="24"/>
          <w:szCs w:val="24"/>
          <w:lang w:eastAsia="ru-RU"/>
        </w:rPr>
        <w:t>.1.</w:t>
      </w:r>
      <w:r w:rsidR="00725522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 Сообщить Заказчику при обнаружении в ходе выполнения работ, не учтённые в технической документации работы и в связи с этим необходимости проведения дополнительных работ.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.1.</w:t>
      </w:r>
      <w:r w:rsidR="00725522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Участвовать во всех проверках, проводимых Заказчиком.</w:t>
      </w:r>
    </w:p>
    <w:p w:rsidR="00481EAF" w:rsidRDefault="00DA01B8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5.1.1</w:t>
      </w:r>
      <w:r w:rsidR="007255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="00481EA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Состоять в</w:t>
      </w:r>
      <w:r w:rsidR="00481EAF" w:rsidRPr="00481EA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СРО с допусками по подготовке проектно-сметной документации</w:t>
      </w:r>
      <w:r w:rsidR="004872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B6397" w:rsidRDefault="00DA01B8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5.1.1</w:t>
      </w:r>
      <w:r w:rsidR="007255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П</w:t>
      </w:r>
      <w:r w:rsidR="000B6397" w:rsidRP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исьменно информировать Заказчика о произошедших изменениях, касающихся Подрядчика, и обстоятельствах, способных повлиять на надлежащее исполнение обязанностей по Договору</w:t>
      </w:r>
      <w:r w:rsid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0B6397" w:rsidRPr="00843C03" w:rsidRDefault="00DA01B8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5.1.1</w:t>
      </w:r>
      <w:r w:rsidR="007255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 w:rsid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В</w:t>
      </w:r>
      <w:r w:rsidR="000B6397" w:rsidRP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случае получения Заказчиком отрицательного заключения по результатам экспертиз, Подрядчик обязуется в течение 10 (десяти) рабочих дней с момента выставления Заказчиком счета возместить Заказчику стоимость </w:t>
      </w:r>
      <w:proofErr w:type="gramStart"/>
      <w:r w:rsidR="000B6397" w:rsidRP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повторной</w:t>
      </w:r>
      <w:proofErr w:type="gramEnd"/>
      <w:r w:rsidR="000B6397" w:rsidRP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последующих экспертиз</w:t>
      </w:r>
      <w:r w:rsid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262025" w:rsidRPr="00843C03" w:rsidRDefault="00DA01B8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5.1.1</w:t>
      </w:r>
      <w:r w:rsidR="007255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="00262025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proofErr w:type="gramStart"/>
      <w:r w:rsidR="00262025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Нес</w:t>
      </w:r>
      <w:r w:rsidR="0072552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ти</w:t>
      </w:r>
      <w:r w:rsidR="00262025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иные обязанности</w:t>
      </w:r>
      <w:proofErr w:type="gramEnd"/>
      <w:r w:rsidR="00262025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предусмотренные </w:t>
      </w:r>
      <w:r w:rsidR="000B63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законодательством РФ, Договором и </w:t>
      </w:r>
      <w:r w:rsidR="00475CD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Техническим заданием</w:t>
      </w:r>
      <w:r w:rsidR="00262025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5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.2. Подрядчик не имеет права самостоятельно изменять виды и объёмы работ. Любое такое изменение будет расцениваться как невыполнение условий 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Договора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.3. 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Подрядчик, ненадлежащим образом выполнивший работы, не вправе ссылаться на то, что Заказчик не осуществлял надзор и </w:t>
      </w:r>
      <w:proofErr w:type="gramStart"/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 за</w:t>
      </w:r>
      <w:proofErr w:type="gramEnd"/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ходом выполнения работ.</w:t>
      </w:r>
    </w:p>
    <w:p w:rsidR="00597467" w:rsidRPr="00843C03" w:rsidRDefault="00597467" w:rsidP="005974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="00B1790B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.4. Подрядчик имеет право: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.4.1. Самостоятельно выбирать численность необходимого персонала.</w:t>
      </w:r>
    </w:p>
    <w:p w:rsidR="00597467" w:rsidRPr="00843C03" w:rsidRDefault="00B1790B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.4.2. Требовать от Заказчика своевременной приемки и оплаты результатов выполненных работ.</w:t>
      </w:r>
    </w:p>
    <w:p w:rsidR="00597467" w:rsidRPr="00843C03" w:rsidRDefault="00B1790B" w:rsidP="00597467">
      <w:pPr>
        <w:widowControl w:val="0"/>
        <w:tabs>
          <w:tab w:val="left" w:pos="1276"/>
          <w:tab w:val="left" w:pos="1418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.4.3.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0B54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условии письменного согласования с Заказчиком, </w:t>
      </w:r>
      <w:r w:rsidR="00CE66AE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Подрядчик</w:t>
      </w:r>
      <w:r w:rsidR="00820B54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вправе привлекать для выполнения отдельных видов работ по договору субподрядчиков, имеющих свидетельства о допуске к соответствующим видам работ, выданным саморегулируемой организацией. </w:t>
      </w:r>
      <w:r w:rsidR="00CE66AE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Подрядчик</w:t>
      </w:r>
      <w:r w:rsidR="00820B54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несет перед Заказчиком ответственность за последствия неисполнения или ненадлежащего исполнения обязательств субподрядчиком, а также риск причинения последним убытков во время выполнения работ по настоящему договору. </w:t>
      </w:r>
    </w:p>
    <w:p w:rsidR="00597467" w:rsidRPr="00843C03" w:rsidRDefault="00597467" w:rsidP="00597467">
      <w:pPr>
        <w:widowControl w:val="0"/>
        <w:tabs>
          <w:tab w:val="left" w:pos="1276"/>
          <w:tab w:val="left" w:pos="156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Привлечение субподрядчиков не влечет изменение цены </w:t>
      </w:r>
      <w:r w:rsidR="00B1790B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(или) объемов Работ по настоящему </w:t>
      </w:r>
      <w:r w:rsidR="00B1790B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Договору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0B639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Подрядчик </w:t>
      </w:r>
      <w:r w:rsidR="000B6397" w:rsidRPr="000B639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проявля</w:t>
      </w:r>
      <w:r w:rsidR="000B639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0B6397" w:rsidRPr="000B6397">
        <w:rPr>
          <w:rFonts w:ascii="Times New Roman" w:eastAsia="Times New Roman" w:hAnsi="Times New Roman" w:cs="Times New Roman"/>
          <w:sz w:val="24"/>
          <w:szCs w:val="24"/>
          <w:lang w:eastAsia="ru-RU"/>
        </w:rPr>
        <w:t>т надлежащую осмотрительность и осторожность при выборе субподрядчиков, привлекаемых для исполнения Договора</w:t>
      </w:r>
    </w:p>
    <w:p w:rsidR="00597467" w:rsidRPr="00843C03" w:rsidRDefault="00B1790B" w:rsidP="0059746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6</w:t>
      </w:r>
      <w:r w:rsidR="00597467"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ПРАВА И ОБЯЗАННОСТИ ЗАКАЗЧИКА</w:t>
      </w:r>
    </w:p>
    <w:p w:rsidR="00597467" w:rsidRPr="00843C03" w:rsidRDefault="00CF2C8C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.1. Для реализации настоящего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Заказчик обязан:</w:t>
      </w:r>
    </w:p>
    <w:p w:rsidR="00597467" w:rsidRPr="00843C03" w:rsidRDefault="00CF2C8C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.1.1. Произвести приемку и оплату работ, выполненных Подрядчиком, в порядке, предусмотренном в настоящем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Договоре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7467" w:rsidRPr="00843C03" w:rsidRDefault="00CF2C8C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CE66AE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.1.2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Выделять своих представителей для решения вопросов, возникающих при осуществлении работ в рамках настоящего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7467" w:rsidRPr="00843C03" w:rsidRDefault="00CF2C8C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CE66AE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.1.3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481EAF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Передать Подрядчику исходные данные для проектирования</w:t>
      </w:r>
      <w:r w:rsidR="00475C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согласно п.12 Технического задания</w:t>
      </w:r>
      <w:r w:rsidR="00EA64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мере их получения от соответствующих государственных органов и организаций</w:t>
      </w:r>
      <w:r w:rsidR="00475CD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EA64C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Срок полного предоставления исходных данных – 15 декабря 2021. Предоставление исходных данных не влияет на срок выполнения работ, предусмотренных п.4.1. Договора</w:t>
      </w:r>
      <w:r w:rsidR="00F5613E">
        <w:rPr>
          <w:rFonts w:ascii="Times New Roman" w:eastAsia="Times New Roman" w:hAnsi="Times New Roman" w:cs="Times New Roman"/>
          <w:sz w:val="24"/>
          <w:szCs w:val="24"/>
          <w:lang w:eastAsia="ru-RU"/>
        </w:rPr>
        <w:t>, а также не является основанием для отсрочки начала производства Работ по Договору</w:t>
      </w:r>
      <w:r w:rsidR="00EA64C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7467" w:rsidRPr="00843C03" w:rsidRDefault="00CF2C8C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.2. Заказчик имеет право: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требовать качественного выполнения работ в установленные сроки, предусмотренных настоящим </w:t>
      </w:r>
      <w:r w:rsidR="00CF2C8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Договором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- требовать безвозмездного устранения Подрядчиком выявленных недостатков (дефектов) в работе;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отказаться от исполнения </w:t>
      </w:r>
      <w:r w:rsidR="00CF2C8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потребовать возмещения убытков, если Подрядчик не приступает своевременно к исполнению </w:t>
      </w:r>
      <w:r w:rsidR="006D73CB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выполняет работы настолько медленно, что окончание их к установленному сроку становится явно невозможным;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назначить Подрядчику разумный срок для устранения недостатков, если во время выполнения работы станет очевидным, что она не будет выполнена надлежащим образом, и при неисполнении Подрядчиком в назначенный срок этого требования отказаться от </w:t>
      </w:r>
      <w:r w:rsidR="00CF2C8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, либо поручить исправление работ другому лицу за счёт Подрядчика, а также потребовать возмещения убытков;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отказаться от исполнения </w:t>
      </w:r>
      <w:r w:rsidR="00CF2C8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требовать </w:t>
      </w:r>
      <w:r w:rsidR="00475CD5">
        <w:rPr>
          <w:rFonts w:ascii="Times New Roman" w:eastAsia="Times New Roman" w:hAnsi="Times New Roman" w:cs="Times New Roman"/>
          <w:sz w:val="24"/>
          <w:szCs w:val="24"/>
          <w:lang w:eastAsia="ru-RU"/>
        </w:rPr>
        <w:t>уплаты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75CD5">
        <w:rPr>
          <w:rFonts w:ascii="Times New Roman" w:eastAsia="Times New Roman" w:hAnsi="Times New Roman" w:cs="Times New Roman"/>
          <w:sz w:val="24"/>
          <w:szCs w:val="24"/>
          <w:lang w:eastAsia="ru-RU"/>
        </w:rPr>
        <w:t>штрафа</w:t>
      </w:r>
      <w:r w:rsidR="000A17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размере 30% от стоимости Договора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если Подрядчиком </w:t>
      </w:r>
      <w:r w:rsidR="00475C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нарушен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 выполнения работ</w:t>
      </w:r>
      <w:r w:rsidR="00E73E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более чем на 30 календарных дней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отказаться от исполнения </w:t>
      </w:r>
      <w:r w:rsidR="00CF2C8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потребовать возмещения причинённых убытков, если отступления в работе от условий </w:t>
      </w:r>
      <w:r w:rsidR="00CF2C8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иные недостатки результата работы в установленный Заказчиком разумный срок не были устранены Подрядчиком, либо являются существенными и неустранимыми;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- запрашивать у Подрядчика информацию о ходе и состоянии выполняемых работ;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 случае получения письменного отказа Подрядчика от устранения недостатков, или в случае уклонения Подрядчика от устранения недостатков, привлечь для устранения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недостатков другую организацию с возмещением своих расходов за счет Подрядчика или обратиться в суд с требованием о понуждении Подрядчика к исполнению </w:t>
      </w:r>
      <w:r w:rsidR="00CF2C8C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CE66AE" w:rsidRDefault="00CE66AE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- в любой момент контролировать Подрядчика, не вмешиваясь в его хозяйственную деятельность, путем направления запросов, проверок промежуточных этапов выполнения работ. Заказчик имеет право контролировать исполнение обязательств по договору как самостоятельно, так и с привлечением специалистов, иных экспертов. В случае</w:t>
      </w:r>
      <w:proofErr w:type="gramStart"/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proofErr w:type="gramEnd"/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если при проведении контрольных мероприятий будет выявлено нарушение со стороны </w:t>
      </w:r>
      <w:r w:rsidR="006D73CB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Подрядчика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условий договора, Заказчик имеет право выдать обязательное для исполнения указание </w:t>
      </w:r>
      <w:r w:rsidR="006D73CB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Подрядчику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7467" w:rsidRPr="00843C03" w:rsidRDefault="00CF2C8C" w:rsidP="0059746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7</w:t>
      </w:r>
      <w:r w:rsidR="00597467"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ПОРЯДОК СДАЧИ И ПРИЕМКИ РАБОТ</w:t>
      </w:r>
    </w:p>
    <w:p w:rsidR="005B34BF" w:rsidRDefault="005B34BF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7.1</w:t>
      </w:r>
      <w:r w:rsidRPr="005B34B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  <w:r w:rsidRPr="005B34BF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Результатом выполненной работы по Договору является проектно-сметная документация</w:t>
      </w:r>
      <w:r w:rsidR="00F712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соответствующая п. 21 Технического задания. </w:t>
      </w:r>
    </w:p>
    <w:p w:rsidR="0027655E" w:rsidRPr="00843C03" w:rsidRDefault="000963F3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5B34BF">
        <w:rPr>
          <w:rFonts w:ascii="Times New Roman" w:eastAsia="Times New Roman" w:hAnsi="Times New Roman" w:cs="Times New Roman"/>
          <w:sz w:val="24"/>
          <w:szCs w:val="24"/>
          <w:lang w:eastAsia="ru-RU"/>
        </w:rPr>
        <w:t>.2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27655E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Подрядчик обязан не позднее </w:t>
      </w:r>
      <w:r w:rsidR="00481EAF">
        <w:rPr>
          <w:rFonts w:ascii="Times New Roman" w:eastAsia="Times New Roman" w:hAnsi="Times New Roman" w:cs="Times New Roman"/>
          <w:sz w:val="24"/>
          <w:szCs w:val="24"/>
          <w:lang w:eastAsia="ru-RU"/>
        </w:rPr>
        <w:t>3 (трех) рабочих дней с момента окончания выполнения работ</w:t>
      </w:r>
      <w:r w:rsidR="0027655E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, передать Заказчику результаты Работ, предоставив ему Документацию в составе, соответствующем Техническому заданию.</w:t>
      </w:r>
    </w:p>
    <w:p w:rsidR="00597467" w:rsidRPr="00843C03" w:rsidRDefault="00597467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Подрядчик </w:t>
      </w:r>
      <w:r w:rsidR="0027655E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также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передаёт Заказчику подписанные со своей</w:t>
      </w:r>
      <w:r w:rsidR="006C67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стороны акт выполненных работ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2 (двух) экземплярах и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счет-фактуру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 </w:t>
      </w:r>
      <w:proofErr w:type="gramEnd"/>
    </w:p>
    <w:p w:rsidR="00597467" w:rsidRPr="00843C03" w:rsidRDefault="005B34BF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7.3</w:t>
      </w:r>
      <w:r w:rsidR="000963F3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Акт выполненных работ 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рассматривается, подписывается Заказчиком и передается Подрядчику в течение </w:t>
      </w:r>
      <w:r w:rsidR="00023BBE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023BBE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Десяти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рабочих дней со дня предоставления Подрядчиком, при условии, что работы выполнены надлежащим образом и в соответствии с условиями настоящего </w:t>
      </w:r>
      <w:r w:rsidR="000963F3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Договора</w:t>
      </w:r>
      <w:r w:rsidR="00597467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Заказчик направляет Подрядчику 1 (один) подписанный экземпляр Акта выполненных работ или мотивированный отказ от принятия результатов выполненных работ. В случае отказа Заказчика от принятия результатов выполненных работ в связи с необходимостью устранения недостатков и/или доработки результатов работ Подрядчик обязуется в 2-х </w:t>
      </w:r>
      <w:proofErr w:type="spellStart"/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дневный</w:t>
      </w:r>
      <w:proofErr w:type="spellEnd"/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срок, устранить указанные недостатки/произвести доработки за свой счет.</w:t>
      </w:r>
    </w:p>
    <w:p w:rsidR="00597467" w:rsidRPr="00843C03" w:rsidRDefault="005B34BF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7.4</w:t>
      </w:r>
      <w:r w:rsidR="000963F3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Повторная приёмка работ после устранения Подрядчиком выявленных недостатков, производится в порядке, предусмотренном пунктами </w:t>
      </w:r>
      <w:r w:rsidR="000963F3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7.1.-7.2.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настоящего </w:t>
      </w:r>
      <w:r w:rsidR="006D73CB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Договора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7467" w:rsidRPr="00843C03" w:rsidRDefault="005B34BF" w:rsidP="0059746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7.5</w:t>
      </w:r>
      <w:r w:rsidR="00023BBE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выявлении неустранимых недостатков Заказчик не принимает выполненные Подрядчиком работы.</w:t>
      </w:r>
    </w:p>
    <w:p w:rsidR="00597467" w:rsidRPr="00843C03" w:rsidRDefault="00597467" w:rsidP="005974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420DD9">
        <w:rPr>
          <w:rFonts w:ascii="Times New Roman" w:eastAsia="Times New Roman" w:hAnsi="Times New Roman" w:cs="Times New Roman"/>
          <w:sz w:val="24"/>
          <w:szCs w:val="24"/>
          <w:lang w:eastAsia="ru-RU"/>
        </w:rPr>
        <w:t>7.6</w:t>
      </w:r>
      <w:r w:rsidR="00023BBE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43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 даты приемки результатов выполнения работ по </w:t>
      </w:r>
      <w:r w:rsidR="00023BBE" w:rsidRPr="00843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Договору</w:t>
      </w:r>
      <w:r w:rsidRPr="00843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исключительные права на результаты таких работ принадлежат </w:t>
      </w:r>
      <w:r w:rsidR="00023BBE" w:rsidRPr="00843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Заказчику.</w:t>
      </w:r>
    </w:p>
    <w:p w:rsidR="00597467" w:rsidRPr="00843C03" w:rsidRDefault="00597467" w:rsidP="00597467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                             </w:t>
      </w:r>
      <w:r w:rsidR="00023BBE" w:rsidRPr="00843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                              8</w:t>
      </w:r>
      <w:r w:rsidRPr="00843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 ГАРАНТИИ</w:t>
      </w:r>
    </w:p>
    <w:p w:rsidR="00597467" w:rsidRPr="00843C03" w:rsidRDefault="00023BBE" w:rsidP="003A745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8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.1.</w:t>
      </w:r>
      <w:r w:rsidR="00597467" w:rsidRPr="00843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Гарантийный срок на выполненные работы составляет один год и исчисляется со дня, следующего за днем подписания акта выполненных работ, предусмотренного условиями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Договора</w:t>
      </w:r>
      <w:r w:rsidR="00597467" w:rsidRPr="00843C03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5B3496" w:rsidRPr="00843C03" w:rsidRDefault="00023BBE" w:rsidP="003A745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597467" w:rsidRPr="00843C03">
        <w:rPr>
          <w:rFonts w:ascii="Times New Roman" w:eastAsia="Calibri" w:hAnsi="Times New Roman" w:cs="Times New Roman"/>
          <w:sz w:val="24"/>
          <w:szCs w:val="24"/>
          <w:lang w:eastAsia="ru-RU"/>
        </w:rPr>
        <w:t>.2. Если в период действия гарантийных обязательств обнаружатся недостатки в документации, то Подрядчик обязан их устранить за свой счет в течение 10 (десяти) рабочих дней. Если гарантийные обязательства не выполняются в установленные сроки, Заказчик вправе привлечь для выполнения этих работ другого Подрядчика с последующим удержанием или взысканием расходов по их выполнению с Подрядчика</w:t>
      </w:r>
      <w:r w:rsidR="005B3496" w:rsidRPr="00843C03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:rsidR="00597467" w:rsidRPr="00843C03" w:rsidRDefault="000D5BD5" w:rsidP="0059746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9</w:t>
      </w:r>
      <w:r w:rsidR="00597467"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ОТВЕТСТВЕННОСТЬ СТОРОН</w:t>
      </w:r>
    </w:p>
    <w:p w:rsidR="000D5BD5" w:rsidRPr="00843C03" w:rsidRDefault="000D5BD5" w:rsidP="000D5B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9.1. Стороны несут ответственность за неисполнение или ненадлежащее исполнение обязательств по Договору в соответствии с действующим законодательством Российской Федерации.</w:t>
      </w:r>
    </w:p>
    <w:p w:rsidR="000D5BD5" w:rsidRPr="00843C03" w:rsidRDefault="000D5BD5" w:rsidP="000D5BD5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28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9.2. Стороны вследствие прекращения Договора не освобождаются от обязанностей, возникших в связи с неисполнением и/или ненадлежащим выполнением обязательств по Договору.   </w:t>
      </w:r>
    </w:p>
    <w:p w:rsidR="000D5BD5" w:rsidRPr="00843C03" w:rsidRDefault="000D5BD5" w:rsidP="000D5BD5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28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9.3. Если Заказчик нарушает сроки </w:t>
      </w:r>
      <w:r w:rsidR="009912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оплаты, предусмотренные в п. 3.1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Договора, то Подрядчик вправе потребовать, а Заказчик обязан уплатить Исполнителю неустойку в размере 0,01% (ноль целых одна сотая процента) от неоплаченной в срок суммы по Договору за каждый день просрочки, но не более 10% от суммы договора.</w:t>
      </w:r>
    </w:p>
    <w:p w:rsidR="000D5BD5" w:rsidRPr="00843C03" w:rsidRDefault="000D5BD5" w:rsidP="000D5BD5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28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9.4. Если Подрядчик нарушает срок выполнения Работ,  то Заказчик вправе потребовать, 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а Подрядчик обязан уплатить Заказчику неустойку в 0,1% (ноль целых одна десятая процента) от общей стоимости Работ по Договору за каждый день просрочки. </w:t>
      </w:r>
    </w:p>
    <w:p w:rsidR="000D5BD5" w:rsidRPr="00843C03" w:rsidRDefault="000D5BD5" w:rsidP="000D5BD5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28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случае нарушения сроков выполнения Работ более чем на 30 (тридцать) календарных дней, то 31 (тридцать первый) календарный день будет считаться датой одностороннего отказа Подрядчика от исполнения настоящего Договора.</w:t>
      </w:r>
    </w:p>
    <w:p w:rsidR="000D5BD5" w:rsidRPr="00843C03" w:rsidRDefault="000D5BD5" w:rsidP="000D5BD5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28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9.5. В случае отказа Подрядчика в одностороннем порядке от исполнения договора, </w:t>
      </w:r>
      <w:r w:rsidR="00510D50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Подрядчик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оплачивает Заказчику штраф в размере 30% от общей стоимости Работ по Договору. Штраф </w:t>
      </w:r>
      <w:r w:rsidR="00510D50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Подрядчик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перечисляет на расчетный счет Заказчика в течение 5 (пяти) рабочих дней с момента одностороннего отказа.</w:t>
      </w:r>
    </w:p>
    <w:p w:rsidR="00597467" w:rsidRPr="00843C03" w:rsidRDefault="00597467" w:rsidP="00597467">
      <w:pPr>
        <w:tabs>
          <w:tab w:val="left" w:pos="426"/>
        </w:tabs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0D5BD5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9.6.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Неустойка перечисляется Сторонами в течение 2 рабочих дней с момента выставления соответствующей претензии на расчетный счет Стороны, указанный в претензии. </w:t>
      </w:r>
    </w:p>
    <w:p w:rsidR="00597467" w:rsidRPr="00843C03" w:rsidRDefault="00597467" w:rsidP="00597467">
      <w:pPr>
        <w:tabs>
          <w:tab w:val="left" w:pos="426"/>
        </w:tabs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0D5BD5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9.7.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Стороны освобождается от уплаты неустойки (штрафа, пени), если докажут, что неисполнение или ненадлежащее исполнение обязательства, предусмотренного </w:t>
      </w:r>
      <w:r w:rsidR="000D5BD5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Договором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произошло вследствие непреодолимой силы.</w:t>
      </w:r>
    </w:p>
    <w:p w:rsidR="00597467" w:rsidRPr="00843C03" w:rsidRDefault="00597467" w:rsidP="00597467">
      <w:pPr>
        <w:tabs>
          <w:tab w:val="left" w:pos="12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0D5BD5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9.8.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Выплата неустойки не освобождают Стороны от надлежащего исполнения обязательств по настоящему </w:t>
      </w:r>
      <w:r w:rsidR="000D5BD5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Договору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97467" w:rsidRPr="00843C03" w:rsidRDefault="00597467" w:rsidP="00597467">
      <w:pPr>
        <w:tabs>
          <w:tab w:val="left" w:pos="12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0D5BD5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9.9.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Подрядчик непосредственно несет административную, материальную и иную предусмотренную законодательством РФ ответственность за допущенные по его вине нарушения законодательства, за несоблюдение действующих правил и норм по охране труда, технике безопасности и пожарной безопасности, а также законодательства по охране окружающей среды. </w:t>
      </w:r>
      <w:r w:rsidR="00727BCB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случае привлечения Заказчика к административной и иной ответственности, а также предъявление требований имущественного характера за действия/бездействия Подрядчика, то сумма штрафа (пеней, неустойки) и </w:t>
      </w:r>
      <w:proofErr w:type="gramStart"/>
      <w:r w:rsidR="00727BCB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иные суммы имущественного характера, предъявляемые Заказчику</w:t>
      </w:r>
      <w:r w:rsidR="00FF0C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компенсируются</w:t>
      </w:r>
      <w:proofErr w:type="gramEnd"/>
      <w:r w:rsidR="00FF0C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Подрядчиком </w:t>
      </w:r>
      <w:r w:rsidR="00727BCB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путем выплаты Подрядчику суммы, уменьшенной на суммы неустойки (штрафов, пеней) и сумм предъявляемых </w:t>
      </w:r>
      <w:r w:rsidR="005933C9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</w:t>
      </w:r>
      <w:r w:rsidR="00727BCB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Заказчику третьими лицами</w:t>
      </w:r>
    </w:p>
    <w:p w:rsidR="00597467" w:rsidRPr="00843C03" w:rsidRDefault="00597467" w:rsidP="005974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      </w:t>
      </w:r>
      <w:r w:rsidR="000D5BD5" w:rsidRPr="00843C03">
        <w:rPr>
          <w:rFonts w:ascii="Times New Roman" w:eastAsia="Times New Roman" w:hAnsi="Times New Roman" w:cs="Times New Roman"/>
          <w:sz w:val="24"/>
          <w:szCs w:val="24"/>
          <w:lang w:bidi="en-US"/>
        </w:rPr>
        <w:t>9.1</w:t>
      </w:r>
      <w:r w:rsidR="002A14D9">
        <w:rPr>
          <w:rFonts w:ascii="Times New Roman" w:eastAsia="Times New Roman" w:hAnsi="Times New Roman" w:cs="Times New Roman"/>
          <w:sz w:val="24"/>
          <w:szCs w:val="24"/>
          <w:lang w:bidi="en-US"/>
        </w:rPr>
        <w:t>0</w:t>
      </w:r>
      <w:r w:rsidR="000D5BD5" w:rsidRPr="00843C03">
        <w:rPr>
          <w:rFonts w:ascii="Times New Roman" w:eastAsia="Times New Roman" w:hAnsi="Times New Roman" w:cs="Times New Roman"/>
          <w:sz w:val="24"/>
          <w:szCs w:val="24"/>
          <w:lang w:bidi="en-US"/>
        </w:rPr>
        <w:t>.</w:t>
      </w:r>
      <w:r w:rsidRPr="00843C03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Ответственность за достоверность и соответствие законодательству Российской Федерации сведений, указанных </w:t>
      </w:r>
      <w:proofErr w:type="gramStart"/>
      <w:r w:rsidRPr="00843C03">
        <w:rPr>
          <w:rFonts w:ascii="Times New Roman" w:eastAsia="Times New Roman" w:hAnsi="Times New Roman" w:cs="Times New Roman"/>
          <w:sz w:val="24"/>
          <w:szCs w:val="24"/>
          <w:lang w:bidi="en-US"/>
        </w:rPr>
        <w:t>в</w:t>
      </w:r>
      <w:proofErr w:type="gramEnd"/>
      <w:r w:rsidRPr="00843C03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 представленных </w:t>
      </w:r>
      <w:r w:rsidR="000E392C">
        <w:rPr>
          <w:rFonts w:ascii="Times New Roman" w:eastAsia="Times New Roman" w:hAnsi="Times New Roman" w:cs="Times New Roman"/>
          <w:sz w:val="24"/>
          <w:szCs w:val="24"/>
          <w:lang w:bidi="en-US"/>
        </w:rPr>
        <w:t>по результатам работ</w:t>
      </w:r>
      <w:r w:rsidRPr="00843C03">
        <w:rPr>
          <w:rFonts w:ascii="Times New Roman" w:eastAsia="Times New Roman" w:hAnsi="Times New Roman" w:cs="Times New Roman"/>
          <w:sz w:val="24"/>
          <w:szCs w:val="24"/>
          <w:lang w:bidi="en-US"/>
        </w:rPr>
        <w:t xml:space="preserve">, несет 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Подрядчик.</w:t>
      </w:r>
    </w:p>
    <w:p w:rsidR="00B25CAD" w:rsidRPr="00843C03" w:rsidRDefault="00B25CAD" w:rsidP="005974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en-US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9.1</w:t>
      </w:r>
      <w:r w:rsidR="002A14D9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. Ответственность сторон за ненадлежащее выполнение условий Договора наступает при условии предъявления одной из Сторон письменной претензии о нарушении условий Договора.</w:t>
      </w:r>
    </w:p>
    <w:p w:rsidR="00597467" w:rsidRPr="00843C03" w:rsidRDefault="00597467" w:rsidP="00597467">
      <w:pPr>
        <w:tabs>
          <w:tab w:val="left" w:pos="3686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</w:t>
      </w:r>
      <w:r w:rsidR="003A745D"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0</w:t>
      </w: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ОБСТОЯТЕЛЬСТВА НЕПРЕОДОЛИМОЙ СИЛЫ</w:t>
      </w:r>
    </w:p>
    <w:p w:rsidR="00597467" w:rsidRPr="00843C03" w:rsidRDefault="00597467" w:rsidP="00597467">
      <w:pPr>
        <w:tabs>
          <w:tab w:val="left" w:pos="368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="003A745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.1. </w:t>
      </w:r>
      <w:proofErr w:type="gramStart"/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Стороны освобождаются от ответственности за частичное или полное неисполнение обязательств по настоящему </w:t>
      </w:r>
      <w:r w:rsidR="003A745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Договору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 случае наступления обстоятельств непреодолимой силы (чрезвычайное и непредотвратимое при данных условиях обстоятельство), а так же иных явлений стихийного характера (пожаров, заносов, наводнений) и военных действий, препятствующих надлежащему исполнению обязательств по настоящему </w:t>
      </w:r>
      <w:r w:rsidR="003A745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Договору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возникших после заключения настоящего </w:t>
      </w:r>
      <w:r w:rsidR="003A745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Договора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непосредственно повлиявших на исполнение Сторонами своих обязательств, которые</w:t>
      </w:r>
      <w:proofErr w:type="gramEnd"/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Стороны были не в состоянии предвидеть и предотвратить.</w:t>
      </w:r>
    </w:p>
    <w:p w:rsidR="00597467" w:rsidRPr="00843C03" w:rsidRDefault="00597467" w:rsidP="00597467">
      <w:pPr>
        <w:tabs>
          <w:tab w:val="left" w:pos="368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="003A745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.2. Сторона, для которой надлежащее исполнение обязательств оказалось невозможным вследствие возникновения обстоятельств непреодолимой силы, указанных в п. 1</w:t>
      </w:r>
      <w:r w:rsidR="003A745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.1 обязана незамедлительно уведомить в письменной форме другую Сторону об их возникновении, виде и возможной продолжительности их действия.</w:t>
      </w:r>
    </w:p>
    <w:p w:rsidR="00597467" w:rsidRPr="00843C03" w:rsidRDefault="00597467" w:rsidP="00597467">
      <w:pPr>
        <w:tabs>
          <w:tab w:val="left" w:pos="368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Уведомление должно сопровождаться документальным подтверждением соответствующего факта. Несвоевременное уведомление о возникновении обстоятельств непреодолимой силы ведет к аннулированию прав соответствующей Стороны ссылаться на них в будущем, кроме случаев, когда само наличие обстоятельств непреодолимой силы исключало возможность направления такого уведомления.</w:t>
      </w:r>
    </w:p>
    <w:p w:rsidR="00597467" w:rsidRPr="00843C03" w:rsidRDefault="00597467" w:rsidP="00597467">
      <w:pPr>
        <w:tabs>
          <w:tab w:val="left" w:pos="368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="003A745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.3. Если обстоятельства, указанные в п.1</w:t>
      </w:r>
      <w:r w:rsidR="003A745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.1 настоящего </w:t>
      </w:r>
      <w:r w:rsidR="006D73CB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Договора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будут длиться более 30 (тридцати) дней </w:t>
      </w:r>
      <w:proofErr w:type="gramStart"/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даты</w:t>
      </w:r>
      <w:proofErr w:type="gramEnd"/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соответствующего уведомления, Стороны вправе расторгнуть настоящий </w:t>
      </w:r>
      <w:r w:rsidR="003A745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Договор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взаимному соглашению без требования возмещения убытков, понесенных в связи с наступлением таких обстоятельств.</w:t>
      </w:r>
    </w:p>
    <w:p w:rsidR="00597467" w:rsidRPr="00843C03" w:rsidRDefault="00597467" w:rsidP="00597467">
      <w:pPr>
        <w:tabs>
          <w:tab w:val="left" w:pos="3686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1</w:t>
      </w:r>
      <w:r w:rsidR="003A745D"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</w:t>
      </w: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ПОРЯДОК РАЗРЕШЕНИЯ СПОРОВ</w:t>
      </w:r>
    </w:p>
    <w:p w:rsidR="003A745D" w:rsidRPr="00843C03" w:rsidRDefault="003A745D" w:rsidP="003A745D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11.1. Все споры, связанные с заключением, толкованием, исполнением и расторжением Договора будут разрешаться Сторонами путем переговоров.</w:t>
      </w:r>
    </w:p>
    <w:p w:rsidR="003A745D" w:rsidRPr="00843C03" w:rsidRDefault="003A745D" w:rsidP="003A745D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11.2. При невозможности урегулирования спорных вопросов в процессе переговоров, Стороны, соблюдая претензионный порядок, разрешают разногласия в Арбитражном суде Нижегородской области. Срок рассмотрения претензии 10 (десять) календарных дней.</w:t>
      </w:r>
    </w:p>
    <w:p w:rsidR="00597467" w:rsidRPr="00843C03" w:rsidRDefault="00597467" w:rsidP="0059746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</w:t>
      </w:r>
      <w:r w:rsidR="003A745D"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</w:t>
      </w: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. ПОРЯДОК ИЗМЕНЕНИЕ И РАСТОРЖЕНИЕ </w:t>
      </w:r>
      <w:r w:rsidR="006D73CB"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ДОГОВОРА</w:t>
      </w:r>
    </w:p>
    <w:p w:rsidR="003A745D" w:rsidRPr="00843C03" w:rsidRDefault="003A745D" w:rsidP="003A745D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12.1. Все изменения и дополнения к Договору действительны, если они совершены в письменной форме и подписаны уполномоченными представителями Сторон. Соответствующие дополнительные соглашения Сторон являются неотъемлемой частью Договора.</w:t>
      </w:r>
    </w:p>
    <w:p w:rsidR="003A745D" w:rsidRPr="00843C03" w:rsidRDefault="003A745D" w:rsidP="003A745D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12.2. Договор </w:t>
      </w:r>
      <w:proofErr w:type="gramStart"/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может быть досрочно расторгнут</w:t>
      </w:r>
      <w:proofErr w:type="gramEnd"/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соглашению Сторон.</w:t>
      </w:r>
    </w:p>
    <w:p w:rsidR="003A745D" w:rsidRPr="00843C03" w:rsidRDefault="003A745D" w:rsidP="003A745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12.3. </w:t>
      </w:r>
      <w:r w:rsidR="00960AEA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Настоящий договор </w:t>
      </w:r>
      <w:proofErr w:type="gramStart"/>
      <w:r w:rsidR="00960AEA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может быть досрочно расторгнут</w:t>
      </w:r>
      <w:proofErr w:type="gramEnd"/>
      <w:r w:rsidR="00960AEA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Заказчиком с предварительным уведомлением об этом Подрядчика не менее чем за 30 (тридцать) календарных дней, путем направления соответствующего уведомления по почте. Срок уведомления исчисляется </w:t>
      </w:r>
      <w:proofErr w:type="gramStart"/>
      <w:r w:rsidR="00960AEA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даты  получения</w:t>
      </w:r>
      <w:proofErr w:type="gramEnd"/>
      <w:r w:rsidR="00960AEA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уведомления по месту нахождения Подрядчика. 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Стоимость фактически выполненных работ определяется Сторонами на основании подтвержд</w:t>
      </w:r>
      <w:r w:rsidR="00B25CA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ающих документов Подрядчика о 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понесенных затрат</w:t>
      </w:r>
      <w:r w:rsidR="00B25CA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ах</w:t>
      </w: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97467" w:rsidRPr="00843C03" w:rsidRDefault="00597467" w:rsidP="00597467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</w:t>
      </w:r>
      <w:r w:rsidR="00B25CAD"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</w:t>
      </w:r>
      <w:r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. СРОК ДЕЙСТВИЯ </w:t>
      </w:r>
      <w:r w:rsidR="00B25CAD" w:rsidRPr="00843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ДОГОВОРА</w:t>
      </w:r>
    </w:p>
    <w:p w:rsidR="00597467" w:rsidRPr="00843C03" w:rsidRDefault="00597467" w:rsidP="00B25CA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B25CAD"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843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.1. </w:t>
      </w:r>
      <w:r w:rsidR="00B25CA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Договор вступает в силу с момента подписания и действует до полного исполнения Сторонами своих обязательств, а в части  выявления и устранения недостатков действует до </w:t>
      </w:r>
      <w:r w:rsidR="00197EB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устранения замечаний в Работах</w:t>
      </w:r>
      <w:r w:rsidR="00827739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прохождения общественных слушаний и государственной </w:t>
      </w:r>
      <w:r w:rsidR="00BA515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экологической </w:t>
      </w:r>
      <w:r w:rsidR="00827739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экспертизы</w:t>
      </w:r>
      <w:r w:rsidR="00B25CAD"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B25CAD" w:rsidRPr="00843C03" w:rsidRDefault="00B25CAD" w:rsidP="00B25CA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13.2.Условия исполнения обязательств по Договору признаются Сторонами информацией ограниченного доступа, являются конфиденциальными и не подлежат представлению и (или) распространению третьим лицам без согласия Сторон, за исключением случаев, установленных законодательством РФ.</w:t>
      </w:r>
    </w:p>
    <w:p w:rsidR="00B25CAD" w:rsidRPr="00843C03" w:rsidRDefault="00B25CAD" w:rsidP="00B25CAD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13.3. Передача любых письменных уведомлений и документов по Договору осуществляется Сторонами личным вручением под роспись уполномоченному лицу, либо заказным почтовым отправлением по адресу регистрации.</w:t>
      </w:r>
    </w:p>
    <w:p w:rsidR="00B25CAD" w:rsidRPr="00843C03" w:rsidRDefault="00B25CAD" w:rsidP="00B25CAD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13.4. Стороны обязуются уведомлять друг друга об изменении своих адресов и банковских реквизитов в 3-х дневной срок после такого изменения.</w:t>
      </w:r>
    </w:p>
    <w:p w:rsidR="00B25CAD" w:rsidRPr="00843C03" w:rsidRDefault="00B25CAD" w:rsidP="00B25CAD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13.5. Договор составлен в двух экземплярах, имеющих одинаковую юридическую силу, по  одному для каждой из Сторон.</w:t>
      </w:r>
    </w:p>
    <w:p w:rsidR="00960AEA" w:rsidRPr="00843C03" w:rsidRDefault="00960AEA" w:rsidP="00B25CAD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13.6. </w:t>
      </w:r>
      <w:proofErr w:type="gramStart"/>
      <w:r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Стороны признают, что подписанные обеими сторонами договор, приложения и дополнительные соглашения к нему, а так же иные документы при исполнении настоящего договора, переданные по электронным каналам связи (в виде сканированной копии) имеют юридическую силу оригиналов, до получения последних </w:t>
      </w:r>
      <w:r w:rsidR="006C673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Сторонами</w:t>
      </w:r>
      <w:r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и могут использоваться как в суде в качестве доказательств, так и в иных случаях, предусмотренных действующим законодательством при необходимости предъявления (опубликования</w:t>
      </w:r>
      <w:proofErr w:type="gramEnd"/>
      <w:r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) таких документов. Оригиналы документов </w:t>
      </w:r>
      <w:r w:rsidR="00510D50"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каждая из Сторон</w:t>
      </w:r>
      <w:r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направляет </w:t>
      </w:r>
      <w:r w:rsidR="00B906FB"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другой Стороне</w:t>
      </w:r>
      <w:r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 течение пяти </w:t>
      </w:r>
      <w:r w:rsidR="00B906FB"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рабочих </w:t>
      </w:r>
      <w:r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дней после направления по электронным каналам связи. </w:t>
      </w:r>
      <w:r w:rsidR="00B906FB"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Сторона, получившая</w:t>
      </w:r>
      <w:r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оригиналы документов в течение пяти </w:t>
      </w:r>
      <w:r w:rsidR="00B906FB"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рабочих </w:t>
      </w:r>
      <w:r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дней </w:t>
      </w:r>
      <w:r w:rsidR="00B906FB"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их подписывает и один экземпляр возвращает другой Стороне</w:t>
      </w:r>
      <w:r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:rsidR="005933C9" w:rsidRPr="00843C03" w:rsidRDefault="005933C9" w:rsidP="00B25CAD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Приложения:</w:t>
      </w:r>
    </w:p>
    <w:p w:rsidR="00B906FB" w:rsidRPr="00843C03" w:rsidRDefault="005933C9" w:rsidP="00B25CAD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1. Приложение №1 – </w:t>
      </w:r>
      <w:r w:rsidR="00B906FB" w:rsidRPr="00843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Техническое задание</w:t>
      </w:r>
    </w:p>
    <w:p w:rsidR="00B25CAD" w:rsidRPr="00843C03" w:rsidRDefault="00DD768B" w:rsidP="00DD768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43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14.АДРЕСА И РЕКВИЗИТЫ СТОРОН</w:t>
      </w:r>
    </w:p>
    <w:tbl>
      <w:tblPr>
        <w:tblpPr w:leftFromText="180" w:rightFromText="180" w:vertAnchor="text" w:horzAnchor="margin" w:tblpXSpec="center" w:tblpY="122"/>
        <w:tblW w:w="103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99"/>
        <w:gridCol w:w="4854"/>
      </w:tblGrid>
      <w:tr w:rsidR="00DD768B" w:rsidRPr="00843C03" w:rsidTr="00DD768B">
        <w:trPr>
          <w:trHeight w:val="4238"/>
        </w:trPr>
        <w:tc>
          <w:tcPr>
            <w:tcW w:w="5499" w:type="dxa"/>
          </w:tcPr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Заказчик: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ООО «МАГ Груп» 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Адрес места нахождения: 603089,  </w:t>
            </w:r>
            <w:proofErr w:type="spellStart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г.Н.Новгород</w:t>
            </w:r>
            <w:proofErr w:type="spellEnd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ул</w:t>
            </w:r>
            <w:proofErr w:type="gramStart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.Г</w:t>
            </w:r>
            <w:proofErr w:type="gramEnd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аражная</w:t>
            </w:r>
            <w:proofErr w:type="spellEnd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, дом 4, помещение 14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Адрес для корреспонденции: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603074, г. Нижний Новгород,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Сормовское шоссе, 1Д, 3 этаж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ИНН 5258084318                                         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КПП 526201001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proofErr w:type="gramEnd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/с 40702810039000001627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Нижегородский</w:t>
            </w:r>
            <w:proofErr w:type="gramEnd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РФ АО «</w:t>
            </w:r>
            <w:proofErr w:type="spellStart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Россельхозбанк</w:t>
            </w:r>
            <w:proofErr w:type="spellEnd"/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г. Нижний Новгород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к/с 30101810000000000846 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43C03">
              <w:rPr>
                <w:rFonts w:ascii="Times New Roman" w:hAnsi="Times New Roman" w:cs="Times New Roman"/>
                <w:bCs/>
                <w:sz w:val="24"/>
                <w:szCs w:val="24"/>
              </w:rPr>
              <w:t>БИК</w:t>
            </w:r>
            <w:r w:rsidRPr="00843C0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042202846    </w:t>
            </w:r>
          </w:p>
          <w:p w:rsidR="00DD768B" w:rsidRPr="000E392C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43C0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e-mail: maggrup-nn@mail.ru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sz w:val="24"/>
                <w:szCs w:val="24"/>
              </w:rPr>
              <w:t>Генеральный директор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sz w:val="24"/>
                <w:szCs w:val="24"/>
              </w:rPr>
              <w:t xml:space="preserve">____________________ М.С. Житников </w:t>
            </w:r>
          </w:p>
        </w:tc>
        <w:tc>
          <w:tcPr>
            <w:tcW w:w="4854" w:type="dxa"/>
          </w:tcPr>
          <w:p w:rsidR="00DD768B" w:rsidRPr="00843C03" w:rsidRDefault="006D73C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/>
                <w:sz w:val="24"/>
                <w:szCs w:val="24"/>
              </w:rPr>
              <w:t>Подрядчик</w:t>
            </w:r>
            <w:r w:rsidR="00DD768B" w:rsidRPr="00843C03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DD768B" w:rsidRPr="00843C03" w:rsidRDefault="00DD768B" w:rsidP="00DD768B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C3BAA" w:rsidRDefault="00626108" w:rsidP="00597467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626108" w:rsidRPr="00626108" w:rsidRDefault="00626108" w:rsidP="00626108">
      <w:pPr>
        <w:pageBreakBefore/>
        <w:numPr>
          <w:ilvl w:val="0"/>
          <w:numId w:val="3"/>
        </w:numPr>
        <w:spacing w:after="0"/>
        <w:contextualSpacing/>
        <w:jc w:val="right"/>
        <w:rPr>
          <w:rFonts w:ascii="Times New Roman" w:eastAsia="Calibri" w:hAnsi="Times New Roman" w:cs="Times New Roman"/>
          <w:i/>
          <w:sz w:val="24"/>
          <w:szCs w:val="24"/>
        </w:rPr>
      </w:pPr>
      <w:r w:rsidRPr="00626108">
        <w:rPr>
          <w:rFonts w:ascii="Times New Roman" w:eastAsia="Calibri" w:hAnsi="Times New Roman" w:cs="Times New Roman"/>
          <w:i/>
          <w:sz w:val="24"/>
          <w:szCs w:val="24"/>
        </w:rPr>
        <w:lastRenderedPageBreak/>
        <w:t>Приложение № 1</w:t>
      </w:r>
    </w:p>
    <w:p w:rsidR="00626108" w:rsidRPr="00626108" w:rsidRDefault="00626108" w:rsidP="00626108">
      <w:pPr>
        <w:numPr>
          <w:ilvl w:val="0"/>
          <w:numId w:val="3"/>
        </w:numPr>
        <w:spacing w:after="0"/>
        <w:contextualSpacing/>
        <w:jc w:val="right"/>
        <w:rPr>
          <w:rFonts w:ascii="Times New Roman" w:eastAsia="Calibri" w:hAnsi="Times New Roman" w:cs="Times New Roman"/>
          <w:i/>
          <w:sz w:val="24"/>
          <w:szCs w:val="24"/>
        </w:rPr>
      </w:pPr>
      <w:r w:rsidRPr="00626108">
        <w:rPr>
          <w:rFonts w:ascii="Times New Roman" w:eastAsia="Calibri" w:hAnsi="Times New Roman" w:cs="Times New Roman"/>
          <w:i/>
          <w:sz w:val="24"/>
          <w:szCs w:val="24"/>
        </w:rPr>
        <w:t>к Договору №______________</w:t>
      </w:r>
    </w:p>
    <w:p w:rsidR="00626108" w:rsidRPr="00626108" w:rsidRDefault="00626108" w:rsidP="00626108">
      <w:pPr>
        <w:numPr>
          <w:ilvl w:val="0"/>
          <w:numId w:val="3"/>
        </w:numPr>
        <w:spacing w:after="0"/>
        <w:contextualSpacing/>
        <w:jc w:val="right"/>
        <w:rPr>
          <w:rFonts w:ascii="Times New Roman" w:eastAsia="Calibri" w:hAnsi="Times New Roman" w:cs="Times New Roman"/>
          <w:i/>
          <w:sz w:val="24"/>
          <w:szCs w:val="24"/>
        </w:rPr>
      </w:pPr>
      <w:r w:rsidRPr="00626108">
        <w:rPr>
          <w:rFonts w:ascii="Times New Roman" w:eastAsia="Calibri" w:hAnsi="Times New Roman" w:cs="Times New Roman"/>
          <w:i/>
          <w:sz w:val="24"/>
          <w:szCs w:val="24"/>
        </w:rPr>
        <w:t>от «_____» __________ 2021__</w:t>
      </w:r>
      <w:r w:rsidRPr="00626108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</w:t>
      </w:r>
      <w:r w:rsidRPr="00626108">
        <w:rPr>
          <w:rFonts w:ascii="Times New Roman" w:eastAsia="Calibri" w:hAnsi="Times New Roman" w:cs="Times New Roman"/>
          <w:i/>
          <w:sz w:val="24"/>
          <w:szCs w:val="24"/>
        </w:rPr>
        <w:t>г.</w:t>
      </w:r>
    </w:p>
    <w:p w:rsidR="00626108" w:rsidRPr="00626108" w:rsidRDefault="00626108" w:rsidP="00626108">
      <w:pPr>
        <w:keepNext/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z w:val="32"/>
          <w:szCs w:val="32"/>
          <w:lang w:eastAsia="ar-SA"/>
        </w:rPr>
      </w:pPr>
    </w:p>
    <w:p w:rsidR="00626108" w:rsidRPr="00626108" w:rsidRDefault="00626108" w:rsidP="00626108">
      <w:pPr>
        <w:keepNext/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z w:val="32"/>
          <w:szCs w:val="32"/>
          <w:lang w:eastAsia="ar-SA"/>
        </w:rPr>
      </w:pPr>
    </w:p>
    <w:p w:rsidR="00626108" w:rsidRPr="00626108" w:rsidRDefault="00626108" w:rsidP="00626108">
      <w:pPr>
        <w:keepNext/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z w:val="32"/>
          <w:szCs w:val="32"/>
          <w:lang w:eastAsia="ar-SA"/>
        </w:rPr>
      </w:pPr>
    </w:p>
    <w:p w:rsidR="00626108" w:rsidRPr="00626108" w:rsidRDefault="00626108" w:rsidP="00626108">
      <w:pPr>
        <w:keepNext/>
        <w:numPr>
          <w:ilvl w:val="0"/>
          <w:numId w:val="3"/>
        </w:numPr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z w:val="32"/>
          <w:szCs w:val="32"/>
          <w:lang w:eastAsia="ar-SA"/>
        </w:rPr>
      </w:pPr>
      <w:r w:rsidRPr="00626108">
        <w:rPr>
          <w:rFonts w:ascii="Times New Roman" w:eastAsia="Times New Roman" w:hAnsi="Times New Roman" w:cs="Times New Roman"/>
          <w:b/>
          <w:bCs/>
          <w:caps/>
          <w:sz w:val="32"/>
          <w:szCs w:val="32"/>
          <w:lang w:eastAsia="ar-SA"/>
        </w:rPr>
        <w:t xml:space="preserve">Техническое задание </w:t>
      </w:r>
    </w:p>
    <w:p w:rsidR="00626108" w:rsidRPr="00626108" w:rsidRDefault="00626108" w:rsidP="00626108">
      <w:pPr>
        <w:spacing w:after="0"/>
        <w:jc w:val="right"/>
        <w:rPr>
          <w:rFonts w:ascii="Times New Roman" w:eastAsia="Calibri" w:hAnsi="Times New Roman" w:cs="Times New Roman"/>
          <w:i/>
          <w:sz w:val="20"/>
          <w:szCs w:val="20"/>
          <w:lang w:eastAsia="ar-SA"/>
        </w:rPr>
      </w:pPr>
    </w:p>
    <w:p w:rsidR="00626108" w:rsidRPr="00626108" w:rsidRDefault="00626108" w:rsidP="00626108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26108">
        <w:rPr>
          <w:rFonts w:ascii="Times New Roman" w:eastAsia="Calibri" w:hAnsi="Times New Roman" w:cs="Times New Roman"/>
          <w:b/>
          <w:i/>
          <w:sz w:val="24"/>
          <w:szCs w:val="24"/>
        </w:rPr>
        <w:t>на разработку проектной и рабочей документации по объекту:</w:t>
      </w:r>
    </w:p>
    <w:p w:rsidR="00626108" w:rsidRPr="00626108" w:rsidRDefault="00626108" w:rsidP="00626108">
      <w:pPr>
        <w:spacing w:after="0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proofErr w:type="gramStart"/>
      <w:r w:rsidRPr="00626108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«Полигон ТКО для городов </w:t>
      </w:r>
      <w:proofErr w:type="spellStart"/>
      <w:r w:rsidRPr="00626108">
        <w:rPr>
          <w:rFonts w:ascii="Times New Roman" w:eastAsia="Calibri" w:hAnsi="Times New Roman" w:cs="Times New Roman"/>
          <w:b/>
          <w:i/>
          <w:sz w:val="24"/>
          <w:szCs w:val="24"/>
        </w:rPr>
        <w:t>Н.Новгород</w:t>
      </w:r>
      <w:proofErr w:type="spellEnd"/>
      <w:r w:rsidRPr="00626108">
        <w:rPr>
          <w:rFonts w:ascii="Times New Roman" w:eastAsia="Calibri" w:hAnsi="Times New Roman" w:cs="Times New Roman"/>
          <w:b/>
          <w:i/>
          <w:sz w:val="24"/>
          <w:szCs w:val="24"/>
        </w:rPr>
        <w:t>, Дзержинска, Володарского района Нижегородской области-полигон «МАГ-1» (4 этап строительства:</w:t>
      </w:r>
      <w:proofErr w:type="gramEnd"/>
      <w:r w:rsidRPr="00626108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</w:t>
      </w:r>
      <w:proofErr w:type="gramStart"/>
      <w:r w:rsidRPr="00626108">
        <w:rPr>
          <w:rFonts w:ascii="Times New Roman" w:eastAsia="Calibri" w:hAnsi="Times New Roman" w:cs="Times New Roman"/>
          <w:b/>
          <w:i/>
          <w:sz w:val="24"/>
          <w:szCs w:val="24"/>
        </w:rPr>
        <w:t>«Участок компостирования»)»</w:t>
      </w:r>
      <w:proofErr w:type="gramEnd"/>
    </w:p>
    <w:p w:rsidR="00626108" w:rsidRPr="00626108" w:rsidRDefault="00626108" w:rsidP="00626108">
      <w:pPr>
        <w:spacing w:after="0"/>
        <w:jc w:val="right"/>
        <w:rPr>
          <w:rFonts w:ascii="Times New Roman" w:eastAsia="Calibri" w:hAnsi="Times New Roman" w:cs="Times New Roman"/>
          <w:i/>
          <w:sz w:val="20"/>
          <w:szCs w:val="20"/>
        </w:rPr>
      </w:pPr>
    </w:p>
    <w:tbl>
      <w:tblPr>
        <w:tblW w:w="5087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3"/>
        <w:gridCol w:w="3925"/>
        <w:gridCol w:w="6"/>
        <w:gridCol w:w="5819"/>
      </w:tblGrid>
      <w:tr w:rsidR="00626108" w:rsidRPr="00626108" w:rsidTr="008B6E27">
        <w:trPr>
          <w:trHeight w:val="671"/>
        </w:trPr>
        <w:tc>
          <w:tcPr>
            <w:tcW w:w="273" w:type="pct"/>
            <w:vAlign w:val="center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№</w:t>
            </w:r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proofErr w:type="gramStart"/>
            <w:r w:rsidRPr="00626108">
              <w:rPr>
                <w:rFonts w:ascii="Times New Roman" w:eastAsia="Calibri" w:hAnsi="Times New Roman" w:cs="Times New Roman"/>
              </w:rPr>
              <w:t>п</w:t>
            </w:r>
            <w:proofErr w:type="gramEnd"/>
            <w:r w:rsidRPr="00626108">
              <w:rPr>
                <w:rFonts w:ascii="Times New Roman" w:eastAsia="Calibri" w:hAnsi="Times New Roman" w:cs="Times New Roman"/>
              </w:rPr>
              <w:t>/п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Перечень основных данных и требований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Содержание</w:t>
            </w:r>
          </w:p>
        </w:tc>
      </w:tr>
      <w:tr w:rsidR="00626108" w:rsidRPr="00626108" w:rsidTr="008B6E27">
        <w:tc>
          <w:tcPr>
            <w:tcW w:w="5000" w:type="pct"/>
            <w:gridSpan w:val="4"/>
            <w:tcBorders>
              <w:left w:val="nil"/>
              <w:right w:val="nil"/>
            </w:tcBorders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Общие данные</w:t>
            </w:r>
          </w:p>
        </w:tc>
      </w:tr>
      <w:tr w:rsidR="00626108" w:rsidRPr="00626108" w:rsidTr="008B6E27">
        <w:trPr>
          <w:trHeight w:val="407"/>
        </w:trPr>
        <w:tc>
          <w:tcPr>
            <w:tcW w:w="273" w:type="pct"/>
            <w:vAlign w:val="center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1.</w:t>
            </w:r>
          </w:p>
        </w:tc>
        <w:tc>
          <w:tcPr>
            <w:tcW w:w="1903" w:type="pct"/>
            <w:vAlign w:val="center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Полигон ТКО для городов </w:t>
            </w:r>
            <w:proofErr w:type="spellStart"/>
            <w:r w:rsidRPr="0062610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Н.Новгород</w:t>
            </w:r>
            <w:proofErr w:type="spellEnd"/>
            <w:r w:rsidRPr="0062610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, Дзержинска, Володарского района </w:t>
            </w:r>
            <w:proofErr w:type="gramStart"/>
            <w:r w:rsidRPr="0062610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Нижегородской</w:t>
            </w:r>
            <w:proofErr w:type="gramEnd"/>
            <w:r w:rsidRPr="0062610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 области-полигон «МАГ-1» (4 этап строительства участок компостирования)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2.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Цель работы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Разработка технической документации (инжиниринг),  проектной и рабочей документации с учетом необходимых инженерных изысканий (предоставляемые Заказчиком) в объеме необходимом и достаточном для дальнейшего прохождения государственной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eastAsia="ru-RU" w:bidi="ru-RU"/>
              </w:rPr>
              <w:t xml:space="preserve">(негосударственной) экспертизы проектной документации, государственной (негосударственной) экспертизы </w:t>
            </w: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проверки достоверности определения сметной стоимости.</w:t>
            </w:r>
          </w:p>
        </w:tc>
      </w:tr>
      <w:tr w:rsidR="00626108" w:rsidRPr="00626108" w:rsidTr="008B6E27">
        <w:trPr>
          <w:trHeight w:val="70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3.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Сведения об участке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26108"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shd w:val="clear" w:color="auto" w:fill="FFFFFF"/>
                <w:lang w:eastAsia="ru-RU" w:bidi="ru-RU"/>
              </w:rPr>
              <w:t>Границы земельного участка приведены в схеме расположения земельного участка на кадастровом плане территории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Нижегородская обл., г. Дзержинск, шоссе Московское, 150 м. южнее дома 56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eastAsia="ru-RU" w:bidi="ru-RU"/>
              </w:rPr>
              <w:t xml:space="preserve">, площадь участка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499 739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eastAsia="ru-RU" w:bidi="ru-RU"/>
              </w:rPr>
              <w:t xml:space="preserve"> м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eastAsia="ru-RU" w:bidi="ru-RU"/>
              </w:rPr>
              <w:t>2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eastAsia="ru-RU" w:bidi="ru-RU"/>
              </w:rPr>
              <w:t>, требуемую площадь участка выделяемую под проектирование и строительство Объекта определить проектом.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4.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Основание для выполнения работ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Территориальная схема обращения с отходами, в том числе с твёрдыми коммунальными отходами на территории Нижегородской области, утверждённая постановлением правительства Нижегородской области от 18.11.2019 № 843 (изм.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От 04.06.21)</w:t>
            </w:r>
            <w:proofErr w:type="gramEnd"/>
          </w:p>
        </w:tc>
      </w:tr>
      <w:tr w:rsidR="00626108" w:rsidRPr="00626108" w:rsidTr="008B6E27">
        <w:trPr>
          <w:trHeight w:val="349"/>
        </w:trPr>
        <w:tc>
          <w:tcPr>
            <w:tcW w:w="273" w:type="pct"/>
            <w:vAlign w:val="center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5.</w:t>
            </w:r>
          </w:p>
        </w:tc>
        <w:tc>
          <w:tcPr>
            <w:tcW w:w="1903" w:type="pct"/>
            <w:vAlign w:val="center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Заказчик</w:t>
            </w:r>
          </w:p>
        </w:tc>
        <w:tc>
          <w:tcPr>
            <w:tcW w:w="2824" w:type="pct"/>
            <w:gridSpan w:val="2"/>
            <w:vAlign w:val="center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ООО «МАГ Груп»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6.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проектной организации/ Исполнителя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Проектная организация определяется по результатам конкурса с соблюдением Федерального закона №223-ФЗ.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lastRenderedPageBreak/>
              <w:t>7.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Вид строительства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bidi="ru-RU"/>
              </w:rPr>
              <w:t>Новое строительство.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В соответствии со статьей 48.1 Федерального закона от 29.12.2004 № 190-ФЗ «Градостроительный кодекс РФ» уровень ответственности объекта – II (нормальный).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8.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Сведения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источниках финансирования объекта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bidi="ru-RU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  <w:lang w:bidi="ru-RU"/>
              </w:rPr>
              <w:t xml:space="preserve">Собственные средства                                                                              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9.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Идентификационные признаки, в соответствии с Федеральным законом от 30.12.2009г. № 384-ФЗ «Технический регламент о безопасности зданий и сооружений»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numPr>
                <w:ilvl w:val="0"/>
                <w:numId w:val="5"/>
              </w:numPr>
              <w:spacing w:after="0" w:line="240" w:lineRule="auto"/>
              <w:ind w:right="-1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назначение – компостирование  органической фракции путем контролируемого  аэробного  процесса туннельного типа.</w:t>
            </w:r>
          </w:p>
          <w:p w:rsidR="00626108" w:rsidRPr="00626108" w:rsidRDefault="00626108" w:rsidP="00626108">
            <w:pPr>
              <w:numPr>
                <w:ilvl w:val="0"/>
                <w:numId w:val="5"/>
              </w:numPr>
              <w:spacing w:after="0" w:line="240" w:lineRule="auto"/>
              <w:ind w:right="-1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возможность опасных природных процессов и явлений и техногенных воздействий на территории, на которой будут осуществляться строительство, реконструкция и эксплуатация здания или сооружения – определяется климатическими условиями и результатами инженерных изысканий. Возможность техногенных воздействий уточняется в разделе проектной документации «Инженерно-технические мероприятия по ГО и ЧС»;</w:t>
            </w:r>
          </w:p>
          <w:p w:rsidR="00626108" w:rsidRPr="00626108" w:rsidRDefault="00626108" w:rsidP="00626108">
            <w:pPr>
              <w:numPr>
                <w:ilvl w:val="0"/>
                <w:numId w:val="5"/>
              </w:numPr>
              <w:spacing w:after="0" w:line="240" w:lineRule="auto"/>
              <w:ind w:right="-1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принадлежность к опасным производственным объектам – в соответствии с Федеральным законом от 21.07.1997 № 116-ФЗ «О промышленной безопасности производственных объектов» (приложение 1), объект не относится к категории опасных производственных объектов;</w:t>
            </w:r>
          </w:p>
          <w:p w:rsidR="00626108" w:rsidRPr="00626108" w:rsidRDefault="00626108" w:rsidP="00626108">
            <w:pPr>
              <w:numPr>
                <w:ilvl w:val="0"/>
                <w:numId w:val="5"/>
              </w:numPr>
              <w:spacing w:after="0" w:line="240" w:lineRule="auto"/>
              <w:ind w:right="-1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пожарная и взрывопожарная опасность – в соответствии со статьей 27 п. 2 Федерального закона от 22.07.2008 г. № 123 «Технический регламент о требованиях пожарной безопасности», сооружение не подлежит классификации по пожарной и взрывопожарной опасности;</w:t>
            </w:r>
          </w:p>
          <w:p w:rsidR="00626108" w:rsidRPr="00626108" w:rsidRDefault="00626108" w:rsidP="00626108">
            <w:pPr>
              <w:numPr>
                <w:ilvl w:val="0"/>
                <w:numId w:val="5"/>
              </w:numPr>
              <w:spacing w:after="0" w:line="240" w:lineRule="auto"/>
              <w:ind w:right="-1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наличие помещений с массовым пребыванием людей (</w:t>
            </w: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помещения площадью 50 м</w:t>
            </w:r>
            <w:proofErr w:type="gramStart"/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  <w:proofErr w:type="gramEnd"/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более с постоянным или временным пребыванием людей (кроме аварийных ситуаций) числом более 1 чел. на 1 м2.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) – не предусматривается;</w:t>
            </w:r>
          </w:p>
          <w:p w:rsidR="00626108" w:rsidRPr="00626108" w:rsidRDefault="00626108" w:rsidP="00626108">
            <w:pPr>
              <w:numPr>
                <w:ilvl w:val="0"/>
                <w:numId w:val="5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уровень ответственности – в соответствии со статьей 48.1 Федерального закона от 29.12.2004 № 190-ФЗ «Градостроительный кодекс РФ» и Федеральным законом от 30.12.2009 г. № 384-ФЗ «Технический регламент о безопасности зданий и сооружений» уровень ответственности объекта –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(нормальный).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10.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Функциональное назначение и проектная мощность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ind w:right="-1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Основное функциональное назначени</w:t>
            </w:r>
            <w:proofErr w:type="gramStart"/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е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–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компостирование органической фракции путем контролируемого аэробного процесса туннельного типа.</w:t>
            </w:r>
          </w:p>
          <w:p w:rsidR="00626108" w:rsidRPr="00626108" w:rsidRDefault="00626108" w:rsidP="00626108">
            <w:pPr>
              <w:spacing w:after="0" w:line="240" w:lineRule="auto"/>
              <w:ind w:right="-1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Мощность входящего объема 150 000 </w:t>
            </w: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тн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./год.</w:t>
            </w:r>
          </w:p>
          <w:p w:rsidR="00626108" w:rsidRPr="00626108" w:rsidRDefault="00626108" w:rsidP="00626108">
            <w:pPr>
              <w:spacing w:after="0" w:line="240" w:lineRule="auto"/>
              <w:ind w:right="-1"/>
              <w:contextualSpacing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 xml:space="preserve">Мощность существующего сортировочного комплекса (далее </w:t>
            </w:r>
            <w:proofErr w:type="gramStart"/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МСК</w:t>
            </w:r>
            <w:proofErr w:type="gramEnd"/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>) 470 000 тонн в год.</w:t>
            </w:r>
          </w:p>
          <w:p w:rsidR="00626108" w:rsidRPr="00626108" w:rsidRDefault="00626108" w:rsidP="0062610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261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Режим работы участка компостирования и численность сотрудников принять </w:t>
            </w:r>
            <w:r w:rsidRPr="0062610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соответствии с принятыми технологическими решениями.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lastRenderedPageBreak/>
              <w:t>11.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Виды выполняемых работ.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В соответствии с ФЗ от 23.11.1995 г. № 174- ФЗ «Об экологической экспертизе»,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Постановлением Правительства РФ от 05.03.2007 № 145 (ред. от 28.04.2017) «О порядке организации и проведения государственной экспертизы проектной документации и результатов инженерных изысканий».</w:t>
            </w:r>
          </w:p>
          <w:p w:rsidR="00626108" w:rsidRPr="00626108" w:rsidRDefault="00626108" w:rsidP="00626108">
            <w:pPr>
              <w:pageBreakBefore/>
              <w:widowControl w:val="0"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Исполнитель принимает на себя обязательства </w:t>
            </w:r>
            <w:proofErr w:type="gramStart"/>
            <w:r w:rsidRPr="00626108">
              <w:rPr>
                <w:rFonts w:ascii="Times New Roman" w:eastAsia="MS Mincho" w:hAnsi="Times New Roman" w:cs="Times New Roman"/>
                <w:sz w:val="24"/>
                <w:szCs w:val="24"/>
              </w:rPr>
              <w:t>по</w:t>
            </w:r>
            <w:proofErr w:type="gramEnd"/>
            <w:r w:rsidRPr="00626108">
              <w:rPr>
                <w:rFonts w:ascii="Times New Roman" w:eastAsia="MS Mincho" w:hAnsi="Times New Roman" w:cs="Times New Roman"/>
                <w:sz w:val="24"/>
                <w:szCs w:val="24"/>
              </w:rPr>
              <w:t>:</w:t>
            </w:r>
          </w:p>
          <w:p w:rsidR="00626108" w:rsidRPr="00626108" w:rsidRDefault="00626108" w:rsidP="00626108">
            <w:pPr>
              <w:pageBreakBefore/>
              <w:widowControl w:val="0"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1)</w:t>
            </w:r>
            <w:r w:rsidRPr="00626108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 xml:space="preserve"> 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Выполнению инжиниринговых работ, разработке технической документации.</w:t>
            </w:r>
          </w:p>
          <w:p w:rsidR="00626108" w:rsidRPr="00626108" w:rsidRDefault="00626108" w:rsidP="00626108">
            <w:pPr>
              <w:pageBreakBefore/>
              <w:widowControl w:val="0"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2) Разработке и оформлению проектной, рабочей и сметной документации (далее – проектно-сметная документация).</w:t>
            </w:r>
          </w:p>
          <w:p w:rsidR="00626108" w:rsidRPr="00626108" w:rsidRDefault="00626108" w:rsidP="00626108">
            <w:pPr>
              <w:pageBreakBefore/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 xml:space="preserve">3)Сопровождению при проведении государственной (негосударственной) экспертизы проектной документации и результатов инженерных изысканий (предоставляемые Заказчиком) и устранению замечаний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до получения положительного заключения.</w:t>
            </w:r>
          </w:p>
          <w:p w:rsidR="00626108" w:rsidRPr="00626108" w:rsidRDefault="00626108" w:rsidP="00626108">
            <w:pPr>
              <w:pageBreakBefore/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4)Сопровождению при проведении государственной экспертизы (негосударственной экспертизы) при проверке достоверности определения сметной стоимости строительства и устранению замечаний до получения заключения о достоверности определения сметной стоимости строительства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.</w:t>
            </w:r>
          </w:p>
          <w:p w:rsidR="00626108" w:rsidRPr="00626108" w:rsidRDefault="00626108" w:rsidP="00626108">
            <w:pPr>
              <w:pageBreakBefore/>
              <w:widowControl w:val="0"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Сдаче-приемке результата выполненных работ Заказчику.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12.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Исходные данные для проектирования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pageBreakBefore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правоустанавливающие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 xml:space="preserve"> документы на земельный участок для строительства полигона</w:t>
            </w:r>
          </w:p>
          <w:p w:rsidR="00626108" w:rsidRPr="00626108" w:rsidRDefault="00626108" w:rsidP="00626108">
            <w:pPr>
              <w:pageBreakBefore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утверждённый и зарегистрированный в установленном порядке градостроительный план (градостроительные планы) земельного участка (земельных участков);</w:t>
            </w:r>
          </w:p>
          <w:p w:rsidR="00626108" w:rsidRPr="00626108" w:rsidRDefault="00626108" w:rsidP="00626108">
            <w:pPr>
              <w:pageBreakBefore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технические условия на подключение к сетям инженерно-технического обеспечения (при предоставлении Проектировщиком расчета нагрузок);</w:t>
            </w:r>
          </w:p>
          <w:p w:rsidR="00626108" w:rsidRPr="00626108" w:rsidRDefault="00626108" w:rsidP="00626108">
            <w:pPr>
              <w:pageBreakBefore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материалы инженерных изысканий;</w:t>
            </w:r>
          </w:p>
          <w:p w:rsidR="00626108" w:rsidRPr="00626108" w:rsidRDefault="00626108" w:rsidP="00626108">
            <w:pPr>
              <w:pageBreakBefore/>
              <w:numPr>
                <w:ilvl w:val="0"/>
                <w:numId w:val="6"/>
              </w:numPr>
              <w:suppressAutoHyphens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иные необходимые исходные данные и документы для проектирования.</w:t>
            </w:r>
          </w:p>
          <w:p w:rsidR="00626108" w:rsidRPr="00626108" w:rsidRDefault="00626108" w:rsidP="00626108">
            <w:pPr>
              <w:spacing w:after="0" w:line="240" w:lineRule="auto"/>
              <w:ind w:left="316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13.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Стадийность проектирования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Стадия 1 – Техническая документация</w:t>
            </w:r>
          </w:p>
          <w:p w:rsidR="00626108" w:rsidRPr="00626108" w:rsidRDefault="00626108" w:rsidP="00626108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Стадия 2 - Проектная документация </w:t>
            </w:r>
          </w:p>
          <w:p w:rsidR="00626108" w:rsidRPr="00626108" w:rsidRDefault="00626108" w:rsidP="00626108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Стадия 3 – Рабочая документация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14.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Требования по вариантной и конкурсной разработке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Вариантное проектирование 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lastRenderedPageBreak/>
              <w:t>15.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Уровень ответственности объекта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Определить проектом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16.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Порядок проведения инжиниринговых работ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- Разработка технологического решения компостирования органической фракции (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технологической схемы оборудования)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согласование с Заказчиком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- Проведение инжиниринговых работ: расчет и обоснование технологического цикла компостирования, расчет образования выбросов и фильтрата на всех этапах компостирования, технические решения по организации системы газоочистки, организации системы аэрации компоста в туннелях, системы приточно-вытяжной вентиляции, системы увлажнения компоста и биофильтра, задание на системы электроснабжения, вентиляции, теплоснабжения, водоснабжения и водоотведения;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- Изготовление подготовка исходных данных для разработки ПД, комплекта технической документации, в том числе схемы сетей (электроснабжения, теплоснабжения, водоподготовки и увлажнения, сбора фильтрата, схемы размещения оборудования и их характеристик.</w:t>
            </w:r>
            <w:proofErr w:type="gramEnd"/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17.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Порядок проведения проектных работ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numPr>
                <w:ilvl w:val="0"/>
                <w:numId w:val="7"/>
              </w:num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Разработка и согласование с Заказчиком состава проектно-сметной документации;</w:t>
            </w:r>
          </w:p>
          <w:p w:rsidR="00626108" w:rsidRPr="00626108" w:rsidRDefault="00626108" w:rsidP="00626108">
            <w:pPr>
              <w:numPr>
                <w:ilvl w:val="0"/>
                <w:numId w:val="7"/>
              </w:num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Разработка проектно-сметной документации в объеме, согласованном с Заказчиком;</w:t>
            </w:r>
          </w:p>
          <w:p w:rsidR="00626108" w:rsidRPr="00626108" w:rsidRDefault="00626108" w:rsidP="00626108">
            <w:pPr>
              <w:numPr>
                <w:ilvl w:val="0"/>
                <w:numId w:val="7"/>
              </w:num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Оформление проектно-сметной документации по итогам получения заключений необходимых государственных (негосударственных) экспертиз;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Оформление рабочей документации после утверждения проектно-сметной документации</w:t>
            </w:r>
          </w:p>
        </w:tc>
      </w:tr>
      <w:tr w:rsidR="00626108" w:rsidRPr="00626108" w:rsidTr="008B6E27">
        <w:tc>
          <w:tcPr>
            <w:tcW w:w="5000" w:type="pct"/>
            <w:gridSpan w:val="4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Основные требования к технической документации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18.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Состав технической документации (</w:t>
            </w: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инжинеринг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)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- Блок-схема с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масс-балансом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и проставленными номерами позиций оборудования, соответствующими на чертеже участка компостирования;</w:t>
            </w:r>
          </w:p>
          <w:p w:rsidR="00626108" w:rsidRPr="00626108" w:rsidRDefault="00626108" w:rsidP="00626108">
            <w:p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- Детальное описание технологического процесса с точными ссылками на соответствующие номера позиций оборудования на общем чертеже участка компостирования;</w:t>
            </w:r>
          </w:p>
          <w:p w:rsidR="00626108" w:rsidRPr="00626108" w:rsidRDefault="00626108" w:rsidP="00626108">
            <w:p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- 2D чертеж общего вида участка компостирования с привязкой к осям здания;</w:t>
            </w:r>
          </w:p>
          <w:p w:rsidR="00626108" w:rsidRPr="00626108" w:rsidRDefault="00626108" w:rsidP="00626108">
            <w:p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- Подробная техническая спецификация согласованного комплекса оборудования участка компостирования;</w:t>
            </w:r>
          </w:p>
          <w:p w:rsidR="00626108" w:rsidRPr="00626108" w:rsidRDefault="00626108" w:rsidP="00626108">
            <w:p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- Задание на конструктивные решения: фундаменты, колонны, перекрытия, приямки технологического оборудования (в </w:t>
            </w: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т.ч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. нагрузки на пол и перекрытия в т/м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eastAsia="zh-CN"/>
              </w:rPr>
              <w:t>2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с план схемой);</w:t>
            </w:r>
          </w:p>
          <w:p w:rsidR="00626108" w:rsidRPr="00626108" w:rsidRDefault="00626108" w:rsidP="00626108">
            <w:p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- Задание на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архитектурные решения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участка (в </w:t>
            </w: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т.ч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. определение теплых контуров, высот до низа несущих конструкций, лестниц и пр.)</w:t>
            </w:r>
          </w:p>
          <w:p w:rsidR="00626108" w:rsidRPr="00626108" w:rsidRDefault="00626108" w:rsidP="00626108">
            <w:p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lastRenderedPageBreak/>
              <w:t>- Задание/план-схема расположения точек подвода (подключения) энергоносителей (электроэнергия, водоснабжение, водоотведение, тепло и т.д.) с указанием мощности нагрузок на каждую точку подвода;</w:t>
            </w:r>
          </w:p>
          <w:p w:rsidR="00626108" w:rsidRPr="00626108" w:rsidRDefault="00626108" w:rsidP="00626108">
            <w:p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-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Обобщенная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электросхема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участка компостирования с электрическими нагрузками каждой единицы оборудования в пусковом и номинальном режимах;</w:t>
            </w:r>
          </w:p>
          <w:p w:rsidR="00626108" w:rsidRPr="00626108" w:rsidRDefault="00626108" w:rsidP="00626108">
            <w:p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- Обобщенная схема водоснабжения участка компостирования;</w:t>
            </w:r>
          </w:p>
          <w:p w:rsidR="00626108" w:rsidRPr="00626108" w:rsidRDefault="00626108" w:rsidP="00626108">
            <w:p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- Календарный план работ и перечень необходимых условий по монтажу оборудования и пусконаладочным работам (с перечнем необходимой спецтехники/ спецтранспорта /инструмента, с указанием их параметров и ориентировочным временем аренды);</w:t>
            </w:r>
          </w:p>
          <w:p w:rsidR="00626108" w:rsidRPr="00626108" w:rsidRDefault="00626108" w:rsidP="00626108">
            <w:pPr>
              <w:tabs>
                <w:tab w:val="left" w:pos="533"/>
                <w:tab w:val="left" w:pos="766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- Перечень необходимых для эксплуатации участка компостирования материалов и изделий.</w:t>
            </w:r>
          </w:p>
        </w:tc>
      </w:tr>
      <w:tr w:rsidR="00626108" w:rsidRPr="00626108" w:rsidTr="008B6E27">
        <w:tc>
          <w:tcPr>
            <w:tcW w:w="5000" w:type="pct"/>
            <w:gridSpan w:val="4"/>
            <w:tcBorders>
              <w:left w:val="nil"/>
              <w:right w:val="nil"/>
            </w:tcBorders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</w:rPr>
            </w:pPr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Основные требования к проектным решениям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Градостроительные решения, генплан, благоустройство, озеленение, транспорт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Схема планировочной организации земельного участка выполняется  в составе: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Производственное сооружение тоннельного типа для компостирования органической фракции путём контролируемого аэробного процесса туннельного типа. Туннели длиной/высотой/шириной/ в количестве - </w:t>
            </w:r>
            <w:proofErr w:type="spellStart"/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 необходимыми подсобными помещениями и сооружениями крытого типа, а также сооружение биофильтра. Окончательное количество тоннелей, объём биофильтра и прочее определить проектом, после разработки технологической схемы оборудования.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Участок </w:t>
            </w: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грохочения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компоста (излишки)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Административно-бытовое здание необходимое и достаточное для обеспечения функционирования участка компостирования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Пожарные емкости (при необходимости);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Источники тепла (тип и мощность определить проектом);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Контрольно-пропускной пункт (КПП) (при необходимости);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Парковочная площадка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легковых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а/м для персонала предприятия;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Примыкание участка застройки к </w:t>
            </w:r>
            <w:proofErr w:type="gramStart"/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существующему</w:t>
            </w:r>
            <w:proofErr w:type="gramEnd"/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ЗУ с твердым покрытием;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Предусмотреть выезд автотранспорта для вывоза компоста;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Предусмотреть место хранения компоста;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Ливневая канализация с очисткой </w:t>
            </w:r>
            <w:proofErr w:type="gramStart"/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фильтр-патронами</w:t>
            </w:r>
            <w:proofErr w:type="gramEnd"/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Пруд испаритель ливневой канализации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Организация благоустройства и озеленения в санитарно-защитной зоне предприятия;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Проектные решения определить, на основании топографического и градостроительного плана земельного участка, предоставляемых Заказчиком,  действующих градостроительных нормативов и требований Заказчика, в том числе: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граница проектирования, определяется координатами выделенного под участок компостирования</w:t>
            </w:r>
            <w:r w:rsidRPr="00626108">
              <w:rPr>
                <w:rFonts w:ascii="Times New Roman" w:eastAsia="Calibri" w:hAnsi="Times New Roman" w:cs="Times New Roman"/>
                <w:b/>
                <w:color w:val="00B0F0"/>
                <w:sz w:val="24"/>
                <w:szCs w:val="24"/>
              </w:rPr>
              <w:t xml:space="preserve"> </w:t>
            </w:r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входящий в состав </w:t>
            </w:r>
            <w:r w:rsidRPr="006261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полигона ТКО для городов </w:t>
            </w:r>
            <w:proofErr w:type="spellStart"/>
            <w:r w:rsidRPr="006261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Н.Новгорода</w:t>
            </w:r>
            <w:proofErr w:type="spellEnd"/>
            <w:r w:rsidRPr="006261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 Дзержинска,  Володарского  района Нижегородской области </w:t>
            </w:r>
            <w:proofErr w:type="gramStart"/>
            <w:r w:rsidRPr="006261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–п</w:t>
            </w:r>
            <w:proofErr w:type="gramEnd"/>
            <w:r w:rsidRPr="006261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олигон «МАГ-1» (4 этап строительства)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по адресу:</w:t>
            </w:r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Нижегородская</w:t>
            </w:r>
            <w:proofErr w:type="gramEnd"/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обл., г. Дзержинск, шоссе Московское, 150 м. южнее дома 56.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bidi="ru-RU"/>
              </w:rPr>
              <w:t>Объемно-планировочные и конструктивные решения проектируемого объекта должны обеспечивать следующие требования: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bidi="ru-RU"/>
              </w:rPr>
              <w:t>- соответствие действующим на территории Российской Федерации нормативно-правовым актам;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bidi="ru-RU"/>
              </w:rPr>
              <w:t>- максимальную эффективную реализацию функциональных назначений объекта и сооружений;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bidi="ru-RU"/>
              </w:rPr>
              <w:t>- рациональное и эффективное использование площадей, объемов, материальных ресурсов и энергоносителей в соответствии с функциональным назначением объекта и сооружений.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Границы</w:t>
            </w:r>
            <w:proofErr w:type="gramStart"/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:</w:t>
            </w:r>
            <w:proofErr w:type="gramEnd"/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Предусмотреть проектом выделение части земельного участка застройки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под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: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Производственное сооружение тоннельного типа для компостирования органической фракции путём контролируемого аэробного процесса туннельного типа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.; </w:t>
            </w:r>
            <w:proofErr w:type="gramEnd"/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Участок </w:t>
            </w: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грохочения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компоста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Административно-бытовое здание; 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Пожарные емкости (при необходимости);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Источники тепла (тип и мощность определить проектом);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Парковочную площадку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легковых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а/м для персонала предприятия;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Примыкание участка застройки к </w:t>
            </w:r>
            <w:proofErr w:type="gramStart"/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существующему</w:t>
            </w:r>
            <w:proofErr w:type="gramEnd"/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ЗУ с твердым покрытием;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Выезд автотранспорта (спецмашин) для вывоза компоста;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Пруд испаритель ливневой канализации</w:t>
            </w:r>
          </w:p>
          <w:p w:rsidR="00626108" w:rsidRPr="00626108" w:rsidRDefault="00626108" w:rsidP="00626108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Место хранения компостного грунта (при необходимости, после разработки технологической схемы – устройство навеса с необходимыми размерами);</w:t>
            </w:r>
          </w:p>
          <w:p w:rsidR="00626108" w:rsidRPr="00626108" w:rsidRDefault="00626108" w:rsidP="0062610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@Arial Unicode MS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Определить возможность: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- движения транспорта по территории предприятия осуществить в две стороны;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– постановки транспортного средства под разгрузку (погрузку) без разворота и дополнительного маневрирования;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@Arial Unicode MS" w:hAnsi="Times New Roman" w:cs="Times New Roman"/>
                <w:sz w:val="24"/>
                <w:szCs w:val="24"/>
              </w:rPr>
              <w:t xml:space="preserve">- благоустройство территории, </w:t>
            </w:r>
            <w:proofErr w:type="gramStart"/>
            <w:r w:rsidRPr="00626108">
              <w:rPr>
                <w:rFonts w:ascii="Times New Roman" w:eastAsia="@Arial Unicode MS" w:hAnsi="Times New Roman" w:cs="Times New Roman"/>
                <w:sz w:val="24"/>
                <w:szCs w:val="24"/>
              </w:rPr>
              <w:t>согласно</w:t>
            </w:r>
            <w:proofErr w:type="gramEnd"/>
            <w:r w:rsidRPr="00626108">
              <w:rPr>
                <w:rFonts w:ascii="Times New Roman" w:eastAsia="@Arial Unicode MS" w:hAnsi="Times New Roman" w:cs="Times New Roman"/>
                <w:sz w:val="24"/>
                <w:szCs w:val="24"/>
              </w:rPr>
              <w:t xml:space="preserve">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градостроительных нормативов, действующих на территории РФ.  </w:t>
            </w:r>
          </w:p>
          <w:p w:rsidR="00626108" w:rsidRPr="00626108" w:rsidRDefault="00626108" w:rsidP="00626108">
            <w:pPr>
              <w:tabs>
                <w:tab w:val="left" w:pos="108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 выполнении схемы вертикальной планировки предусмотреть организацию водоотвода путем необходимых продольных и поперечных уклонов, обеспечивающих поверхностный сток вод естественным путем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дожде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приёмным колодцам ливневой канализации. При разработке схемы вертикальной планировки, в случае необходимости, насыпи выполнить за счёт перемещения грунта с части территории, не вошедшей в границы размещения проектируемых зданий и сооружений (площади застройки) и благоустройства.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Выполнить освещение участка в тёмное время суток.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 xml:space="preserve">Проектируемый Объект присоединяется к существующей инфраструктуре действующего объекта «Полигон </w:t>
            </w:r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ТКО для городов </w:t>
            </w:r>
            <w:proofErr w:type="spellStart"/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Н.Новгород</w:t>
            </w:r>
            <w:proofErr w:type="spellEnd"/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, Дзержинска, Володарского района Нижегородской </w:t>
            </w:r>
            <w:proofErr w:type="gramStart"/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области-полигон</w:t>
            </w:r>
            <w:proofErr w:type="gramEnd"/>
            <w:r w:rsidRPr="00626108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 «МАГ-1», в связи с чем, использовать уже существующие здания и сооружения вспомогательного характера, инфраструктуру «МАГ-1» для обеспечения жизнедеятельности проектируемого Объекта.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20.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widowControl w:val="0"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bCs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bCs/>
                <w:kern w:val="1"/>
                <w:sz w:val="24"/>
                <w:szCs w:val="24"/>
                <w:lang w:eastAsia="zh-CN"/>
              </w:rPr>
              <w:t>Объекты вспомогательного назначения: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bCs/>
                <w:kern w:val="1"/>
                <w:sz w:val="24"/>
                <w:szCs w:val="24"/>
                <w:lang w:eastAsia="zh-CN"/>
              </w:rPr>
            </w:pPr>
          </w:p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1)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ab/>
              <w:t>Подъездная дорога к участку компостирования и участку складирования компоста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2)         Необходимые проезды и проходы для доступа к участку компостирования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2)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ab/>
              <w:t>Комплексная система безопасности зашиты проникновения на объект и противоправных действий, в том числе: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 xml:space="preserve">– система видеонаблюдения, система контроля управления доступом, 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3)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ab/>
              <w:t xml:space="preserve">Сети </w:t>
            </w:r>
            <w:proofErr w:type="gramStart"/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инженерно-технического</w:t>
            </w:r>
            <w:proofErr w:type="gramEnd"/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 xml:space="preserve"> обеспечении: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-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ab/>
              <w:t>водоснабжение;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-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ab/>
              <w:t>водоотведение;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-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ab/>
              <w:t>электроснабжение;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-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ab/>
              <w:t>теплоснабжение;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-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ab/>
              <w:t>сети связи и интернет.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widowControl w:val="0"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bCs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Требования к оформлению и составу разделов проектной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документации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lastRenderedPageBreak/>
              <w:t xml:space="preserve">В соответствии с Градостроительным кодексом Российской Федерации и Положением о составе </w:t>
            </w: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lastRenderedPageBreak/>
              <w:t xml:space="preserve">разделов проектной документации и требованиях к их содержанию, утвержденным постановлением Правительства Российской Федерации от 16 февраля 2008 г. № 87 </w:t>
            </w:r>
            <w:r w:rsidRPr="00626108">
              <w:rPr>
                <w:rFonts w:ascii="Times New Roman" w:eastAsia="Arial Unicode MS" w:hAnsi="Times New Roman" w:cs="Times New Roman"/>
                <w:sz w:val="24"/>
                <w:szCs w:val="24"/>
                <w:lang w:bidi="ru-RU"/>
              </w:rPr>
              <w:t xml:space="preserve">(с изменениями), </w:t>
            </w: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 xml:space="preserve">материалы проектной и рабочей документации разработать и оформить в соответствии ГОСТ </w:t>
            </w:r>
            <w:proofErr w:type="gramStart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Р</w:t>
            </w:r>
            <w:proofErr w:type="gramEnd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 xml:space="preserve"> 21.1101-2013. 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 xml:space="preserve">Содержание и порядок проведения </w:t>
            </w:r>
            <w:proofErr w:type="spellStart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нормоконтроля</w:t>
            </w:r>
            <w:proofErr w:type="spellEnd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 xml:space="preserve"> проектной и рабочей документации принять в соответствии с ГОСТ </w:t>
            </w:r>
            <w:proofErr w:type="gramStart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Р</w:t>
            </w:r>
            <w:proofErr w:type="gramEnd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 xml:space="preserve"> 21.1002-2014 «Система проектной документации для строительства. </w:t>
            </w:r>
            <w:proofErr w:type="spellStart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Нормоконтроль</w:t>
            </w:r>
            <w:proofErr w:type="spellEnd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 xml:space="preserve"> проектной и рабочей документации».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Состав разделов проектной документации принять в составе: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8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Раздел «Пояснительная записка»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8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Раздел «Схема планировочной организации земельного участка»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8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Раздел «Архитектурные решения»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8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Раздел «Конструктивные и объемно-планировочные решения»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8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Раздел «Сведения об инженерном оборудовании, о сетях инженерно-технического обеспечения, перечень инженерно-технических мероприятий, содержание технологических решений»: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а) подраздел "Система электроснабжения"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б) подраздел "Система водоснабжения"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в) подраздел "Система водоотведения"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г) подраздел "Отопление, вентиляция и кондиционирование воздуха, тепловые сети"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д) подраздел "Сети связи";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е) подраздел "Система газоснабжения";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ж) подраздел "Технологические решения;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8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Раздел «Проект организации строительства».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8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 xml:space="preserve"> Раздел «Перечень мероприятий по охране окружающей среды».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8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Раздел «Мероприятия по обеспечению пожарной безопасности».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8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Раздел «Смета на строительство объектов капитального строительства».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10          Раздел «Иная документация».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22.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widowControl w:val="0"/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Требования к мероприятиям по охране окружающей среды, реализуемым в составе проектной документации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Федеральный закон от 24.06.1998 № 89-ФЗ «Об отходах производства и потребления»;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Федеральный закон от 21.02.1992 № 2395-1 «О недрах»;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Федеральный закон от 27.12.2002 № 184-ФЗ «О техническом регулировании»;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Федеральный закон от 21.07.1997 № 116-ФЗ «О промышленной безопасности производственных объектов»;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lastRenderedPageBreak/>
              <w:t>Федеральный закон от 30.12.2009 № 384-ФЗ «Технический регламент о безопасности зданий и сооружений»;</w:t>
            </w:r>
          </w:p>
          <w:p w:rsidR="00626108" w:rsidRPr="00626108" w:rsidRDefault="00626108" w:rsidP="00626108">
            <w:pPr>
              <w:keepNext/>
              <w:suppressAutoHyphens/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color w:val="000000"/>
                <w:sz w:val="45"/>
                <w:szCs w:val="45"/>
                <w:lang w:eastAsia="ar-SA"/>
              </w:rPr>
            </w:pPr>
            <w:r w:rsidRPr="00626108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- СанПиН </w:t>
            </w:r>
            <w:r w:rsidRPr="0062610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2.1.3684-21</w:t>
            </w:r>
            <w:r w:rsidRPr="00626108">
              <w:rPr>
                <w:rFonts w:ascii="Times New Roman" w:eastAsia="Times New Roman" w:hAnsi="Times New Roman" w:cs="Times New Roman"/>
                <w:sz w:val="28"/>
                <w:szCs w:val="20"/>
                <w:lang w:eastAsia="ar-SA"/>
              </w:rPr>
              <w:t xml:space="preserve"> </w:t>
            </w:r>
            <w:r w:rsidRPr="006261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ar-SA"/>
              </w:rPr>
              <w:t>«Санитарно-эпидемиологические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СП 2.1.5.1059-01 «Гигиенические требования к охране подземных вод от загрязнения»;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Постановление Правительства Российской Федерации от 10.07.2018 № 800 «О проведении рекультивации и консервации земель»;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постановление Правительства Российской Федерации от 16.02.2008 № 87 «О составе разделов проектной документации и требованиями к их содержанию»;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Инструкция по проектированию, эксплуатации и рекультивации полигонов для твердых бытовых отходов (утв. Минстроем РФ 02.11.1996);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СП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320.1325800,2017 «Полигоны для твёрдых бытовых отходов. Проектирование, эксплуатация и рекультивация»;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Рекомендации по проектированию, строительству и рекультивации полигонов ТБО (Академия коммунального хозяйства им. КД Памфилова, Москва, 2009 год);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ГОСТ 17.4.3.02-85 «Охрана природы. Почвы. Требования к охране плодородного слоя почвы при производстве земляных работ»;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ГОСТ 30772-2001 «Ресурсосбережение. Обращение с отходами. Термины и определения»;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ГОСТ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Р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55201-2012 «Безопасность в чрезвычайных ситуациях. Порядок разработки перечня мероприятий по гражданской обороне, мероприятий по предупреждению чрезвычайных ситуаций природного и техногенного характера при проектировании объектов капитального строительства»;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СП </w:t>
            </w:r>
            <w:r w:rsidRPr="00626108">
              <w:rPr>
                <w:rFonts w:ascii="Times New Roman" w:eastAsia="Calibri" w:hAnsi="Times New Roman" w:cs="Times New Roman"/>
                <w:color w:val="22272F"/>
                <w:sz w:val="24"/>
                <w:szCs w:val="24"/>
                <w:lang w:eastAsia="zh-CN"/>
              </w:rPr>
              <w:t>2.6.1.2612-10 Основные санитарные правила обеспечения радиационной безопасности (ОСПОРБ-99/2010)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СП 48.13330.2019 «СНиП 12-01-2004. Организация строительства». </w:t>
            </w:r>
            <w:r w:rsidRPr="00626108">
              <w:rPr>
                <w:rFonts w:ascii="Times New Roman" w:eastAsia="Calibri" w:hAnsi="Times New Roman" w:cs="Times New Roman"/>
                <w:color w:val="2D2D2D"/>
                <w:sz w:val="24"/>
                <w:szCs w:val="24"/>
                <w:lang w:eastAsia="zh-CN"/>
              </w:rPr>
              <w:t>Актуализированная редакция СНиП 12-01-2004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;</w:t>
            </w:r>
          </w:p>
          <w:p w:rsidR="00626108" w:rsidRPr="00626108" w:rsidRDefault="00626108" w:rsidP="00626108">
            <w:pPr>
              <w:tabs>
                <w:tab w:val="left" w:pos="540"/>
                <w:tab w:val="num" w:pos="1440"/>
              </w:tabs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lastRenderedPageBreak/>
              <w:t>СП 32 13330.2018 «</w:t>
            </w:r>
            <w:r w:rsidRPr="00626108">
              <w:rPr>
                <w:rFonts w:ascii="Times New Roman" w:eastAsia="Calibri" w:hAnsi="Times New Roman" w:cs="Times New Roman"/>
                <w:color w:val="2D2D2D"/>
                <w:sz w:val="24"/>
                <w:szCs w:val="24"/>
                <w:lang w:eastAsia="zh-CN"/>
              </w:rPr>
              <w:t xml:space="preserve">СНиП 2.04.03-85.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Канализация. Наружные сети и сооружения». </w:t>
            </w:r>
            <w:r w:rsidRPr="00626108">
              <w:rPr>
                <w:rFonts w:ascii="Times New Roman" w:eastAsia="Calibri" w:hAnsi="Times New Roman" w:cs="Times New Roman"/>
                <w:color w:val="2D2D2D"/>
                <w:sz w:val="24"/>
                <w:szCs w:val="24"/>
                <w:lang w:eastAsia="zh-CN"/>
              </w:rPr>
              <w:t>Актуализированная редакция СНиП 2.04.03-85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color w:val="2D2D2D"/>
                <w:sz w:val="24"/>
                <w:szCs w:val="24"/>
                <w:lang w:eastAsia="zh-CN"/>
              </w:rPr>
              <w:t>СП 42.13330.2016 «Градостроительство. Планировка и застройка городских и сельских поселений». Актуализированная редакция СНиП 2.07.01-89;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color w:val="2D2D2D"/>
                <w:sz w:val="24"/>
                <w:szCs w:val="24"/>
                <w:lang w:eastAsia="zh-CN"/>
              </w:rPr>
              <w:t>СП 45.13330.2017 «Земляные сооружения, основания и фундаменты». Актуализированная редакция СНиП 3.02.01-87;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иные действующие нормативно-правовые акты в области проектирования и охраны окружающей среды.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СанПин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2.1.3684-21 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мероприятий"</w:t>
            </w:r>
          </w:p>
          <w:p w:rsidR="00626108" w:rsidRPr="00626108" w:rsidRDefault="00626108" w:rsidP="00626108">
            <w:pPr>
              <w:numPr>
                <w:ilvl w:val="0"/>
                <w:numId w:val="10"/>
              </w:numPr>
              <w:tabs>
                <w:tab w:val="left" w:pos="54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СанПин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1.2.3685-21 "Гигиенические нормативы и требования к обеспечению безопасности и (или) безвредности для человека факторов среды обитания"</w:t>
            </w: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</w:p>
          <w:p w:rsidR="00626108" w:rsidRPr="00626108" w:rsidRDefault="00626108" w:rsidP="00626108">
            <w:pPr>
              <w:widowControl w:val="0"/>
              <w:spacing w:after="0"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23.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Требования к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архитектурным решениям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 отделке фасадов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Цветовые решения отделки фасада – светло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серый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. (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RAL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согласовать с заказчиком)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24.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Особые требования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widowControl w:val="0"/>
              <w:numPr>
                <w:ilvl w:val="0"/>
                <w:numId w:val="9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Предусмотреть систему сбора и очистки поверхностного стока.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9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При обосновании проектных решений обеспечить надежность и безопасность Объекта;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9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В составе сметной документации отразить затраты на оплату стоимости за подключение к внешним сетям;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9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 xml:space="preserve">Принимаемые в рамках разработки проектной документации технические и технологические решения должны быть </w:t>
            </w:r>
            <w:proofErr w:type="spellStart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энергоэффективны</w:t>
            </w:r>
            <w:proofErr w:type="spellEnd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;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9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 xml:space="preserve">В составе </w:t>
            </w:r>
            <w:proofErr w:type="gramStart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ПОС</w:t>
            </w:r>
            <w:proofErr w:type="gramEnd"/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 xml:space="preserve"> разработать раздел «Контроль качества строительства», который должен содержать предложения по обеспечению контроля качества строительных и монтажных работ, поставляемых на площадку и монтируемых оборудования, конструкций и материалов; предложения по организации службы геодезического и лабораторного контроля; программы исследований и испытаний по обеспечению качества и </w:t>
            </w: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lastRenderedPageBreak/>
              <w:t>надежности возводимых конструкций, зданий и сооружений (включая указания о методах инструментального контроля качества и организации постов, схемах операционного контроля, программах стандартных и специальных испытаний, проводимых специализированными лабораториями, очередности и сроках проведения необходимых исследовательских работ, испытаний и режимных наблюдений);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9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Предусмотреть установку оборудования, необходимого для отображения, хранения и передачи поступающих данных, а также управления системами. Предусмотреть установку источников бесперебойного питания;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9"/>
              </w:numPr>
              <w:spacing w:after="0" w:line="240" w:lineRule="auto"/>
              <w:contextualSpacing/>
              <w:jc w:val="both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В составе рабочей документации обеспечить детализацию принятых на стадии проектной документации технических решений, а также разработать разделы: «Ведомости объемов работ», «Сборник спецификаций оборудования, изделий и материалов», соответствующих ведомостям в комплекте рабочих чертежей;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  <w:t>Предусмотреть ограждение Объекта.</w:t>
            </w:r>
          </w:p>
        </w:tc>
      </w:tr>
      <w:tr w:rsidR="00626108" w:rsidRPr="00626108" w:rsidTr="008B6E27">
        <w:tc>
          <w:tcPr>
            <w:tcW w:w="5000" w:type="pct"/>
            <w:gridSpan w:val="4"/>
            <w:tcBorders>
              <w:top w:val="nil"/>
              <w:left w:val="nil"/>
              <w:right w:val="nil"/>
            </w:tcBorders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Требования к конструктивным решениям, материалам несущих и ограждающих конструкций, </w:t>
            </w:r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 внутренней и наружной отделке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25.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Конструктивная схема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Производственное сооружение тоннельного типа для компостирования органической фракции путём контролируемого аэробного процесса туннельного типа – железобетонная конструкция с встроенной системой аэрации;  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2.Административно-бытовое здание.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Конструктивную схему здания АБК принять проектом по предварительному согласованию с заказчиком.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26. 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Тип фундамента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основании инженерно-геологических, инженерно-гидрологических изысканий и заключения о </w:t>
            </w: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закарстованности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участка застройки. 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27.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Наружные стены </w:t>
            </w:r>
          </w:p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1. Наружные стены зданий и сооружений принять проектом по предварительному согласованию с заказчиком.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28.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Полы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Производственное сооружение тоннельного типа – усиленные железобетонные полы. Предусмотреть защиту аэрационных каналов, а также при необходимости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ж/б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конструкций.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  <w:r w:rsidRPr="00626108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 xml:space="preserve">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Выбор облицовочных и отделочных материалов здания АБК принять в соответствии с требованиями технических правил по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экономическому расходованию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противопожарных требований норм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проектирования.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29.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Покрытие кровли 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Покрытие кровли зданий и сооружений принять проектом по предварительному согласованию с заказчиком.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30.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Окна и двери 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Двери внутренние - ПВХ профиль, в технических помещениях – стальные;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Двери наружные - стальной профиль, глухие, стеклопакет;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Окна - стальной профиль, в административном здании АБК - ПВХ, стеклопакеты</w:t>
            </w: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31.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Ворота и пандусы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 Производственное сооружение тоннельного типа предусмотреть в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орота металлические утепленные откатные.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32.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Дополнительные требования и условия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napToGri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1.Складирование компостного грунта, предусмотреть на временной площадке рядом с разрабатываемым участком.</w:t>
            </w:r>
          </w:p>
        </w:tc>
      </w:tr>
      <w:tr w:rsidR="00626108" w:rsidRPr="00626108" w:rsidTr="008B6E27">
        <w:tc>
          <w:tcPr>
            <w:tcW w:w="5000" w:type="pct"/>
            <w:gridSpan w:val="4"/>
            <w:tcBorders>
              <w:left w:val="nil"/>
              <w:right w:val="nil"/>
            </w:tcBorders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Сведения об инженерном оборудовании, о сетях инженерно-технического обеспечения,</w:t>
            </w:r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Перечень инженерно-технических мероприятий. Содержание технологических решений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33.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Система электроснабжения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Присоединение -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согласно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технических условий.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После выполнения работ по разработке технологической схемы оборудования и утверждения её Заказчиком, представить расчёт требуемых нагрузок для дальнейшего получения ТУ Заказчиком. 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34.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Система водоснабжения и водоотведения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Хозяйственно-питьевое водоснабжение (привозная вода) объем определить проектом.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Техническое водоснабжение (привозная вода) объем определить проектом.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outlineLvl w:val="0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Разработать внутриплощадочные сети инженерных коммуникаций водоснабжения, </w:t>
            </w:r>
            <w:proofErr w:type="spellStart"/>
            <w:r w:rsidRPr="0062610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хоз</w:t>
            </w:r>
            <w:proofErr w:type="gramStart"/>
            <w:r w:rsidRPr="0062610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.б</w:t>
            </w:r>
            <w:proofErr w:type="gramEnd"/>
            <w:r w:rsidRPr="0062610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>ытовой</w:t>
            </w:r>
            <w:proofErr w:type="spellEnd"/>
            <w:r w:rsidRPr="00626108"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 и ливневой канализации.</w:t>
            </w:r>
          </w:p>
          <w:p w:rsidR="00626108" w:rsidRPr="00626108" w:rsidRDefault="00626108" w:rsidP="0062610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61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Отведение </w:t>
            </w:r>
            <w:proofErr w:type="spellStart"/>
            <w:r w:rsidRPr="006261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хоз</w:t>
            </w:r>
            <w:proofErr w:type="spellEnd"/>
            <w:r w:rsidRPr="006261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-бытовых стоков от проектируемого здания АБК предусмотреть самотеком в проектируемый септик с последующим вывозом на очистные сооружения.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При выполнении схемы вертикальной планировки предусмотреть организацию водоотвода путем необходимых продольных и поперечных уклонов обеспечивающих поверхностный сток вод естественным путем к </w:t>
            </w: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дождеприемным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колодцам ливневой канализации.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Внутренний водопровод и канализация выполняется для проектируемых зданий.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35.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Отопление, вентиляция и кондиционирование воздуха, тепловые сети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Проект тепловых внутриплощадочных сетей выполнить от котельной до ввода в здание АБК, в соответствии с действующими нормативами.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Внутренние сети отопления, вентиляции и кондиционирования воздуха выполняются в здании АБК</w:t>
            </w:r>
          </w:p>
          <w:p w:rsidR="00626108" w:rsidRPr="00626108" w:rsidRDefault="00626108" w:rsidP="00626108">
            <w:pPr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 xml:space="preserve">Предусмотреть отопление и вентиляцию в </w:t>
            </w: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Производственном сооружении тоннельного типа</w:t>
            </w:r>
            <w:r w:rsidRPr="0062610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(если это требуется для осуществления технологического процесса). 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lastRenderedPageBreak/>
              <w:t xml:space="preserve">36. 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Сети связи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Внеплощадочная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ВОЛС, в соответствии с техническими условиями и действующей нормативно-технической документацией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Трасса под внеплощадочные сети определятся Заказчиком в порядке определённом действующим законодательством под </w:t>
            </w: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землеотведение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2.1.ВнутриплощадочнаяВОЛС, в соответствии с техническими условиями и действующей нормативно-технической документацией.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2.2.Внутренние сети связи выполняются для </w:t>
            </w:r>
            <w:proofErr w:type="spell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зданияАБК</w:t>
            </w:r>
            <w:proofErr w:type="spell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в составе: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1)структурированные кабельные сети/локальные вычислительные сети;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2) автоматическая система пожаротушения (при необходимости),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согласно норм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пожарной безопасности Российской Федерации;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3) пожарная сигнализация и оповещение людей о пожаре,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согласно норм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пожарной безопасности Российской Федерации;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5) видеонаблюдение;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6) охранная сигнализация;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7) система контроля управления доступом (при необходимости по согласованию с заказчиком)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37.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Технологические решения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 составе проектируемых зданий.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38.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Проект организации строительства 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Выполняется, в соответствии с постановлением Правительства РФ от 16.02.2008 №87, в составе проектируемых зданий. 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39.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Проект организации работ по сносу или демонтажу объектов капитального строительства. Вынос инженерных коммуникаций с участка застройки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Не выполняется.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40.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Перечень мероприятий по охране окружающей среды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Выполняется, в соответствии с постановлением Правительства РФ от 16.02.2008 №87.</w:t>
            </w:r>
          </w:p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Исходные данные, предоставляет Заказчик.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41.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Мероприятия по обеспечению пожарной безопасности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Выполняется, в соответствии с постановлением Правительства РФ от 16.02.2008 №87. 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42.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Мероприятия по обеспечению доступа            инвалидов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Выполняется, в соответствии с постановлением Правительства РФ от 16.02.2008 №87.</w:t>
            </w:r>
          </w:p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Исходные данные, предоставляет Заказчик.</w:t>
            </w:r>
          </w:p>
        </w:tc>
      </w:tr>
      <w:tr w:rsidR="00626108" w:rsidRPr="00626108" w:rsidTr="008B6E27"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43.</w:t>
            </w:r>
          </w:p>
        </w:tc>
        <w:tc>
          <w:tcPr>
            <w:tcW w:w="1903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Мероприятия по обеспечению соблюдения требований энергетической эффективности и требований оснащённости  зданий приборами  учёта  используемых энергетических ресурсов</w:t>
            </w:r>
          </w:p>
        </w:tc>
        <w:tc>
          <w:tcPr>
            <w:tcW w:w="2824" w:type="pct"/>
            <w:gridSpan w:val="2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Выполняется, в соответствии с постановлением Правительства РФ от 16.02.2008 №87.</w:t>
            </w:r>
          </w:p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665"/>
        </w:trPr>
        <w:tc>
          <w:tcPr>
            <w:tcW w:w="5000" w:type="pct"/>
            <w:gridSpan w:val="4"/>
            <w:tcBorders>
              <w:left w:val="nil"/>
              <w:right w:val="nil"/>
            </w:tcBorders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b/>
              </w:rPr>
            </w:pPr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Дополнительные требования</w:t>
            </w: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37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44.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Требования по разработке инженерно-технических мероприятий гражданской обороны и мероприятий по предупреждению ЧС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Выполняется, в соответствии с постановлением Правительства РФ от 16.02.2008 №87, согласно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Технический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условий ГУ МЧС РФ по Нижегородской области, предоставляемых Заказчиком.</w:t>
            </w: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37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45.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61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Требования к обеспечению безопасной эксплуатации объектов капитального строительства 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Выполняется в случае внесения изменений в постановление Правительства РФ от 16.02.2008 №87 по содержанию (составу, перечню) требований к разделу. </w:t>
            </w: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58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46.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Выполнение проектных решений по декоративному оформлению зданий и сооружений, интерьеров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Не  выполняется.</w:t>
            </w: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69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47.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Требования по выполнению опытно-конструкторских и научно-исследовательских работ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Не  выполняется.</w:t>
            </w: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62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48.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Состав демонстрационных материалов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Не  выполняется.</w:t>
            </w: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76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49.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Требования по разработке основных положений по организации строительства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Не  выполняется.</w:t>
            </w: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5000" w:type="pct"/>
            <w:gridSpan w:val="4"/>
            <w:tcBorders>
              <w:left w:val="nil"/>
              <w:right w:val="nil"/>
            </w:tcBorders>
          </w:tcPr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bookmarkStart w:id="0" w:name="_Hlk82175854"/>
          </w:p>
          <w:p w:rsidR="00626108" w:rsidRPr="00626108" w:rsidRDefault="00626108" w:rsidP="0062610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Предоставление исходных данных и технических условий, согласование проектной документации, выполнение инженерных изысканий </w:t>
            </w:r>
          </w:p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99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bookmarkStart w:id="1" w:name="_Hlk82176343"/>
            <w:r w:rsidRPr="00626108">
              <w:rPr>
                <w:rFonts w:ascii="Times New Roman" w:eastAsia="Calibri" w:hAnsi="Times New Roman" w:cs="Times New Roman"/>
              </w:rPr>
              <w:t>50.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Получение исходных данных и технических условий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Осуществляется силами и средствами Заказчика.      </w:t>
            </w:r>
          </w:p>
        </w:tc>
      </w:tr>
      <w:bookmarkEnd w:id="1"/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99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51.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Выполнение инженерно-геодезических,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-г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еологических, -экологических и других необходимых изысканий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Предоставляется Заказчиком.       </w:t>
            </w: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99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52.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Выполнение проектов межевания, санитарно-защитной зоны и иных не предусмотренных настоящим заданием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Осуществляется силами и средствами Заказчика.       </w:t>
            </w: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90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53.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Выполнение согласований 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организациями</w:t>
            </w:r>
            <w:proofErr w:type="gramEnd"/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выдавшими технические условия на присоединения к сетям инженерной инфраструктуры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Осуществляется силами и средствами Заказчика, при технической поддержке Подрядчика.</w:t>
            </w: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90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54.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Положительное заключение Государственной экологической экспертизы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Предоставляется Заказчиком.       </w:t>
            </w:r>
          </w:p>
        </w:tc>
      </w:tr>
      <w:tr w:rsidR="00626108" w:rsidRPr="00626108" w:rsidTr="008B6E2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77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55.</w:t>
            </w:r>
          </w:p>
        </w:tc>
        <w:tc>
          <w:tcPr>
            <w:tcW w:w="1906" w:type="pct"/>
            <w:gridSpan w:val="2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Экспертиза выпущенной проектной документации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Осуществляется Подрядчиком.</w:t>
            </w:r>
          </w:p>
        </w:tc>
      </w:tr>
      <w:bookmarkEnd w:id="0"/>
    </w:tbl>
    <w:p w:rsidR="00626108" w:rsidRPr="00626108" w:rsidRDefault="00626108" w:rsidP="00626108">
      <w:pPr>
        <w:spacing w:after="0"/>
        <w:jc w:val="right"/>
        <w:rPr>
          <w:rFonts w:ascii="Times New Roman" w:eastAsia="Calibri" w:hAnsi="Times New Roman" w:cs="Times New Roman"/>
          <w:i/>
          <w:sz w:val="20"/>
          <w:szCs w:val="20"/>
        </w:rPr>
      </w:pPr>
    </w:p>
    <w:p w:rsidR="00626108" w:rsidRPr="00626108" w:rsidRDefault="00626108" w:rsidP="00626108">
      <w:pPr>
        <w:spacing w:after="0"/>
        <w:jc w:val="center"/>
        <w:rPr>
          <w:rFonts w:ascii="Times New Roman" w:eastAsia="Calibri" w:hAnsi="Times New Roman" w:cs="Times New Roman"/>
          <w:b/>
          <w:bCs/>
          <w:iCs/>
          <w:sz w:val="24"/>
          <w:szCs w:val="24"/>
        </w:rPr>
      </w:pPr>
      <w:r w:rsidRPr="00626108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Сметная документация</w:t>
      </w:r>
    </w:p>
    <w:tbl>
      <w:tblPr>
        <w:tblW w:w="508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3"/>
        <w:gridCol w:w="3931"/>
        <w:gridCol w:w="5819"/>
      </w:tblGrid>
      <w:tr w:rsidR="00626108" w:rsidRPr="00626108" w:rsidTr="008B6E27">
        <w:trPr>
          <w:trHeight w:val="299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56.</w:t>
            </w:r>
          </w:p>
        </w:tc>
        <w:tc>
          <w:tcPr>
            <w:tcW w:w="1906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>Требования к сметной документации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numPr>
                <w:ilvl w:val="0"/>
                <w:numId w:val="11"/>
              </w:numPr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Выполнить сметную документацию в базовых и текущих ценах в соответствии с действующими нормативными документами.</w:t>
            </w:r>
          </w:p>
          <w:p w:rsidR="00626108" w:rsidRPr="00626108" w:rsidRDefault="00626108" w:rsidP="00626108">
            <w:pPr>
              <w:widowControl w:val="0"/>
              <w:autoSpaceDE w:val="0"/>
              <w:autoSpaceDN w:val="0"/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При определении сметной стоимости работ руководствоваться методикой определения стоимости строительной продукции на территории Российской Федерации МДС 81-35.2004.</w:t>
            </w:r>
          </w:p>
          <w:p w:rsidR="00626108" w:rsidRPr="00626108" w:rsidRDefault="00626108" w:rsidP="00626108">
            <w:pPr>
              <w:numPr>
                <w:ilvl w:val="0"/>
                <w:numId w:val="11"/>
              </w:numPr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Провести конъюнктурный анализ по материалам и оборудованию, которые не учитываются нормативными расценками.</w:t>
            </w:r>
          </w:p>
          <w:p w:rsidR="00626108" w:rsidRPr="00626108" w:rsidRDefault="00626108" w:rsidP="00626108">
            <w:pPr>
              <w:numPr>
                <w:ilvl w:val="0"/>
                <w:numId w:val="11"/>
              </w:numPr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Документация должна содержать показатели оборудования и материалов. При этом указываются максимальные и (или) минимальные значения таких показателей.</w:t>
            </w:r>
          </w:p>
          <w:p w:rsidR="00626108" w:rsidRPr="00626108" w:rsidRDefault="00626108" w:rsidP="00626108">
            <w:p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При наличии государственных стандартов на оборудование и материалы, указываемые показатели должны соответствовать данным стандартам.</w:t>
            </w:r>
          </w:p>
          <w:p w:rsidR="00626108" w:rsidRPr="00626108" w:rsidRDefault="00626108" w:rsidP="00626108">
            <w:pPr>
              <w:numPr>
                <w:ilvl w:val="0"/>
                <w:numId w:val="11"/>
              </w:numPr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Предоставить мониторинг цен (не менее трех поставщиков) на оборудование.</w:t>
            </w:r>
          </w:p>
          <w:p w:rsidR="00626108" w:rsidRPr="00626108" w:rsidRDefault="00626108" w:rsidP="00626108">
            <w:pPr>
              <w:numPr>
                <w:ilvl w:val="0"/>
                <w:numId w:val="11"/>
              </w:numPr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 главу «Содержание службы заказчика. Строительный контроль» включить затраты на содержание службы заказчика, строительный контроль</w:t>
            </w:r>
            <w:proofErr w:type="gramStart"/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.</w:t>
            </w:r>
            <w:proofErr w:type="gramEnd"/>
          </w:p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     </w:t>
            </w:r>
          </w:p>
        </w:tc>
      </w:tr>
    </w:tbl>
    <w:p w:rsidR="00626108" w:rsidRPr="00626108" w:rsidRDefault="00626108" w:rsidP="006261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26108" w:rsidRPr="00626108" w:rsidRDefault="00626108" w:rsidP="00626108">
      <w:pPr>
        <w:spacing w:after="0"/>
        <w:jc w:val="center"/>
        <w:rPr>
          <w:rFonts w:ascii="Times New Roman" w:eastAsia="Calibri" w:hAnsi="Times New Roman" w:cs="Times New Roman"/>
          <w:b/>
          <w:bCs/>
          <w:iCs/>
          <w:sz w:val="24"/>
          <w:szCs w:val="24"/>
        </w:rPr>
      </w:pPr>
      <w:r w:rsidRPr="00626108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Условия выполнения работ</w:t>
      </w:r>
    </w:p>
    <w:tbl>
      <w:tblPr>
        <w:tblW w:w="508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3"/>
        <w:gridCol w:w="3931"/>
        <w:gridCol w:w="5819"/>
      </w:tblGrid>
      <w:tr w:rsidR="00626108" w:rsidRPr="00626108" w:rsidTr="008B6E27">
        <w:trPr>
          <w:trHeight w:val="177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57.</w:t>
            </w:r>
          </w:p>
        </w:tc>
        <w:tc>
          <w:tcPr>
            <w:tcW w:w="1906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Условия выполнения работ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Исполнитель должен являться членом саморегулируемой организации (СРО) в области архитектурно-строительного проектирования и иметь право выполнять работы в отношении объектов капитального строительства (кроме особо опасных, технически сложных и уникальных объектов, объектов использования атомной энергии).</w:t>
            </w:r>
          </w:p>
        </w:tc>
      </w:tr>
    </w:tbl>
    <w:p w:rsidR="00626108" w:rsidRPr="00626108" w:rsidRDefault="00626108" w:rsidP="006261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26108" w:rsidRPr="00626108" w:rsidRDefault="00626108" w:rsidP="00626108">
      <w:pPr>
        <w:spacing w:after="0"/>
        <w:jc w:val="center"/>
        <w:rPr>
          <w:rFonts w:ascii="Times New Roman" w:eastAsia="Calibri" w:hAnsi="Times New Roman" w:cs="Times New Roman"/>
          <w:b/>
          <w:bCs/>
          <w:iCs/>
          <w:sz w:val="24"/>
          <w:szCs w:val="24"/>
        </w:rPr>
      </w:pPr>
      <w:r w:rsidRPr="00626108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Иные требования</w:t>
      </w:r>
    </w:p>
    <w:tbl>
      <w:tblPr>
        <w:tblW w:w="508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3"/>
        <w:gridCol w:w="3931"/>
        <w:gridCol w:w="5819"/>
      </w:tblGrid>
      <w:tr w:rsidR="00626108" w:rsidRPr="00626108" w:rsidTr="008B6E27">
        <w:trPr>
          <w:trHeight w:val="177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58.</w:t>
            </w:r>
          </w:p>
        </w:tc>
        <w:tc>
          <w:tcPr>
            <w:tcW w:w="1906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Сроки выполнения работ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  <w:t>В соответствии с условиями Договора.</w:t>
            </w:r>
          </w:p>
          <w:p w:rsidR="00626108" w:rsidRPr="00626108" w:rsidRDefault="00626108" w:rsidP="00626108">
            <w:p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  <w:t>Датой окончания выполнения работ является дата подписания Заказчиком акта сдачи-приемки работ.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  <w:t>Исполнитель вправе выполнить работы досрочно и сдать их результаты Заказчику в порядке, установленном Контрактом.</w:t>
            </w:r>
          </w:p>
        </w:tc>
      </w:tr>
      <w:tr w:rsidR="00626108" w:rsidRPr="00626108" w:rsidTr="008B6E27">
        <w:trPr>
          <w:trHeight w:val="177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59</w:t>
            </w:r>
          </w:p>
        </w:tc>
        <w:tc>
          <w:tcPr>
            <w:tcW w:w="1906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Дополнительные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val="en-US" w:eastAsia="zh-CN"/>
              </w:rPr>
              <w:t xml:space="preserve"> </w:t>
            </w: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условия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iCs/>
                <w:color w:val="000000"/>
                <w:sz w:val="24"/>
                <w:szCs w:val="24"/>
                <w:lang w:eastAsia="zh-CN"/>
              </w:rPr>
              <w:t xml:space="preserve">Результатом выполнения работ по Договору является </w:t>
            </w: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  <w:t xml:space="preserve">проектная документация, получившая положительное заключение </w:t>
            </w: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ar-SA"/>
              </w:rPr>
              <w:t>государственной (негосударственной) экспертизы проектной документации и результатов инженерных изысканий (предоставляемые заказчиком), заключение о достоверности определения</w:t>
            </w: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  <w:t xml:space="preserve"> сметной стоимости строительства.</w:t>
            </w:r>
          </w:p>
          <w:p w:rsidR="00626108" w:rsidRPr="00626108" w:rsidRDefault="00626108" w:rsidP="00626108">
            <w:pPr>
              <w:widowControl w:val="0"/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  <w:t xml:space="preserve">Исполнитель обеспечивает за свой счет своевременное устранение замечаний Заказчика, экспертов и недостатков проектно-сметной </w:t>
            </w: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  <w:lastRenderedPageBreak/>
              <w:t>документации до получения положительных заключений государственной (негосударственной) экспертизы проектной документации, заключения о достоверности определения сметной стоимости строительства без увеличения стоимости Контракта.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  <w:t xml:space="preserve">В случае получения отрицательного заключения государственных (негосударственных) экспертиз повторное проведение государственной (негосударственной) экспертизы проектной документации, проверки достоверности определения сметной стоимости строительства оплачивает Исполнитель, либо компенсирует Заказчику затраты, понесенные в связи с </w:t>
            </w:r>
            <w:proofErr w:type="gramStart"/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  <w:t>повторным</w:t>
            </w:r>
            <w:proofErr w:type="gramEnd"/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zh-CN"/>
              </w:rPr>
              <w:t xml:space="preserve"> и последующими, государственной (негосударственной) экспертизы проектной документации, проверки достоверности определения сметной стоимости строительства.</w:t>
            </w:r>
          </w:p>
        </w:tc>
      </w:tr>
      <w:tr w:rsidR="00626108" w:rsidRPr="00626108" w:rsidTr="008B6E27">
        <w:trPr>
          <w:trHeight w:val="177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lastRenderedPageBreak/>
              <w:t>60</w:t>
            </w:r>
          </w:p>
        </w:tc>
        <w:tc>
          <w:tcPr>
            <w:tcW w:w="1906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Количество выдаваемых экземпляров.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widowControl w:val="0"/>
              <w:tabs>
                <w:tab w:val="left" w:pos="908"/>
              </w:tabs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>Проектную документацию предоставить в составе: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12"/>
              </w:numPr>
              <w:tabs>
                <w:tab w:val="left" w:pos="392"/>
              </w:tabs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>4 (четыре) экземпляра проектной документации на бумажном носителе;</w:t>
            </w:r>
          </w:p>
          <w:p w:rsidR="00626108" w:rsidRPr="00626108" w:rsidRDefault="00626108" w:rsidP="00626108">
            <w:pPr>
              <w:widowControl w:val="0"/>
              <w:numPr>
                <w:ilvl w:val="0"/>
                <w:numId w:val="12"/>
              </w:numPr>
              <w:tabs>
                <w:tab w:val="left" w:pos="392"/>
              </w:tabs>
              <w:suppressAutoHyphens/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>5 (пять) экземпляров рабочей документации на бумажном носителе</w:t>
            </w:r>
          </w:p>
          <w:p w:rsidR="00626108" w:rsidRPr="00626108" w:rsidRDefault="00626108" w:rsidP="00626108">
            <w:pPr>
              <w:widowControl w:val="0"/>
              <w:tabs>
                <w:tab w:val="left" w:pos="392"/>
              </w:tabs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 xml:space="preserve">Проектную документацию и рабочую документацию предоставить на электронном носителе на 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val="en-US" w:eastAsia="zh-CN"/>
              </w:rPr>
              <w:t>USB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 xml:space="preserve"> 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val="en-US" w:eastAsia="zh-CN"/>
              </w:rPr>
              <w:t>flash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 xml:space="preserve"> и 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val="en-US" w:eastAsia="zh-CN"/>
              </w:rPr>
              <w:t>CD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 xml:space="preserve">. Инженерные изыскания в формате 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val="en-US" w:eastAsia="zh-CN"/>
              </w:rPr>
              <w:t>pdf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 xml:space="preserve">; </w:t>
            </w:r>
          </w:p>
          <w:p w:rsidR="00626108" w:rsidRPr="00626108" w:rsidRDefault="00626108" w:rsidP="00626108">
            <w:pPr>
              <w:widowControl w:val="0"/>
              <w:tabs>
                <w:tab w:val="left" w:pos="392"/>
              </w:tabs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 xml:space="preserve">Проектная и рабочая документация в формате 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val="en-US" w:eastAsia="zh-CN"/>
              </w:rPr>
              <w:t>pdf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 xml:space="preserve">; </w:t>
            </w:r>
          </w:p>
          <w:p w:rsidR="00626108" w:rsidRPr="00626108" w:rsidRDefault="00626108" w:rsidP="0062610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</w:rPr>
            </w:pP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 xml:space="preserve">Каждый 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val="en-US" w:eastAsia="zh-CN"/>
              </w:rPr>
              <w:t>CD</w:t>
            </w: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 xml:space="preserve"> должен иметь идентификацию с указанием наименования диска и номера договора</w:t>
            </w:r>
          </w:p>
        </w:tc>
      </w:tr>
      <w:tr w:rsidR="00626108" w:rsidRPr="00626108" w:rsidTr="008B6E27">
        <w:trPr>
          <w:trHeight w:val="177"/>
        </w:trPr>
        <w:tc>
          <w:tcPr>
            <w:tcW w:w="273" w:type="pct"/>
          </w:tcPr>
          <w:p w:rsidR="00626108" w:rsidRPr="00626108" w:rsidRDefault="00626108" w:rsidP="00626108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626108">
              <w:rPr>
                <w:rFonts w:ascii="Times New Roman" w:eastAsia="Calibri" w:hAnsi="Times New Roman" w:cs="Times New Roman"/>
              </w:rPr>
              <w:t>61</w:t>
            </w:r>
          </w:p>
        </w:tc>
        <w:tc>
          <w:tcPr>
            <w:tcW w:w="1906" w:type="pct"/>
          </w:tcPr>
          <w:p w:rsidR="00626108" w:rsidRPr="00626108" w:rsidRDefault="00626108" w:rsidP="00626108">
            <w:pPr>
              <w:suppressAutoHyphens/>
              <w:spacing w:after="0" w:line="240" w:lineRule="auto"/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kern w:val="1"/>
                <w:sz w:val="24"/>
                <w:szCs w:val="24"/>
                <w:lang w:eastAsia="zh-CN"/>
              </w:rPr>
              <w:t>Особые условия по предоставлению исходных данных</w:t>
            </w:r>
          </w:p>
        </w:tc>
        <w:tc>
          <w:tcPr>
            <w:tcW w:w="2821" w:type="pct"/>
          </w:tcPr>
          <w:p w:rsidR="00626108" w:rsidRPr="00626108" w:rsidRDefault="00626108" w:rsidP="00626108">
            <w:pPr>
              <w:widowControl w:val="0"/>
              <w:tabs>
                <w:tab w:val="left" w:pos="908"/>
              </w:tabs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</w:pPr>
            <w:r w:rsidRPr="00626108">
              <w:rPr>
                <w:rFonts w:ascii="Times New Roman" w:eastAsia="Calibri" w:hAnsi="Times New Roman" w:cs="Times New Roman"/>
                <w:iCs/>
                <w:kern w:val="1"/>
                <w:sz w:val="24"/>
                <w:szCs w:val="24"/>
                <w:lang w:eastAsia="zh-CN"/>
              </w:rPr>
              <w:t>Инженерные изыскания в составе:</w:t>
            </w:r>
          </w:p>
          <w:p w:rsidR="00626108" w:rsidRPr="00626108" w:rsidRDefault="00626108" w:rsidP="00626108">
            <w:pPr>
              <w:tabs>
                <w:tab w:val="left" w:pos="1050"/>
              </w:tabs>
              <w:spacing w:after="0"/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1. Инженерно-геодезические изыскания;</w:t>
            </w:r>
          </w:p>
          <w:p w:rsidR="00626108" w:rsidRPr="00626108" w:rsidRDefault="00626108" w:rsidP="00626108">
            <w:pPr>
              <w:tabs>
                <w:tab w:val="left" w:pos="1050"/>
              </w:tabs>
              <w:spacing w:after="0"/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2. Инженерно-геологические изыскания;</w:t>
            </w:r>
          </w:p>
          <w:p w:rsidR="00626108" w:rsidRPr="00626108" w:rsidRDefault="00626108" w:rsidP="00626108">
            <w:pPr>
              <w:tabs>
                <w:tab w:val="left" w:pos="1050"/>
              </w:tabs>
              <w:spacing w:after="0"/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3. Инженерно-гидрометеорологические изыскания;</w:t>
            </w:r>
          </w:p>
          <w:p w:rsidR="00626108" w:rsidRPr="00626108" w:rsidRDefault="00626108" w:rsidP="00626108">
            <w:pPr>
              <w:tabs>
                <w:tab w:val="left" w:pos="1050"/>
              </w:tabs>
              <w:spacing w:after="0"/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4. Инженерно-экологические изыскания       </w:t>
            </w:r>
          </w:p>
          <w:p w:rsidR="00626108" w:rsidRPr="00626108" w:rsidRDefault="00626108" w:rsidP="00626108">
            <w:pPr>
              <w:tabs>
                <w:tab w:val="left" w:pos="1050"/>
              </w:tabs>
              <w:spacing w:after="0"/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5. Проведение историко-культурной экспертизы участка;</w:t>
            </w:r>
          </w:p>
          <w:p w:rsidR="00626108" w:rsidRPr="00626108" w:rsidRDefault="00626108" w:rsidP="00626108">
            <w:pPr>
              <w:tabs>
                <w:tab w:val="left" w:pos="1050"/>
              </w:tabs>
              <w:spacing w:after="0"/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6. Выполнение 3</w:t>
            </w: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  <w:lang w:val="en-US"/>
              </w:rPr>
              <w:t>D</w:t>
            </w: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 модели состояния грунтовых вод;</w:t>
            </w:r>
          </w:p>
          <w:p w:rsidR="00626108" w:rsidRPr="00626108" w:rsidRDefault="00626108" w:rsidP="00626108">
            <w:pPr>
              <w:tabs>
                <w:tab w:val="left" w:pos="1050"/>
              </w:tabs>
              <w:spacing w:after="0"/>
              <w:jc w:val="both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7. Инженерно-геологические изыскания с оценкой </w:t>
            </w:r>
            <w:proofErr w:type="spellStart"/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карстоопасности</w:t>
            </w:r>
            <w:proofErr w:type="spellEnd"/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;</w:t>
            </w:r>
          </w:p>
          <w:p w:rsidR="00626108" w:rsidRPr="00626108" w:rsidRDefault="00626108" w:rsidP="00626108">
            <w:pPr>
              <w:widowControl w:val="0"/>
              <w:tabs>
                <w:tab w:val="left" w:pos="908"/>
              </w:tabs>
              <w:suppressAutoHyphens/>
              <w:spacing w:after="0"/>
              <w:jc w:val="both"/>
              <w:textAlignment w:val="baseline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626108"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>8. Иные виды инженерных изысканий, предусмотренные федеральным законам РФ.</w:t>
            </w:r>
          </w:p>
        </w:tc>
      </w:tr>
    </w:tbl>
    <w:tbl>
      <w:tblPr>
        <w:tblpPr w:leftFromText="180" w:rightFromText="180" w:vertAnchor="text" w:horzAnchor="margin" w:tblpXSpec="center" w:tblpY="122"/>
        <w:tblW w:w="103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99"/>
        <w:gridCol w:w="4854"/>
      </w:tblGrid>
      <w:tr w:rsidR="00626108" w:rsidRPr="00843C03" w:rsidTr="00626108">
        <w:trPr>
          <w:trHeight w:val="1276"/>
        </w:trPr>
        <w:tc>
          <w:tcPr>
            <w:tcW w:w="5499" w:type="dxa"/>
          </w:tcPr>
          <w:p w:rsidR="00626108" w:rsidRPr="00843C03" w:rsidRDefault="00626108" w:rsidP="008B6E27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/>
                <w:sz w:val="24"/>
                <w:szCs w:val="24"/>
              </w:rPr>
              <w:t>Заказчик:</w:t>
            </w:r>
          </w:p>
          <w:p w:rsidR="00626108" w:rsidRPr="00843C03" w:rsidRDefault="00626108" w:rsidP="008B6E27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ООО «МАГ Груп» </w:t>
            </w:r>
          </w:p>
          <w:p w:rsidR="00626108" w:rsidRPr="00843C03" w:rsidRDefault="00626108" w:rsidP="008B6E27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sz w:val="24"/>
                <w:szCs w:val="24"/>
              </w:rPr>
              <w:t>Генеральный директор</w:t>
            </w:r>
          </w:p>
          <w:p w:rsidR="00626108" w:rsidRPr="00843C03" w:rsidRDefault="00626108" w:rsidP="008B6E27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sz w:val="24"/>
                <w:szCs w:val="24"/>
              </w:rPr>
              <w:t xml:space="preserve">____________________ М.С. Житников </w:t>
            </w:r>
          </w:p>
        </w:tc>
        <w:tc>
          <w:tcPr>
            <w:tcW w:w="4854" w:type="dxa"/>
          </w:tcPr>
          <w:p w:rsidR="00626108" w:rsidRPr="00843C03" w:rsidRDefault="00626108" w:rsidP="008B6E27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3C03">
              <w:rPr>
                <w:rFonts w:ascii="Times New Roman" w:hAnsi="Times New Roman" w:cs="Times New Roman"/>
                <w:b/>
                <w:sz w:val="24"/>
                <w:szCs w:val="24"/>
              </w:rPr>
              <w:t>Подрядчик:</w:t>
            </w:r>
          </w:p>
          <w:p w:rsidR="00626108" w:rsidRPr="00843C03" w:rsidRDefault="00626108" w:rsidP="008B6E27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26108" w:rsidRPr="00626108" w:rsidRDefault="00626108" w:rsidP="006261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26108" w:rsidRPr="00626108" w:rsidRDefault="00626108" w:rsidP="006261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26108" w:rsidRPr="00626108" w:rsidRDefault="00626108" w:rsidP="006261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  <w:sectPr w:rsidR="00626108" w:rsidRPr="00626108" w:rsidSect="00B6079C">
          <w:headerReference w:type="default" r:id="rId6"/>
          <w:pgSz w:w="11906" w:h="16838"/>
          <w:pgMar w:top="851" w:right="851" w:bottom="1134" w:left="1134" w:header="709" w:footer="709" w:gutter="0"/>
          <w:cols w:space="708"/>
          <w:docGrid w:linePitch="360"/>
        </w:sectPr>
      </w:pPr>
    </w:p>
    <w:p w:rsidR="00626108" w:rsidRPr="00626108" w:rsidRDefault="00626108" w:rsidP="006261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26108" w:rsidRPr="00626108" w:rsidRDefault="00626108" w:rsidP="006261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bookmarkStart w:id="2" w:name="_GoBack"/>
      <w:r w:rsidRPr="00626108">
        <w:rPr>
          <w:rFonts w:ascii="Times New Roman" w:eastAsia="Calibri" w:hAnsi="Times New Roman" w:cs="Times New Roman"/>
          <w:i/>
          <w:noProof/>
          <w:sz w:val="20"/>
          <w:szCs w:val="20"/>
          <w:lang w:eastAsia="ru-RU"/>
        </w:rPr>
        <w:drawing>
          <wp:inline distT="0" distB="0" distL="0" distR="0" wp14:anchorId="0E9B7447" wp14:editId="7CC87D10">
            <wp:extent cx="8515847" cy="5066930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513372" cy="506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tbl>
      <w:tblPr>
        <w:tblpPr w:leftFromText="180" w:rightFromText="180" w:vertAnchor="text" w:horzAnchor="margin" w:tblpXSpec="center" w:tblpY="122"/>
        <w:tblW w:w="103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99"/>
        <w:gridCol w:w="4854"/>
      </w:tblGrid>
      <w:tr w:rsidR="00626108" w:rsidRPr="00626108" w:rsidTr="008B6E27">
        <w:trPr>
          <w:trHeight w:val="1276"/>
        </w:trPr>
        <w:tc>
          <w:tcPr>
            <w:tcW w:w="5499" w:type="dxa"/>
          </w:tcPr>
          <w:p w:rsidR="00626108" w:rsidRPr="00626108" w:rsidRDefault="00626108" w:rsidP="00626108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6108">
              <w:rPr>
                <w:rFonts w:ascii="Times New Roman" w:hAnsi="Times New Roman" w:cs="Times New Roman"/>
                <w:b/>
                <w:sz w:val="24"/>
                <w:szCs w:val="24"/>
              </w:rPr>
              <w:t>Заказчик:</w:t>
            </w:r>
          </w:p>
          <w:p w:rsidR="00626108" w:rsidRPr="00626108" w:rsidRDefault="00626108" w:rsidP="00626108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6261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ООО «МАГ Груп» </w:t>
            </w:r>
          </w:p>
          <w:p w:rsidR="00626108" w:rsidRPr="00626108" w:rsidRDefault="00626108" w:rsidP="0062610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hAnsi="Times New Roman" w:cs="Times New Roman"/>
                <w:sz w:val="24"/>
                <w:szCs w:val="24"/>
              </w:rPr>
              <w:t>Генеральный директор</w:t>
            </w:r>
          </w:p>
          <w:p w:rsidR="00626108" w:rsidRPr="00626108" w:rsidRDefault="00626108" w:rsidP="0062610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26108">
              <w:rPr>
                <w:rFonts w:ascii="Times New Roman" w:hAnsi="Times New Roman" w:cs="Times New Roman"/>
                <w:sz w:val="24"/>
                <w:szCs w:val="24"/>
              </w:rPr>
              <w:t xml:space="preserve">____________________ М.С. Житников </w:t>
            </w:r>
          </w:p>
        </w:tc>
        <w:tc>
          <w:tcPr>
            <w:tcW w:w="4854" w:type="dxa"/>
          </w:tcPr>
          <w:p w:rsidR="00626108" w:rsidRPr="00626108" w:rsidRDefault="00626108" w:rsidP="00626108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6108">
              <w:rPr>
                <w:rFonts w:ascii="Times New Roman" w:hAnsi="Times New Roman" w:cs="Times New Roman"/>
                <w:b/>
                <w:sz w:val="24"/>
                <w:szCs w:val="24"/>
              </w:rPr>
              <w:t>Подрядчик:</w:t>
            </w:r>
          </w:p>
          <w:p w:rsidR="00626108" w:rsidRPr="00626108" w:rsidRDefault="00626108" w:rsidP="0062610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26108" w:rsidRPr="00843C03" w:rsidRDefault="00626108" w:rsidP="00597467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sectPr w:rsidR="00626108" w:rsidRPr="00843C03" w:rsidSect="00626108">
      <w:pgSz w:w="16838" w:h="11906" w:orient="landscape"/>
      <w:pgMar w:top="1134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Arial Unicode MS"/>
    <w:charset w:val="CC"/>
    <w:family w:val="auto"/>
    <w:pitch w:val="variable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903394"/>
      <w:docPartObj>
        <w:docPartGallery w:val="Page Numbers (Top of Page)"/>
        <w:docPartUnique/>
      </w:docPartObj>
    </w:sdtPr>
    <w:sdtEndPr/>
    <w:sdtContent>
      <w:p w:rsidR="00657B84" w:rsidRDefault="00626108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17</w:t>
        </w:r>
        <w:r>
          <w:rPr>
            <w:noProof/>
          </w:rPr>
          <w:fldChar w:fldCharType="end"/>
        </w:r>
      </w:p>
    </w:sdtContent>
  </w:sdt>
  <w:p w:rsidR="00657B84" w:rsidRDefault="00626108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5"/>
    <w:multiLevelType w:val="multilevel"/>
    <w:tmpl w:val="0000000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>
    <w:nsid w:val="1CFA5BF2"/>
    <w:multiLevelType w:val="hybridMultilevel"/>
    <w:tmpl w:val="8D2066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A32F8E"/>
    <w:multiLevelType w:val="hybridMultilevel"/>
    <w:tmpl w:val="25D22F30"/>
    <w:lvl w:ilvl="0" w:tplc="BC00FB6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0C7455"/>
    <w:multiLevelType w:val="hybridMultilevel"/>
    <w:tmpl w:val="914A478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2E82D93"/>
    <w:multiLevelType w:val="hybridMultilevel"/>
    <w:tmpl w:val="AE86FF5E"/>
    <w:lvl w:ilvl="0" w:tplc="EB64F954">
      <w:start w:val="1"/>
      <w:numFmt w:val="bullet"/>
      <w:lvlText w:val=""/>
      <w:lvlJc w:val="left"/>
      <w:pPr>
        <w:tabs>
          <w:tab w:val="num" w:pos="0"/>
        </w:tabs>
      </w:pPr>
      <w:rPr>
        <w:rFonts w:ascii="Symbol" w:hAnsi="Symbol" w:cs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69069B9"/>
    <w:multiLevelType w:val="hybridMultilevel"/>
    <w:tmpl w:val="F718EFA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3E6B4F2A"/>
    <w:multiLevelType w:val="hybridMultilevel"/>
    <w:tmpl w:val="ABD4835A"/>
    <w:lvl w:ilvl="0" w:tplc="EB64F954">
      <w:start w:val="1"/>
      <w:numFmt w:val="bullet"/>
      <w:lvlText w:val=""/>
      <w:lvlJc w:val="left"/>
      <w:pPr>
        <w:tabs>
          <w:tab w:val="num" w:pos="0"/>
        </w:tabs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>
    <w:nsid w:val="644F7F57"/>
    <w:multiLevelType w:val="hybridMultilevel"/>
    <w:tmpl w:val="25D22F30"/>
    <w:lvl w:ilvl="0" w:tplc="BC00FB6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AB12417"/>
    <w:multiLevelType w:val="hybridMultilevel"/>
    <w:tmpl w:val="A1FA7BFA"/>
    <w:lvl w:ilvl="0" w:tplc="EB64F954">
      <w:start w:val="1"/>
      <w:numFmt w:val="bullet"/>
      <w:lvlText w:val=""/>
      <w:lvlJc w:val="left"/>
      <w:pPr>
        <w:tabs>
          <w:tab w:val="num" w:pos="226"/>
        </w:tabs>
        <w:ind w:left="113"/>
      </w:pPr>
      <w:rPr>
        <w:rFonts w:ascii="Symbol" w:hAnsi="Symbol" w:cs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553"/>
        </w:tabs>
        <w:ind w:left="1553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273"/>
        </w:tabs>
        <w:ind w:left="2273" w:hanging="180"/>
      </w:pPr>
    </w:lvl>
    <w:lvl w:ilvl="3" w:tplc="0419000F">
      <w:start w:val="1"/>
      <w:numFmt w:val="decimal"/>
      <w:lvlText w:val="%4."/>
      <w:lvlJc w:val="left"/>
      <w:pPr>
        <w:tabs>
          <w:tab w:val="num" w:pos="2993"/>
        </w:tabs>
        <w:ind w:left="2993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713"/>
        </w:tabs>
        <w:ind w:left="3713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433"/>
        </w:tabs>
        <w:ind w:left="4433" w:hanging="180"/>
      </w:pPr>
    </w:lvl>
    <w:lvl w:ilvl="6" w:tplc="0419000F">
      <w:start w:val="1"/>
      <w:numFmt w:val="decimal"/>
      <w:lvlText w:val="%7."/>
      <w:lvlJc w:val="left"/>
      <w:pPr>
        <w:tabs>
          <w:tab w:val="num" w:pos="5153"/>
        </w:tabs>
        <w:ind w:left="5153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873"/>
        </w:tabs>
        <w:ind w:left="5873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593"/>
        </w:tabs>
        <w:ind w:left="6593" w:hanging="180"/>
      </w:pPr>
    </w:lvl>
  </w:abstractNum>
  <w:abstractNum w:abstractNumId="10">
    <w:nsid w:val="7D073FD8"/>
    <w:multiLevelType w:val="hybridMultilevel"/>
    <w:tmpl w:val="FB58E06A"/>
    <w:lvl w:ilvl="0" w:tplc="EB64F954">
      <w:start w:val="1"/>
      <w:numFmt w:val="bullet"/>
      <w:lvlText w:val=""/>
      <w:lvlJc w:val="left"/>
      <w:pPr>
        <w:ind w:left="754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1">
    <w:nsid w:val="7F33234B"/>
    <w:multiLevelType w:val="hybridMultilevel"/>
    <w:tmpl w:val="2AF43258"/>
    <w:lvl w:ilvl="0" w:tplc="EB64F954">
      <w:start w:val="1"/>
      <w:numFmt w:val="bullet"/>
      <w:lvlText w:val=""/>
      <w:lvlJc w:val="left"/>
      <w:pPr>
        <w:tabs>
          <w:tab w:val="num" w:pos="0"/>
        </w:tabs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2"/>
  </w:num>
  <w:num w:numId="5">
    <w:abstractNumId w:val="4"/>
  </w:num>
  <w:num w:numId="6">
    <w:abstractNumId w:val="10"/>
  </w:num>
  <w:num w:numId="7">
    <w:abstractNumId w:val="9"/>
  </w:num>
  <w:num w:numId="8">
    <w:abstractNumId w:val="3"/>
  </w:num>
  <w:num w:numId="9">
    <w:abstractNumId w:val="8"/>
  </w:num>
  <w:num w:numId="10">
    <w:abstractNumId w:val="11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7467"/>
    <w:rsid w:val="00023BBE"/>
    <w:rsid w:val="00030BFE"/>
    <w:rsid w:val="000543F4"/>
    <w:rsid w:val="000963F3"/>
    <w:rsid w:val="000A175F"/>
    <w:rsid w:val="000B6397"/>
    <w:rsid w:val="000D5BD5"/>
    <w:rsid w:val="000E392C"/>
    <w:rsid w:val="00197EB3"/>
    <w:rsid w:val="0020159D"/>
    <w:rsid w:val="00240CCB"/>
    <w:rsid w:val="00262025"/>
    <w:rsid w:val="0026691C"/>
    <w:rsid w:val="0027655E"/>
    <w:rsid w:val="00294C19"/>
    <w:rsid w:val="002A14D9"/>
    <w:rsid w:val="00385728"/>
    <w:rsid w:val="003A745D"/>
    <w:rsid w:val="003C2222"/>
    <w:rsid w:val="00420DD9"/>
    <w:rsid w:val="00475CD5"/>
    <w:rsid w:val="00481EAF"/>
    <w:rsid w:val="00487285"/>
    <w:rsid w:val="004C5864"/>
    <w:rsid w:val="00510D50"/>
    <w:rsid w:val="005717F3"/>
    <w:rsid w:val="005837FF"/>
    <w:rsid w:val="005933C9"/>
    <w:rsid w:val="00597467"/>
    <w:rsid w:val="005A1A9D"/>
    <w:rsid w:val="005B3496"/>
    <w:rsid w:val="005B34BF"/>
    <w:rsid w:val="00611FF3"/>
    <w:rsid w:val="00626108"/>
    <w:rsid w:val="00640AD4"/>
    <w:rsid w:val="006708C9"/>
    <w:rsid w:val="006950B0"/>
    <w:rsid w:val="006C6738"/>
    <w:rsid w:val="006D73CB"/>
    <w:rsid w:val="00711E10"/>
    <w:rsid w:val="00724620"/>
    <w:rsid w:val="00725522"/>
    <w:rsid w:val="00727BCB"/>
    <w:rsid w:val="007D3DDB"/>
    <w:rsid w:val="008000E2"/>
    <w:rsid w:val="008134DA"/>
    <w:rsid w:val="00820B54"/>
    <w:rsid w:val="00827739"/>
    <w:rsid w:val="00843C03"/>
    <w:rsid w:val="008B235B"/>
    <w:rsid w:val="00960AEA"/>
    <w:rsid w:val="009912A0"/>
    <w:rsid w:val="009F207C"/>
    <w:rsid w:val="00AD55BF"/>
    <w:rsid w:val="00B1790B"/>
    <w:rsid w:val="00B25CAD"/>
    <w:rsid w:val="00B906FB"/>
    <w:rsid w:val="00B9280C"/>
    <w:rsid w:val="00BA515A"/>
    <w:rsid w:val="00BE619F"/>
    <w:rsid w:val="00C70989"/>
    <w:rsid w:val="00C94B8B"/>
    <w:rsid w:val="00CA77C8"/>
    <w:rsid w:val="00CE66AE"/>
    <w:rsid w:val="00CF2C8C"/>
    <w:rsid w:val="00DA01B8"/>
    <w:rsid w:val="00DB05F8"/>
    <w:rsid w:val="00DD768B"/>
    <w:rsid w:val="00E37FBD"/>
    <w:rsid w:val="00E73ED6"/>
    <w:rsid w:val="00EA64C4"/>
    <w:rsid w:val="00F006FF"/>
    <w:rsid w:val="00F16B5D"/>
    <w:rsid w:val="00F40972"/>
    <w:rsid w:val="00F5613E"/>
    <w:rsid w:val="00F71269"/>
    <w:rsid w:val="00FB6759"/>
    <w:rsid w:val="00FF0C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05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05F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26108"/>
    <w:pPr>
      <w:tabs>
        <w:tab w:val="center" w:pos="4677"/>
        <w:tab w:val="right" w:pos="9355"/>
      </w:tabs>
      <w:spacing w:after="0" w:line="240" w:lineRule="auto"/>
      <w:jc w:val="right"/>
    </w:pPr>
    <w:rPr>
      <w:rFonts w:ascii="Times New Roman" w:eastAsia="Calibri" w:hAnsi="Times New Roman" w:cs="Times New Roman"/>
      <w:i/>
      <w:sz w:val="20"/>
      <w:szCs w:val="20"/>
    </w:rPr>
  </w:style>
  <w:style w:type="character" w:customStyle="1" w:styleId="a6">
    <w:name w:val="Верхний колонтитул Знак"/>
    <w:basedOn w:val="a0"/>
    <w:link w:val="a5"/>
    <w:uiPriority w:val="99"/>
    <w:rsid w:val="00626108"/>
    <w:rPr>
      <w:rFonts w:ascii="Times New Roman" w:eastAsia="Calibri" w:hAnsi="Times New Roman" w:cs="Times New Roman"/>
      <w:i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05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05F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26108"/>
    <w:pPr>
      <w:tabs>
        <w:tab w:val="center" w:pos="4677"/>
        <w:tab w:val="right" w:pos="9355"/>
      </w:tabs>
      <w:spacing w:after="0" w:line="240" w:lineRule="auto"/>
      <w:jc w:val="right"/>
    </w:pPr>
    <w:rPr>
      <w:rFonts w:ascii="Times New Roman" w:eastAsia="Calibri" w:hAnsi="Times New Roman" w:cs="Times New Roman"/>
      <w:i/>
      <w:sz w:val="20"/>
      <w:szCs w:val="20"/>
    </w:rPr>
  </w:style>
  <w:style w:type="character" w:customStyle="1" w:styleId="a6">
    <w:name w:val="Верхний колонтитул Знак"/>
    <w:basedOn w:val="a0"/>
    <w:link w:val="a5"/>
    <w:uiPriority w:val="99"/>
    <w:rsid w:val="00626108"/>
    <w:rPr>
      <w:rFonts w:ascii="Times New Roman" w:eastAsia="Calibri" w:hAnsi="Times New Roman" w:cs="Times New Roman"/>
      <w:i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950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5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eader" Target="header1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774</TotalTime>
  <Pages>24</Pages>
  <Words>7954</Words>
  <Characters>45342</Characters>
  <Application>Microsoft Office Word</Application>
  <DocSecurity>0</DocSecurity>
  <Lines>377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34</cp:revision>
  <cp:lastPrinted>2021-09-29T06:40:00Z</cp:lastPrinted>
  <dcterms:created xsi:type="dcterms:W3CDTF">2020-08-12T06:02:00Z</dcterms:created>
  <dcterms:modified xsi:type="dcterms:W3CDTF">2021-10-04T15:06:00Z</dcterms:modified>
</cp:coreProperties>
</file>